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3F393D" w:rsidP="003F393D" w14:paraId="0C200B0C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3F393D">
        <w:rPr>
          <w:rFonts w:ascii="华文中宋" w:eastAsia="华文中宋" w:hAnsi="华文中宋"/>
          <w:b/>
          <w:sz w:val="30"/>
        </w:rPr>
        <w:t>2024</w:t>
      </w:r>
      <w:r w:rsidRPr="003F393D">
        <w:rPr>
          <w:rFonts w:ascii="华文中宋" w:eastAsia="华文中宋" w:hAnsi="华文中宋"/>
          <w:b/>
          <w:sz w:val="30"/>
        </w:rPr>
        <w:t>年广西林业集团有限公司人员招聘考试题库及答案解析</w:t>
      </w:r>
    </w:p>
    <w:p w:rsidR="00A77B3E" w14:paraId="44547EC3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88FC98A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3F33B70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解决当今人类遭遇的各种难题和危机，单靠一种文明价值的智慧和能量，常常显得</w:t>
      </w:r>
      <w:r w:rsidRPr="003F588C">
        <w:rPr>
          <w:rFonts w:ascii="Times New Roman" w:eastAsia="微软雅黑" w:hAnsi="微软雅黑" w:cs="宋体" w:hint="eastAsia"/>
          <w:szCs w:val="18"/>
        </w:rPr>
        <w:t>________</w:t>
      </w:r>
      <w:r w:rsidRPr="003F588C">
        <w:rPr>
          <w:rFonts w:ascii="Times New Roman" w:eastAsia="微软雅黑" w:hAnsi="微软雅黑" w:cs="宋体" w:hint="eastAsia"/>
          <w:szCs w:val="18"/>
        </w:rPr>
        <w:t>。只有充分挖掘和利用各种不同禀性的文明价值资源，才能帮助人类破解难题、走出危机。填入划横线部分最恰当的一项是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E00959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、捉襟见肘</w:t>
      </w:r>
    </w:p>
    <w:p w:rsidR="003F588C" w14:paraId="37771E0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、格格不入</w:t>
      </w:r>
    </w:p>
    <w:p w:rsidR="003F588C" w14:paraId="6FC8463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、于事无补</w:t>
      </w:r>
    </w:p>
    <w:p w:rsidR="003F588C" w14:paraId="713A8AF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、顾此失彼</w:t>
      </w:r>
    </w:p>
    <w:p w:rsidR="003F588C" w14:paraId="6DF2F20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1C3C334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文段强调解决问题单靠一种智慧和能量无法应付，只有多方面助力才可破解难题，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项“捉襟见肘”比喻穷于应付，符合文意。文段并不是强调这一种智慧无法与其他方式协调、相容，排除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项“格格不入”。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项“于事无补”指对事情没什么益处，文段不是讨论“一种智慧”是否有用，排除。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项“顾此失彼”侧重忙乱或慌张的情景，文段强调的是穷于应付的一种状态，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更合适，排除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C8866A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近年来，我们着力解决管党治党失之于宽、失之于松、失之于软的问题，使不敢腐的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作用充分发挥，不能腐、不想腐的效应初步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，反腐败斗争压倒性态势正在形成。</w:t>
      </w:r>
    </w:p>
    <w:p w:rsidR="003F588C" w14:paraId="27D6635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6AED30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、震慑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显现</w:t>
      </w:r>
    </w:p>
    <w:p w:rsidR="003F588C" w14:paraId="5BE3ABF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、威慑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显示</w:t>
      </w:r>
    </w:p>
    <w:p w:rsidR="003F588C" w14:paraId="4849AB9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、警示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显耀</w:t>
      </w:r>
    </w:p>
    <w:p w:rsidR="003F588C" w14:paraId="4D49109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、警醒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显露</w:t>
      </w:r>
    </w:p>
    <w:p w:rsidR="003F588C" w14:paraId="070EE61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619E141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本题可从第二空入手，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项“显现”侧重“现”，即出现</w:t>
      </w:r>
      <w:r w:rsidRPr="003F588C">
        <w:rPr>
          <w:rFonts w:ascii="Times New Roman" w:eastAsia="微软雅黑" w:hAnsi="微软雅黑" w:cs="宋体" w:hint="eastAsia"/>
          <w:szCs w:val="18"/>
        </w:rPr>
        <w:t>;B</w:t>
      </w:r>
      <w:r w:rsidRPr="003F588C">
        <w:rPr>
          <w:rFonts w:ascii="Times New Roman" w:eastAsia="微软雅黑" w:hAnsi="微软雅黑" w:cs="宋体" w:hint="eastAsia"/>
          <w:szCs w:val="18"/>
        </w:rPr>
        <w:t>项“显示”侧重“示”，即表示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项“显耀”侧重“耀”，即炫耀</w:t>
      </w:r>
      <w:r w:rsidRPr="003F588C">
        <w:rPr>
          <w:rFonts w:ascii="Times New Roman" w:eastAsia="微软雅黑" w:hAnsi="微软雅黑" w:cs="宋体" w:hint="eastAsia"/>
          <w:szCs w:val="18"/>
        </w:rPr>
        <w:t>;D</w:t>
      </w:r>
      <w:r w:rsidRPr="003F588C">
        <w:rPr>
          <w:rFonts w:ascii="Times New Roman" w:eastAsia="微软雅黑" w:hAnsi="微软雅黑" w:cs="宋体" w:hint="eastAsia"/>
          <w:szCs w:val="18"/>
        </w:rPr>
        <w:t>项“显露”侧重“露”，即隐藏的东西暴露出来。此处说的是我们着力解决管党治党存在的一些问题，不能腐、不想腐的效应初步出现了，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项“显现”最恰当，排除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三项。验证第一空，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项“震慑”指使人震惊恐惧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我们进行反腐败斗争，加强管党治党，让人不敢腐，“震慑”填入恰当。故选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8767DD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非洲是世界上交通基础设施最落后的地区之一。多数国家交通设施薄弱，具有分布不平衡的特征，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表现在地域分布不平衡，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一国内部城乡间、沿海与内陆间的分布也不平衡，严重制约人员、货物在非洲大陆内的自由、有效流动，严重影响非洲经济社会的可持续发展。</w:t>
      </w:r>
    </w:p>
    <w:p w:rsidR="003F588C" w14:paraId="44C7859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55DBB5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、尽管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但是</w:t>
      </w:r>
    </w:p>
    <w:p w:rsidR="003F588C" w14:paraId="67E7DFC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、不仅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而且</w:t>
      </w:r>
    </w:p>
    <w:p w:rsidR="003F588C" w14:paraId="457FB3F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、不论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还是</w:t>
      </w:r>
    </w:p>
    <w:p w:rsidR="003F588C" w14:paraId="4F282E8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、一方面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一方面</w:t>
      </w:r>
    </w:p>
    <w:p w:rsidR="003F588C" w14:paraId="538DA71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7C4F0F9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“地域分布不平衡”与“一国内部城乡间、沿海与内陆间的分布也不平衡”之间为递进关系，“不仅……而且……”填入恰当。故选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015FA9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①虽然他尽了最大的努力，还是没能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住对方凌厉的攻势，痛失奖杯。</w:t>
      </w:r>
    </w:p>
    <w:p w:rsidR="003F588C" w14:paraId="663B012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②能源短缺，加上恶劣的自然条件，极大地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着这个小镇经济的发展。</w:t>
      </w:r>
    </w:p>
    <w:p w:rsidR="003F588C" w14:paraId="00A89CB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③那些见利忘义的人，不仅为正人君子所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，还可能滑向犯罪的深渊。</w:t>
      </w:r>
    </w:p>
    <w:p w:rsidR="003F588C" w14:paraId="5F904A7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填入划横线处最恰当的一项是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D86272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、抵挡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限制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不耻</w:t>
      </w:r>
    </w:p>
    <w:p w:rsidR="003F588C" w14:paraId="5E98D9A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、遏止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束缚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不容</w:t>
      </w:r>
    </w:p>
    <w:p w:rsidR="003F588C" w14:paraId="28E20D3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、阻止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约束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厌恶</w:t>
      </w:r>
    </w:p>
    <w:p w:rsidR="003F588C" w14:paraId="0321F05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、遏制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制约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不齿</w:t>
      </w:r>
    </w:p>
    <w:p w:rsidR="003F588C" w14:paraId="480F038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0306AFB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“遏止”、“阻止”中的“止”表示停住，不再进行，后面不能再接“住”，由此可排除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。“不耻”表示不以之为耻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“不齿”表示不与并列，表示极端瞧不起。由此可知，③中应选“不齿”。故选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https://d.book118.com/675100110143011042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93D" w:rsidP="005E01B6" w14:paraId="563963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393D" w14:paraId="16D04C2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93D" w:rsidP="005E01B6" w14:paraId="72AEAB89" w14:textId="09540B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F393D" w14:paraId="1753F4C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93D" w14:paraId="44E97D7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93D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393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93D" w:rsidP="005E01B6" w14:textId="09540B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F393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93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93D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393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93D" w:rsidP="005E01B6" w14:textId="09540B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F393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93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93D" w14:paraId="2C2AB01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93D" w14:paraId="3C26532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93D" w14:paraId="4C704CA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93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93D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93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93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93D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93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393D"/>
    <w:rsid w:val="003F588C"/>
    <w:rsid w:val="00541498"/>
    <w:rsid w:val="005E01B6"/>
    <w:rsid w:val="007675B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B8FB97C"/>
  <w15:docId w15:val="{3F7510CE-B7C4-4190-A7CF-AEBA112F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3F393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3F393D"/>
    <w:rPr>
      <w:sz w:val="18"/>
      <w:szCs w:val="18"/>
    </w:rPr>
  </w:style>
  <w:style w:type="paragraph" w:styleId="Footer">
    <w:name w:val="footer"/>
    <w:basedOn w:val="Normal"/>
    <w:link w:val="a0"/>
    <w:rsid w:val="003F393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3F393D"/>
    <w:rPr>
      <w:sz w:val="18"/>
      <w:szCs w:val="18"/>
    </w:rPr>
  </w:style>
  <w:style w:type="character" w:styleId="PageNumber">
    <w:name w:val="page number"/>
    <w:basedOn w:val="DefaultParagraphFont"/>
    <w:rsid w:val="003F39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7510011014301104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3985</Words>
  <Characters>22717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2024-01-14T03:12:00Z</dcterms:created>
  <dcterms:modified xsi:type="dcterms:W3CDTF">2024-01-14T03:12:00Z</dcterms:modified>
</cp:coreProperties>
</file>