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功能性棚模新材料及各种助剂项目可行性建设方案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81" w:history="1">
        <w:r>
          <w:rPr>
            <w:rFonts w:ascii="仿宋" w:eastAsia="仿宋" w:hAnsi="仿宋" w:cs="仿宋" w:hint="eastAsia"/>
            <w:lang w:eastAsia="zh-CN"/>
          </w:rPr>
          <w:t>前言</w:t>
        </w:r>
        <w:r>
          <w:tab/>
        </w:r>
        <w:r>
          <w:fldChar w:fldCharType="begin"/>
        </w:r>
        <w:r>
          <w:instrText xml:space="preserve"> PAGEREF _Toc9681 \h </w:instrText>
        </w:r>
        <w:r>
          <w:fldChar w:fldCharType="separate"/>
        </w:r>
        <w:r>
          <w:t>3</w:t>
        </w:r>
        <w:r>
          <w:fldChar w:fldCharType="end"/>
        </w:r>
      </w:hyperlink>
    </w:p>
    <w:p>
      <w:pPr>
        <w:pStyle w:val="TOC1"/>
        <w:tabs>
          <w:tab w:val="right" w:leader="dot" w:pos="8306"/>
        </w:tabs>
      </w:pPr>
      <w:hyperlink w:anchor="_Toc12115" w:history="1">
        <w:r>
          <w:rPr>
            <w:rFonts w:ascii="仿宋" w:eastAsia="仿宋" w:hAnsi="仿宋" w:cs="仿宋" w:hint="eastAsia"/>
            <w:lang w:eastAsia="zh-CN"/>
          </w:rPr>
          <w:t>一、经济影响分析</w:t>
        </w:r>
        <w:r>
          <w:tab/>
        </w:r>
        <w:r>
          <w:fldChar w:fldCharType="begin"/>
        </w:r>
        <w:r>
          <w:instrText xml:space="preserve"> PAGEREF _Toc12115 \h </w:instrText>
        </w:r>
        <w:r>
          <w:fldChar w:fldCharType="separate"/>
        </w:r>
        <w:r>
          <w:t>3</w:t>
        </w:r>
        <w:r>
          <w:fldChar w:fldCharType="end"/>
        </w:r>
      </w:hyperlink>
    </w:p>
    <w:p>
      <w:pPr>
        <w:pStyle w:val="TOC2"/>
        <w:tabs>
          <w:tab w:val="right" w:leader="dot" w:pos="8306"/>
        </w:tabs>
      </w:pPr>
      <w:hyperlink w:anchor="_Toc621" w:history="1">
        <w:r>
          <w:rPr>
            <w:rFonts w:ascii="仿宋" w:eastAsia="仿宋" w:hAnsi="仿宋" w:cs="仿宋" w:hint="eastAsia"/>
            <w:lang w:eastAsia="zh-CN"/>
          </w:rPr>
          <w:t>(一)、经济费用效益或费用效果分析</w:t>
        </w:r>
        <w:r>
          <w:tab/>
        </w:r>
        <w:r>
          <w:fldChar w:fldCharType="begin"/>
        </w:r>
        <w:r>
          <w:instrText xml:space="preserve"> PAGEREF _Toc621 \h </w:instrText>
        </w:r>
        <w:r>
          <w:fldChar w:fldCharType="separate"/>
        </w:r>
        <w:r>
          <w:t>3</w:t>
        </w:r>
        <w:r>
          <w:fldChar w:fldCharType="end"/>
        </w:r>
      </w:hyperlink>
    </w:p>
    <w:p>
      <w:pPr>
        <w:pStyle w:val="TOC2"/>
        <w:tabs>
          <w:tab w:val="right" w:leader="dot" w:pos="8306"/>
        </w:tabs>
      </w:pPr>
      <w:hyperlink w:anchor="_Toc5549" w:history="1">
        <w:r>
          <w:rPr>
            <w:rFonts w:ascii="仿宋" w:eastAsia="仿宋" w:hAnsi="仿宋" w:cs="仿宋" w:hint="eastAsia"/>
            <w:lang w:eastAsia="zh-CN"/>
          </w:rPr>
          <w:t>(二)、行业影响分析</w:t>
        </w:r>
        <w:r>
          <w:tab/>
        </w:r>
        <w:r>
          <w:fldChar w:fldCharType="begin"/>
        </w:r>
        <w:r>
          <w:instrText xml:space="preserve"> PAGEREF _Toc5549 \h </w:instrText>
        </w:r>
        <w:r>
          <w:fldChar w:fldCharType="separate"/>
        </w:r>
        <w:r>
          <w:t>5</w:t>
        </w:r>
        <w:r>
          <w:fldChar w:fldCharType="end"/>
        </w:r>
      </w:hyperlink>
    </w:p>
    <w:p>
      <w:pPr>
        <w:pStyle w:val="TOC2"/>
        <w:tabs>
          <w:tab w:val="right" w:leader="dot" w:pos="8306"/>
        </w:tabs>
      </w:pPr>
      <w:hyperlink w:anchor="_Toc25583" w:history="1">
        <w:r>
          <w:rPr>
            <w:rFonts w:ascii="仿宋" w:eastAsia="仿宋" w:hAnsi="仿宋" w:cs="仿宋" w:hint="eastAsia"/>
            <w:lang w:eastAsia="zh-CN"/>
          </w:rPr>
          <w:t>(三)、区域经济影响分析</w:t>
        </w:r>
        <w:r>
          <w:tab/>
        </w:r>
        <w:r>
          <w:fldChar w:fldCharType="begin"/>
        </w:r>
        <w:r>
          <w:instrText xml:space="preserve"> PAGEREF _Toc25583 \h </w:instrText>
        </w:r>
        <w:r>
          <w:fldChar w:fldCharType="separate"/>
        </w:r>
        <w:r>
          <w:t>7</w:t>
        </w:r>
        <w:r>
          <w:fldChar w:fldCharType="end"/>
        </w:r>
      </w:hyperlink>
    </w:p>
    <w:p>
      <w:pPr>
        <w:pStyle w:val="TOC2"/>
        <w:tabs>
          <w:tab w:val="right" w:leader="dot" w:pos="8306"/>
        </w:tabs>
      </w:pPr>
      <w:hyperlink w:anchor="_Toc6166" w:history="1">
        <w:r>
          <w:rPr>
            <w:rFonts w:ascii="仿宋" w:eastAsia="仿宋" w:hAnsi="仿宋" w:cs="仿宋" w:hint="eastAsia"/>
            <w:lang w:eastAsia="zh-CN"/>
          </w:rPr>
          <w:t>(四)、宏观经济影响分析</w:t>
        </w:r>
        <w:r>
          <w:tab/>
        </w:r>
        <w:r>
          <w:fldChar w:fldCharType="begin"/>
        </w:r>
        <w:r>
          <w:instrText xml:space="preserve"> PAGEREF _Toc6166 \h </w:instrText>
        </w:r>
        <w:r>
          <w:fldChar w:fldCharType="separate"/>
        </w:r>
        <w:r>
          <w:t>8</w:t>
        </w:r>
        <w:r>
          <w:fldChar w:fldCharType="end"/>
        </w:r>
      </w:hyperlink>
    </w:p>
    <w:p>
      <w:pPr>
        <w:pStyle w:val="TOC1"/>
        <w:tabs>
          <w:tab w:val="right" w:leader="dot" w:pos="8306"/>
        </w:tabs>
      </w:pPr>
      <w:hyperlink w:anchor="_Toc14857" w:history="1">
        <w:r>
          <w:rPr>
            <w:rFonts w:ascii="仿宋" w:eastAsia="仿宋" w:hAnsi="仿宋" w:cs="仿宋" w:hint="eastAsia"/>
            <w:lang w:eastAsia="zh-CN"/>
          </w:rPr>
          <w:t>二、财务管理与成本控制</w:t>
        </w:r>
        <w:r>
          <w:tab/>
        </w:r>
        <w:r>
          <w:fldChar w:fldCharType="begin"/>
        </w:r>
        <w:r>
          <w:instrText xml:space="preserve"> PAGEREF _Toc14857 \h </w:instrText>
        </w:r>
        <w:r>
          <w:fldChar w:fldCharType="separate"/>
        </w:r>
        <w:r>
          <w:t>10</w:t>
        </w:r>
        <w:r>
          <w:fldChar w:fldCharType="end"/>
        </w:r>
      </w:hyperlink>
    </w:p>
    <w:p>
      <w:pPr>
        <w:pStyle w:val="TOC2"/>
        <w:tabs>
          <w:tab w:val="right" w:leader="dot" w:pos="8306"/>
        </w:tabs>
      </w:pPr>
      <w:hyperlink w:anchor="_Toc1895" w:history="1">
        <w:r>
          <w:rPr>
            <w:rFonts w:ascii="仿宋" w:eastAsia="仿宋" w:hAnsi="仿宋" w:cs="仿宋" w:hint="eastAsia"/>
            <w:lang w:eastAsia="zh-CN"/>
          </w:rPr>
          <w:t>(一)、财务管理体系建设</w:t>
        </w:r>
        <w:r>
          <w:tab/>
        </w:r>
        <w:r>
          <w:fldChar w:fldCharType="begin"/>
        </w:r>
        <w:r>
          <w:instrText xml:space="preserve"> PAGEREF _Toc1895 \h </w:instrText>
        </w:r>
        <w:r>
          <w:fldChar w:fldCharType="separate"/>
        </w:r>
        <w:r>
          <w:t>10</w:t>
        </w:r>
        <w:r>
          <w:fldChar w:fldCharType="end"/>
        </w:r>
      </w:hyperlink>
    </w:p>
    <w:p>
      <w:pPr>
        <w:pStyle w:val="TOC2"/>
        <w:tabs>
          <w:tab w:val="right" w:leader="dot" w:pos="8306"/>
        </w:tabs>
      </w:pPr>
      <w:hyperlink w:anchor="_Toc31325" w:history="1">
        <w:r>
          <w:rPr>
            <w:rFonts w:ascii="仿宋" w:eastAsia="仿宋" w:hAnsi="仿宋" w:cs="仿宋" w:hint="eastAsia"/>
            <w:lang w:eastAsia="zh-CN"/>
          </w:rPr>
          <w:t>(二)、成本控制措施</w:t>
        </w:r>
        <w:r>
          <w:tab/>
        </w:r>
        <w:r>
          <w:fldChar w:fldCharType="begin"/>
        </w:r>
        <w:r>
          <w:instrText xml:space="preserve"> PAGEREF _Toc31325 \h </w:instrText>
        </w:r>
        <w:r>
          <w:fldChar w:fldCharType="separate"/>
        </w:r>
        <w:r>
          <w:t>11</w:t>
        </w:r>
        <w:r>
          <w:fldChar w:fldCharType="end"/>
        </w:r>
      </w:hyperlink>
    </w:p>
    <w:p>
      <w:pPr>
        <w:pStyle w:val="TOC1"/>
        <w:tabs>
          <w:tab w:val="right" w:leader="dot" w:pos="8306"/>
        </w:tabs>
      </w:pPr>
      <w:hyperlink w:anchor="_Toc29242" w:history="1">
        <w:r>
          <w:rPr>
            <w:rFonts w:ascii="仿宋" w:eastAsia="仿宋" w:hAnsi="仿宋" w:cs="仿宋" w:hint="eastAsia"/>
            <w:lang w:eastAsia="zh-CN"/>
          </w:rPr>
          <w:t>三、功能性棚模新材料及各种助剂项目概论</w:t>
        </w:r>
        <w:r>
          <w:tab/>
        </w:r>
        <w:r>
          <w:fldChar w:fldCharType="begin"/>
        </w:r>
        <w:r>
          <w:instrText xml:space="preserve"> PAGEREF _Toc29242 \h </w:instrText>
        </w:r>
        <w:r>
          <w:fldChar w:fldCharType="separate"/>
        </w:r>
        <w:r>
          <w:t>12</w:t>
        </w:r>
        <w:r>
          <w:fldChar w:fldCharType="end"/>
        </w:r>
      </w:hyperlink>
    </w:p>
    <w:p>
      <w:pPr>
        <w:pStyle w:val="TOC2"/>
        <w:tabs>
          <w:tab w:val="right" w:leader="dot" w:pos="8306"/>
        </w:tabs>
      </w:pPr>
      <w:hyperlink w:anchor="_Toc12946" w:history="1">
        <w:r>
          <w:rPr>
            <w:rFonts w:ascii="仿宋" w:eastAsia="仿宋" w:hAnsi="仿宋" w:cs="仿宋" w:hint="eastAsia"/>
            <w:lang w:eastAsia="zh-CN"/>
          </w:rPr>
          <w:t>(一)、项目申报单位概况</w:t>
        </w:r>
        <w:r>
          <w:tab/>
        </w:r>
        <w:r>
          <w:fldChar w:fldCharType="begin"/>
        </w:r>
        <w:r>
          <w:instrText xml:space="preserve"> PAGEREF _Toc12946 \h </w:instrText>
        </w:r>
        <w:r>
          <w:fldChar w:fldCharType="separate"/>
        </w:r>
        <w:r>
          <w:t>12</w:t>
        </w:r>
        <w:r>
          <w:fldChar w:fldCharType="end"/>
        </w:r>
      </w:hyperlink>
    </w:p>
    <w:p>
      <w:pPr>
        <w:pStyle w:val="TOC2"/>
        <w:tabs>
          <w:tab w:val="right" w:leader="dot" w:pos="8306"/>
        </w:tabs>
      </w:pPr>
      <w:hyperlink w:anchor="_Toc27441" w:history="1">
        <w:r>
          <w:rPr>
            <w:rFonts w:ascii="仿宋" w:eastAsia="仿宋" w:hAnsi="仿宋" w:cs="仿宋" w:hint="eastAsia"/>
            <w:lang w:eastAsia="zh-CN"/>
          </w:rPr>
          <w:t>(二)、项目概况</w:t>
        </w:r>
        <w:r>
          <w:tab/>
        </w:r>
        <w:r>
          <w:fldChar w:fldCharType="begin"/>
        </w:r>
        <w:r>
          <w:instrText xml:space="preserve"> PAGEREF _Toc27441 \h </w:instrText>
        </w:r>
        <w:r>
          <w:fldChar w:fldCharType="separate"/>
        </w:r>
        <w:r>
          <w:t>13</w:t>
        </w:r>
        <w:r>
          <w:fldChar w:fldCharType="end"/>
        </w:r>
      </w:hyperlink>
    </w:p>
    <w:p>
      <w:pPr>
        <w:pStyle w:val="TOC1"/>
        <w:tabs>
          <w:tab w:val="right" w:leader="dot" w:pos="8306"/>
        </w:tabs>
      </w:pPr>
      <w:hyperlink w:anchor="_Toc16398" w:history="1">
        <w:r>
          <w:rPr>
            <w:rFonts w:ascii="仿宋" w:eastAsia="仿宋" w:hAnsi="仿宋" w:cs="仿宋" w:hint="eastAsia"/>
            <w:lang w:eastAsia="zh-CN"/>
          </w:rPr>
          <w:t>四、环境和生态影响分析</w:t>
        </w:r>
        <w:r>
          <w:tab/>
        </w:r>
        <w:r>
          <w:fldChar w:fldCharType="begin"/>
        </w:r>
        <w:r>
          <w:instrText xml:space="preserve"> PAGEREF _Toc16398 \h </w:instrText>
        </w:r>
        <w:r>
          <w:fldChar w:fldCharType="separate"/>
        </w:r>
        <w:r>
          <w:t>16</w:t>
        </w:r>
        <w:r>
          <w:fldChar w:fldCharType="end"/>
        </w:r>
      </w:hyperlink>
    </w:p>
    <w:p>
      <w:pPr>
        <w:pStyle w:val="TOC2"/>
        <w:tabs>
          <w:tab w:val="right" w:leader="dot" w:pos="8306"/>
        </w:tabs>
      </w:pPr>
      <w:hyperlink w:anchor="_Toc16951" w:history="1">
        <w:r>
          <w:rPr>
            <w:rFonts w:ascii="仿宋" w:eastAsia="仿宋" w:hAnsi="仿宋" w:cs="仿宋" w:hint="eastAsia"/>
            <w:lang w:eastAsia="zh-CN"/>
          </w:rPr>
          <w:t>(一)、环境和生态现状</w:t>
        </w:r>
        <w:r>
          <w:tab/>
        </w:r>
        <w:r>
          <w:fldChar w:fldCharType="begin"/>
        </w:r>
        <w:r>
          <w:instrText xml:space="preserve"> PAGEREF _Toc16951 \h </w:instrText>
        </w:r>
        <w:r>
          <w:fldChar w:fldCharType="separate"/>
        </w:r>
        <w:r>
          <w:t>16</w:t>
        </w:r>
        <w:r>
          <w:fldChar w:fldCharType="end"/>
        </w:r>
      </w:hyperlink>
    </w:p>
    <w:p>
      <w:pPr>
        <w:pStyle w:val="TOC2"/>
        <w:tabs>
          <w:tab w:val="right" w:leader="dot" w:pos="8306"/>
        </w:tabs>
      </w:pPr>
      <w:hyperlink w:anchor="_Toc683" w:history="1">
        <w:r>
          <w:rPr>
            <w:rFonts w:ascii="仿宋" w:eastAsia="仿宋" w:hAnsi="仿宋" w:cs="仿宋" w:hint="eastAsia"/>
            <w:lang w:eastAsia="zh-CN"/>
          </w:rPr>
          <w:t>(二)、生态环境影响分析</w:t>
        </w:r>
        <w:r>
          <w:tab/>
        </w:r>
        <w:r>
          <w:fldChar w:fldCharType="begin"/>
        </w:r>
        <w:r>
          <w:instrText xml:space="preserve"> PAGEREF _Toc683 \h </w:instrText>
        </w:r>
        <w:r>
          <w:fldChar w:fldCharType="separate"/>
        </w:r>
        <w:r>
          <w:t>18</w:t>
        </w:r>
        <w:r>
          <w:fldChar w:fldCharType="end"/>
        </w:r>
      </w:hyperlink>
    </w:p>
    <w:p>
      <w:pPr>
        <w:pStyle w:val="TOC2"/>
        <w:tabs>
          <w:tab w:val="right" w:leader="dot" w:pos="8306"/>
        </w:tabs>
      </w:pPr>
      <w:hyperlink w:anchor="_Toc20724" w:history="1">
        <w:r>
          <w:rPr>
            <w:rFonts w:ascii="仿宋" w:eastAsia="仿宋" w:hAnsi="仿宋" w:cs="仿宋" w:hint="eastAsia"/>
            <w:lang w:eastAsia="zh-CN"/>
          </w:rPr>
          <w:t>(三)、生态环境保护措施</w:t>
        </w:r>
        <w:r>
          <w:tab/>
        </w:r>
        <w:r>
          <w:fldChar w:fldCharType="begin"/>
        </w:r>
        <w:r>
          <w:instrText xml:space="preserve"> PAGEREF _Toc20724 \h </w:instrText>
        </w:r>
        <w:r>
          <w:fldChar w:fldCharType="separate"/>
        </w:r>
        <w:r>
          <w:t>19</w:t>
        </w:r>
        <w:r>
          <w:fldChar w:fldCharType="end"/>
        </w:r>
      </w:hyperlink>
    </w:p>
    <w:p>
      <w:pPr>
        <w:pStyle w:val="TOC2"/>
        <w:tabs>
          <w:tab w:val="right" w:leader="dot" w:pos="8306"/>
        </w:tabs>
      </w:pPr>
      <w:hyperlink w:anchor="_Toc18906" w:history="1">
        <w:r>
          <w:rPr>
            <w:rFonts w:ascii="仿宋" w:eastAsia="仿宋" w:hAnsi="仿宋" w:cs="仿宋" w:hint="eastAsia"/>
            <w:lang w:eastAsia="zh-CN"/>
          </w:rPr>
          <w:t>(四)、地质灾害影响分析</w:t>
        </w:r>
        <w:r>
          <w:tab/>
        </w:r>
        <w:r>
          <w:fldChar w:fldCharType="begin"/>
        </w:r>
        <w:r>
          <w:instrText xml:space="preserve"> PAGEREF _Toc18906 \h </w:instrText>
        </w:r>
        <w:r>
          <w:fldChar w:fldCharType="separate"/>
        </w:r>
        <w:r>
          <w:t>21</w:t>
        </w:r>
        <w:r>
          <w:fldChar w:fldCharType="end"/>
        </w:r>
      </w:hyperlink>
    </w:p>
    <w:p>
      <w:pPr>
        <w:pStyle w:val="TOC2"/>
        <w:tabs>
          <w:tab w:val="right" w:leader="dot" w:pos="8306"/>
        </w:tabs>
      </w:pPr>
      <w:hyperlink w:anchor="_Toc15317" w:history="1">
        <w:r>
          <w:rPr>
            <w:rFonts w:ascii="仿宋" w:eastAsia="仿宋" w:hAnsi="仿宋" w:cs="仿宋" w:hint="eastAsia"/>
            <w:lang w:eastAsia="zh-CN"/>
          </w:rPr>
          <w:t>(五)、特殊环境影响</w:t>
        </w:r>
        <w:r>
          <w:tab/>
        </w:r>
        <w:r>
          <w:fldChar w:fldCharType="begin"/>
        </w:r>
        <w:r>
          <w:instrText xml:space="preserve"> PAGEREF _Toc15317 \h </w:instrText>
        </w:r>
        <w:r>
          <w:fldChar w:fldCharType="separate"/>
        </w:r>
        <w:r>
          <w:t>22</w:t>
        </w:r>
        <w:r>
          <w:fldChar w:fldCharType="end"/>
        </w:r>
      </w:hyperlink>
    </w:p>
    <w:p>
      <w:pPr>
        <w:pStyle w:val="TOC1"/>
        <w:tabs>
          <w:tab w:val="right" w:leader="dot" w:pos="8306"/>
        </w:tabs>
      </w:pPr>
      <w:hyperlink w:anchor="_Toc30735" w:history="1">
        <w:r>
          <w:rPr>
            <w:rFonts w:ascii="仿宋" w:eastAsia="仿宋" w:hAnsi="仿宋" w:cs="仿宋" w:hint="eastAsia"/>
            <w:lang w:eastAsia="zh-CN"/>
          </w:rPr>
          <w:t>五、建设风险评估分析</w:t>
        </w:r>
        <w:r>
          <w:tab/>
        </w:r>
        <w:r>
          <w:fldChar w:fldCharType="begin"/>
        </w:r>
        <w:r>
          <w:instrText xml:space="preserve"> PAGEREF _Toc30735 \h </w:instrText>
        </w:r>
        <w:r>
          <w:fldChar w:fldCharType="separate"/>
        </w:r>
        <w:r>
          <w:t>24</w:t>
        </w:r>
        <w:r>
          <w:fldChar w:fldCharType="end"/>
        </w:r>
      </w:hyperlink>
    </w:p>
    <w:p>
      <w:pPr>
        <w:pStyle w:val="TOC2"/>
        <w:tabs>
          <w:tab w:val="right" w:leader="dot" w:pos="8306"/>
        </w:tabs>
      </w:pPr>
      <w:hyperlink w:anchor="_Toc21583" w:history="1">
        <w:r>
          <w:rPr>
            <w:rFonts w:ascii="仿宋" w:eastAsia="仿宋" w:hAnsi="仿宋" w:cs="仿宋" w:hint="eastAsia"/>
            <w:lang w:eastAsia="zh-CN"/>
          </w:rPr>
          <w:t>(一)、政策风险分析</w:t>
        </w:r>
        <w:r>
          <w:tab/>
        </w:r>
        <w:r>
          <w:fldChar w:fldCharType="begin"/>
        </w:r>
        <w:r>
          <w:instrText xml:space="preserve"> PAGEREF _Toc21583 \h </w:instrText>
        </w:r>
        <w:r>
          <w:fldChar w:fldCharType="separate"/>
        </w:r>
        <w:r>
          <w:t>24</w:t>
        </w:r>
        <w:r>
          <w:fldChar w:fldCharType="end"/>
        </w:r>
      </w:hyperlink>
    </w:p>
    <w:p>
      <w:pPr>
        <w:pStyle w:val="TOC2"/>
        <w:tabs>
          <w:tab w:val="right" w:leader="dot" w:pos="8306"/>
        </w:tabs>
      </w:pPr>
      <w:hyperlink w:anchor="_Toc30323" w:history="1">
        <w:r>
          <w:rPr>
            <w:rFonts w:ascii="仿宋" w:eastAsia="仿宋" w:hAnsi="仿宋" w:cs="仿宋" w:hint="eastAsia"/>
            <w:lang w:eastAsia="zh-CN"/>
          </w:rPr>
          <w:t>(二)、社会风险分析</w:t>
        </w:r>
        <w:r>
          <w:tab/>
        </w:r>
        <w:r>
          <w:fldChar w:fldCharType="begin"/>
        </w:r>
        <w:r>
          <w:instrText xml:space="preserve"> PAGEREF _Toc30323 \h </w:instrText>
        </w:r>
        <w:r>
          <w:fldChar w:fldCharType="separate"/>
        </w:r>
        <w:r>
          <w:t>25</w:t>
        </w:r>
        <w:r>
          <w:fldChar w:fldCharType="end"/>
        </w:r>
      </w:hyperlink>
    </w:p>
    <w:p>
      <w:pPr>
        <w:pStyle w:val="TOC2"/>
        <w:tabs>
          <w:tab w:val="right" w:leader="dot" w:pos="8306"/>
        </w:tabs>
      </w:pPr>
      <w:hyperlink w:anchor="_Toc28236" w:history="1">
        <w:r>
          <w:rPr>
            <w:rFonts w:ascii="仿宋" w:eastAsia="仿宋" w:hAnsi="仿宋" w:cs="仿宋" w:hint="eastAsia"/>
            <w:lang w:eastAsia="zh-CN"/>
          </w:rPr>
          <w:t>(三)、市场风险分析</w:t>
        </w:r>
        <w:r>
          <w:tab/>
        </w:r>
        <w:r>
          <w:fldChar w:fldCharType="begin"/>
        </w:r>
        <w:r>
          <w:instrText xml:space="preserve"> PAGEREF _Toc28236 \h </w:instrText>
        </w:r>
        <w:r>
          <w:fldChar w:fldCharType="separate"/>
        </w:r>
        <w:r>
          <w:t>26</w:t>
        </w:r>
        <w:r>
          <w:fldChar w:fldCharType="end"/>
        </w:r>
      </w:hyperlink>
    </w:p>
    <w:p>
      <w:pPr>
        <w:pStyle w:val="TOC2"/>
        <w:tabs>
          <w:tab w:val="right" w:leader="dot" w:pos="8306"/>
        </w:tabs>
      </w:pPr>
      <w:hyperlink w:anchor="_Toc8998" w:history="1">
        <w:r>
          <w:rPr>
            <w:rFonts w:ascii="仿宋" w:eastAsia="仿宋" w:hAnsi="仿宋" w:cs="仿宋" w:hint="eastAsia"/>
            <w:lang w:eastAsia="zh-CN"/>
          </w:rPr>
          <w:t>(四)、资金风险分析</w:t>
        </w:r>
        <w:r>
          <w:tab/>
        </w:r>
        <w:r>
          <w:fldChar w:fldCharType="begin"/>
        </w:r>
        <w:r>
          <w:instrText xml:space="preserve"> PAGEREF _Toc8998 \h </w:instrText>
        </w:r>
        <w:r>
          <w:fldChar w:fldCharType="separate"/>
        </w:r>
        <w:r>
          <w:t>27</w:t>
        </w:r>
        <w:r>
          <w:fldChar w:fldCharType="end"/>
        </w:r>
      </w:hyperlink>
    </w:p>
    <w:p>
      <w:pPr>
        <w:pStyle w:val="TOC2"/>
        <w:tabs>
          <w:tab w:val="right" w:leader="dot" w:pos="8306"/>
        </w:tabs>
      </w:pPr>
      <w:hyperlink w:anchor="_Toc18909" w:history="1">
        <w:r>
          <w:rPr>
            <w:rFonts w:ascii="仿宋" w:eastAsia="仿宋" w:hAnsi="仿宋" w:cs="仿宋" w:hint="eastAsia"/>
            <w:lang w:eastAsia="zh-CN"/>
          </w:rPr>
          <w:t>(五)、技术风险分析</w:t>
        </w:r>
        <w:r>
          <w:tab/>
        </w:r>
        <w:r>
          <w:fldChar w:fldCharType="begin"/>
        </w:r>
        <w:r>
          <w:instrText xml:space="preserve"> PAGEREF _Toc18909 \h </w:instrText>
        </w:r>
        <w:r>
          <w:fldChar w:fldCharType="separate"/>
        </w:r>
        <w:r>
          <w:t>28</w:t>
        </w:r>
        <w:r>
          <w:fldChar w:fldCharType="end"/>
        </w:r>
      </w:hyperlink>
    </w:p>
    <w:p>
      <w:pPr>
        <w:pStyle w:val="TOC2"/>
        <w:tabs>
          <w:tab w:val="right" w:leader="dot" w:pos="8306"/>
        </w:tabs>
      </w:pPr>
      <w:hyperlink w:anchor="_Toc30362" w:history="1">
        <w:r>
          <w:rPr>
            <w:rFonts w:ascii="仿宋" w:eastAsia="仿宋" w:hAnsi="仿宋" w:cs="仿宋" w:hint="eastAsia"/>
            <w:lang w:eastAsia="zh-CN"/>
          </w:rPr>
          <w:t>(六)、财务风险分析</w:t>
        </w:r>
        <w:r>
          <w:tab/>
        </w:r>
        <w:r>
          <w:fldChar w:fldCharType="begin"/>
        </w:r>
        <w:r>
          <w:instrText xml:space="preserve"> PAGEREF _Toc30362 \h </w:instrText>
        </w:r>
        <w:r>
          <w:fldChar w:fldCharType="separate"/>
        </w:r>
        <w:r>
          <w:t>30</w:t>
        </w:r>
        <w:r>
          <w:fldChar w:fldCharType="end"/>
        </w:r>
      </w:hyperlink>
    </w:p>
    <w:p>
      <w:pPr>
        <w:pStyle w:val="TOC2"/>
        <w:tabs>
          <w:tab w:val="right" w:leader="dot" w:pos="8306"/>
        </w:tabs>
      </w:pPr>
      <w:hyperlink w:anchor="_Toc31657" w:history="1">
        <w:r>
          <w:rPr>
            <w:rFonts w:ascii="仿宋" w:eastAsia="仿宋" w:hAnsi="仿宋" w:cs="仿宋" w:hint="eastAsia"/>
            <w:lang w:eastAsia="zh-CN"/>
          </w:rPr>
          <w:t>(七)、管理风险分析</w:t>
        </w:r>
        <w:r>
          <w:tab/>
        </w:r>
        <w:r>
          <w:fldChar w:fldCharType="begin"/>
        </w:r>
        <w:r>
          <w:instrText xml:space="preserve"> PAGEREF _Toc31657 \h </w:instrText>
        </w:r>
        <w:r>
          <w:fldChar w:fldCharType="separate"/>
        </w:r>
        <w:r>
          <w:t>31</w:t>
        </w:r>
        <w:r>
          <w:fldChar w:fldCharType="end"/>
        </w:r>
      </w:hyperlink>
    </w:p>
    <w:p>
      <w:pPr>
        <w:pStyle w:val="TOC2"/>
        <w:tabs>
          <w:tab w:val="right" w:leader="dot" w:pos="8306"/>
        </w:tabs>
      </w:pPr>
      <w:hyperlink w:anchor="_Toc16598" w:history="1">
        <w:r>
          <w:rPr>
            <w:rFonts w:ascii="仿宋" w:eastAsia="仿宋" w:hAnsi="仿宋" w:cs="仿宋" w:hint="eastAsia"/>
            <w:lang w:eastAsia="zh-CN"/>
          </w:rPr>
          <w:t>(八)、其它风险分析</w:t>
        </w:r>
        <w:r>
          <w:tab/>
        </w:r>
        <w:r>
          <w:fldChar w:fldCharType="begin"/>
        </w:r>
        <w:r>
          <w:instrText xml:space="preserve"> PAGEREF _Toc16598 \h </w:instrText>
        </w:r>
        <w:r>
          <w:fldChar w:fldCharType="separate"/>
        </w:r>
        <w:r>
          <w:t>33</w:t>
        </w:r>
        <w:r>
          <w:fldChar w:fldCharType="end"/>
        </w:r>
      </w:hyperlink>
    </w:p>
    <w:p>
      <w:pPr>
        <w:pStyle w:val="TOC2"/>
        <w:tabs>
          <w:tab w:val="right" w:leader="dot" w:pos="8306"/>
        </w:tabs>
      </w:pPr>
      <w:hyperlink w:anchor="_Toc20918" w:history="1">
        <w:r>
          <w:rPr>
            <w:rFonts w:ascii="仿宋" w:eastAsia="仿宋" w:hAnsi="仿宋" w:cs="仿宋" w:hint="eastAsia"/>
            <w:lang w:eastAsia="zh-CN"/>
          </w:rPr>
          <w:t>(九)、社会影响评估</w:t>
        </w:r>
        <w:r>
          <w:tab/>
        </w:r>
        <w:r>
          <w:fldChar w:fldCharType="begin"/>
        </w:r>
        <w:r>
          <w:instrText xml:space="preserve"> PAGEREF _Toc20918 \h </w:instrText>
        </w:r>
        <w:r>
          <w:fldChar w:fldCharType="separate"/>
        </w:r>
        <w:r>
          <w:t>34</w:t>
        </w:r>
        <w:r>
          <w:fldChar w:fldCharType="end"/>
        </w:r>
      </w:hyperlink>
    </w:p>
    <w:p>
      <w:pPr>
        <w:pStyle w:val="TOC1"/>
        <w:tabs>
          <w:tab w:val="right" w:leader="dot" w:pos="8306"/>
        </w:tabs>
      </w:pPr>
      <w:hyperlink w:anchor="_Toc9619" w:history="1">
        <w:r>
          <w:rPr>
            <w:rFonts w:ascii="仿宋" w:eastAsia="仿宋" w:hAnsi="仿宋" w:cs="仿宋" w:hint="eastAsia"/>
            <w:lang w:eastAsia="zh-CN"/>
          </w:rPr>
          <w:t>六、社会影响分析</w:t>
        </w:r>
        <w:r>
          <w:tab/>
        </w:r>
        <w:r>
          <w:fldChar w:fldCharType="begin"/>
        </w:r>
        <w:r>
          <w:instrText xml:space="preserve"> PAGEREF _Toc9619 \h </w:instrText>
        </w:r>
        <w:r>
          <w:fldChar w:fldCharType="separate"/>
        </w:r>
        <w:r>
          <w:t>36</w:t>
        </w:r>
        <w:r>
          <w:fldChar w:fldCharType="end"/>
        </w:r>
      </w:hyperlink>
    </w:p>
    <w:p>
      <w:pPr>
        <w:pStyle w:val="TOC2"/>
        <w:tabs>
          <w:tab w:val="right" w:leader="dot" w:pos="8306"/>
        </w:tabs>
      </w:pPr>
      <w:hyperlink w:anchor="_Toc24435" w:history="1">
        <w:r>
          <w:rPr>
            <w:rFonts w:ascii="仿宋" w:eastAsia="仿宋" w:hAnsi="仿宋" w:cs="仿宋" w:hint="eastAsia"/>
            <w:lang w:eastAsia="zh-CN"/>
          </w:rPr>
          <w:t>(一)、社会影响效果分析</w:t>
        </w:r>
        <w:r>
          <w:tab/>
        </w:r>
        <w:r>
          <w:fldChar w:fldCharType="begin"/>
        </w:r>
        <w:r>
          <w:instrText xml:space="preserve"> PAGEREF _Toc24435 \h </w:instrText>
        </w:r>
        <w:r>
          <w:fldChar w:fldCharType="separate"/>
        </w:r>
        <w:r>
          <w:t>36</w:t>
        </w:r>
        <w:r>
          <w:fldChar w:fldCharType="end"/>
        </w:r>
      </w:hyperlink>
    </w:p>
    <w:p>
      <w:pPr>
        <w:pStyle w:val="TOC2"/>
        <w:tabs>
          <w:tab w:val="right" w:leader="dot" w:pos="8306"/>
        </w:tabs>
      </w:pPr>
      <w:hyperlink w:anchor="_Toc30363" w:history="1">
        <w:r>
          <w:rPr>
            <w:rFonts w:ascii="仿宋" w:eastAsia="仿宋" w:hAnsi="仿宋" w:cs="仿宋" w:hint="eastAsia"/>
            <w:lang w:eastAsia="zh-CN"/>
          </w:rPr>
          <w:t>(二)、社会适应性分析</w:t>
        </w:r>
        <w:r>
          <w:tab/>
        </w:r>
        <w:r>
          <w:fldChar w:fldCharType="begin"/>
        </w:r>
        <w:r>
          <w:instrText xml:space="preserve"> PAGEREF _Toc30363 \h </w:instrText>
        </w:r>
        <w:r>
          <w:fldChar w:fldCharType="separate"/>
        </w:r>
        <w:r>
          <w:t>39</w:t>
        </w:r>
        <w:r>
          <w:fldChar w:fldCharType="end"/>
        </w:r>
      </w:hyperlink>
    </w:p>
    <w:p>
      <w:pPr>
        <w:pStyle w:val="TOC2"/>
        <w:tabs>
          <w:tab w:val="right" w:leader="dot" w:pos="8306"/>
        </w:tabs>
      </w:pPr>
      <w:hyperlink w:anchor="_Toc29496" w:history="1">
        <w:r>
          <w:rPr>
            <w:rFonts w:ascii="仿宋" w:eastAsia="仿宋" w:hAnsi="仿宋" w:cs="仿宋" w:hint="eastAsia"/>
            <w:lang w:eastAsia="zh-CN"/>
          </w:rPr>
          <w:t>(三)、社会风险及对策分析</w:t>
        </w:r>
        <w:r>
          <w:tab/>
        </w:r>
        <w:r>
          <w:fldChar w:fldCharType="begin"/>
        </w:r>
        <w:r>
          <w:instrText xml:space="preserve"> PAGEREF _Toc29496 \h </w:instrText>
        </w:r>
        <w:r>
          <w:fldChar w:fldCharType="separate"/>
        </w:r>
        <w:r>
          <w:t>40</w:t>
        </w:r>
        <w:r>
          <w:fldChar w:fldCharType="end"/>
        </w:r>
      </w:hyperlink>
    </w:p>
    <w:p>
      <w:pPr>
        <w:pStyle w:val="TOC1"/>
        <w:tabs>
          <w:tab w:val="right" w:leader="dot" w:pos="8306"/>
        </w:tabs>
      </w:pPr>
      <w:hyperlink w:anchor="_Toc17878" w:history="1">
        <w:r>
          <w:rPr>
            <w:rFonts w:ascii="仿宋" w:eastAsia="仿宋" w:hAnsi="仿宋" w:cs="仿宋" w:hint="eastAsia"/>
            <w:lang w:eastAsia="zh-CN"/>
          </w:rPr>
          <w:t>七、环境保护与绿色发展</w:t>
        </w:r>
        <w:r>
          <w:tab/>
        </w:r>
        <w:r>
          <w:fldChar w:fldCharType="begin"/>
        </w:r>
        <w:r>
          <w:instrText xml:space="preserve"> PAGEREF _Toc17878 \h </w:instrText>
        </w:r>
        <w:r>
          <w:fldChar w:fldCharType="separate"/>
        </w:r>
        <w:r>
          <w:t>44</w:t>
        </w:r>
        <w:r>
          <w:fldChar w:fldCharType="end"/>
        </w:r>
      </w:hyperlink>
    </w:p>
    <w:p>
      <w:pPr>
        <w:pStyle w:val="TOC2"/>
        <w:tabs>
          <w:tab w:val="right" w:leader="dot" w:pos="8306"/>
        </w:tabs>
      </w:pPr>
      <w:hyperlink w:anchor="_Toc2191" w:history="1">
        <w:r>
          <w:rPr>
            <w:rFonts w:ascii="仿宋" w:eastAsia="仿宋" w:hAnsi="仿宋" w:cs="仿宋" w:hint="eastAsia"/>
            <w:lang w:eastAsia="zh-CN"/>
          </w:rPr>
          <w:t>(一)、环境保护措施</w:t>
        </w:r>
        <w:r>
          <w:tab/>
        </w:r>
        <w:r>
          <w:fldChar w:fldCharType="begin"/>
        </w:r>
        <w:r>
          <w:instrText xml:space="preserve"> PAGEREF _Toc2191 \h </w:instrText>
        </w:r>
        <w:r>
          <w:fldChar w:fldCharType="separate"/>
        </w:r>
        <w:r>
          <w:t>44</w:t>
        </w:r>
        <w:r>
          <w:fldChar w:fldCharType="end"/>
        </w:r>
      </w:hyperlink>
    </w:p>
    <w:p>
      <w:pPr>
        <w:pStyle w:val="TOC2"/>
        <w:tabs>
          <w:tab w:val="right" w:leader="dot" w:pos="8306"/>
        </w:tabs>
      </w:pPr>
      <w:hyperlink w:anchor="_Toc5338" w:history="1">
        <w:r>
          <w:rPr>
            <w:rFonts w:ascii="仿宋" w:eastAsia="仿宋" w:hAnsi="仿宋" w:cs="仿宋" w:hint="eastAsia"/>
            <w:lang w:eastAsia="zh-CN"/>
          </w:rPr>
          <w:t>(二)、绿色发展与可持续发展策略</w:t>
        </w:r>
        <w:r>
          <w:tab/>
        </w:r>
        <w:r>
          <w:fldChar w:fldCharType="begin"/>
        </w:r>
        <w:r>
          <w:instrText xml:space="preserve"> PAGEREF _Toc5338 \h </w:instrText>
        </w:r>
        <w:r>
          <w:fldChar w:fldCharType="separate"/>
        </w:r>
        <w:r>
          <w:t>45</w:t>
        </w:r>
        <w:r>
          <w:fldChar w:fldCharType="end"/>
        </w:r>
      </w:hyperlink>
    </w:p>
    <w:p>
      <w:pPr>
        <w:pStyle w:val="TOC1"/>
        <w:tabs>
          <w:tab w:val="right" w:leader="dot" w:pos="8306"/>
        </w:tabs>
      </w:pPr>
      <w:hyperlink w:anchor="_Toc9735" w:history="1">
        <w:r>
          <w:rPr>
            <w:rFonts w:ascii="仿宋" w:eastAsia="仿宋" w:hAnsi="仿宋" w:cs="仿宋" w:hint="eastAsia"/>
            <w:lang w:eastAsia="zh-CN"/>
          </w:rPr>
          <w:t>八、安全与应急管理</w:t>
        </w:r>
        <w:r>
          <w:tab/>
        </w:r>
        <w:r>
          <w:fldChar w:fldCharType="begin"/>
        </w:r>
        <w:r>
          <w:instrText xml:space="preserve"> PAGEREF _Toc9735 \h </w:instrText>
        </w:r>
        <w:r>
          <w:fldChar w:fldCharType="separate"/>
        </w:r>
        <w:r>
          <w:t>47</w:t>
        </w:r>
        <w:r>
          <w:fldChar w:fldCharType="end"/>
        </w:r>
      </w:hyperlink>
    </w:p>
    <w:p>
      <w:pPr>
        <w:pStyle w:val="TOC2"/>
        <w:tabs>
          <w:tab w:val="right" w:leader="dot" w:pos="8306"/>
        </w:tabs>
      </w:pPr>
      <w:hyperlink w:anchor="_Toc30215" w:history="1">
        <w:r>
          <w:rPr>
            <w:rFonts w:ascii="仿宋" w:eastAsia="仿宋" w:hAnsi="仿宋" w:cs="仿宋" w:hint="eastAsia"/>
            <w:lang w:eastAsia="zh-CN"/>
          </w:rPr>
          <w:t>(一)、安全生产管理</w:t>
        </w:r>
        <w:r>
          <w:tab/>
        </w:r>
        <w:r>
          <w:fldChar w:fldCharType="begin"/>
        </w:r>
        <w:r>
          <w:instrText xml:space="preserve"> PAGEREF _Toc30215 \h </w:instrText>
        </w:r>
        <w:r>
          <w:fldChar w:fldCharType="separate"/>
        </w:r>
        <w:r>
          <w:t>47</w:t>
        </w:r>
        <w:r>
          <w:fldChar w:fldCharType="end"/>
        </w:r>
      </w:hyperlink>
    </w:p>
    <w:p>
      <w:pPr>
        <w:pStyle w:val="TOC2"/>
        <w:tabs>
          <w:tab w:val="right" w:leader="dot" w:pos="8306"/>
        </w:tabs>
      </w:pPr>
      <w:hyperlink w:anchor="_Toc19041" w:history="1">
        <w:r>
          <w:rPr>
            <w:rFonts w:ascii="仿宋" w:eastAsia="仿宋" w:hAnsi="仿宋" w:cs="仿宋" w:hint="eastAsia"/>
            <w:lang w:eastAsia="zh-CN"/>
          </w:rPr>
          <w:t>(二)、应急预案与响应</w:t>
        </w:r>
        <w:r>
          <w:tab/>
        </w:r>
        <w:r>
          <w:fldChar w:fldCharType="begin"/>
        </w:r>
        <w:r>
          <w:instrText xml:space="preserve"> PAGEREF _Toc19041 \h </w:instrText>
        </w:r>
        <w:r>
          <w:fldChar w:fldCharType="separate"/>
        </w:r>
        <w:r>
          <w:t>48</w:t>
        </w:r>
        <w:r>
          <w:fldChar w:fldCharType="end"/>
        </w:r>
      </w:hyperlink>
    </w:p>
    <w:p>
      <w:pPr>
        <w:pStyle w:val="TOC1"/>
        <w:tabs>
          <w:tab w:val="right" w:leader="dot" w:pos="8306"/>
        </w:tabs>
      </w:pPr>
      <w:hyperlink w:anchor="_Toc21362" w:history="1">
        <w:r>
          <w:rPr>
            <w:rFonts w:ascii="仿宋" w:eastAsia="仿宋" w:hAnsi="仿宋" w:cs="仿宋" w:hint="eastAsia"/>
            <w:lang w:eastAsia="zh-CN"/>
          </w:rPr>
          <w:t>九、项目进度计划</w:t>
        </w:r>
        <w:r>
          <w:tab/>
        </w:r>
        <w:r>
          <w:fldChar w:fldCharType="begin"/>
        </w:r>
        <w:r>
          <w:instrText xml:space="preserve"> PAGEREF _Toc21362 \h </w:instrText>
        </w:r>
        <w:r>
          <w:fldChar w:fldCharType="separate"/>
        </w:r>
        <w:r>
          <w:t>50</w:t>
        </w:r>
        <w:r>
          <w:fldChar w:fldCharType="end"/>
        </w:r>
      </w:hyperlink>
    </w:p>
    <w:p>
      <w:pPr>
        <w:pStyle w:val="TOC2"/>
        <w:tabs>
          <w:tab w:val="right" w:leader="dot" w:pos="8306"/>
        </w:tabs>
      </w:pPr>
      <w:hyperlink w:anchor="_Toc27730" w:history="1">
        <w:r>
          <w:rPr>
            <w:rFonts w:ascii="仿宋" w:eastAsia="仿宋" w:hAnsi="仿宋" w:cs="仿宋" w:hint="eastAsia"/>
            <w:lang w:eastAsia="zh-CN"/>
          </w:rPr>
          <w:t>(一)、建设周期</w:t>
        </w:r>
        <w:r>
          <w:tab/>
        </w:r>
        <w:r>
          <w:fldChar w:fldCharType="begin"/>
        </w:r>
        <w:r>
          <w:instrText xml:space="preserve"> PAGEREF _Toc27730 \h </w:instrText>
        </w:r>
        <w:r>
          <w:fldChar w:fldCharType="separate"/>
        </w:r>
        <w:r>
          <w:t>50</w:t>
        </w:r>
        <w:r>
          <w:fldChar w:fldCharType="end"/>
        </w:r>
      </w:hyperlink>
    </w:p>
    <w:p>
      <w:pPr>
        <w:pStyle w:val="TOC2"/>
        <w:tabs>
          <w:tab w:val="right" w:leader="dot" w:pos="8306"/>
        </w:tabs>
      </w:pPr>
      <w:hyperlink w:anchor="_Toc29224" w:history="1">
        <w:r>
          <w:rPr>
            <w:rFonts w:ascii="仿宋" w:eastAsia="仿宋" w:hAnsi="仿宋" w:cs="仿宋" w:hint="eastAsia"/>
            <w:lang w:eastAsia="zh-CN"/>
          </w:rPr>
          <w:t>(二)、建设进度</w:t>
        </w:r>
        <w:r>
          <w:tab/>
        </w:r>
        <w:r>
          <w:fldChar w:fldCharType="begin"/>
        </w:r>
        <w:r>
          <w:instrText xml:space="preserve"> PAGEREF _Toc29224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32" w:history="1">
        <w:r>
          <w:rPr>
            <w:rFonts w:ascii="仿宋" w:eastAsia="仿宋" w:hAnsi="仿宋" w:cs="仿宋" w:hint="eastAsia"/>
            <w:lang w:eastAsia="zh-CN"/>
          </w:rPr>
          <w:t>(三)、进度安排注意事项</w:t>
        </w:r>
        <w:r>
          <w:tab/>
        </w:r>
        <w:r>
          <w:fldChar w:fldCharType="begin"/>
        </w:r>
        <w:r>
          <w:instrText xml:space="preserve"> PAGEREF _Toc26932 \h </w:instrText>
        </w:r>
        <w:r>
          <w:fldChar w:fldCharType="separate"/>
        </w:r>
        <w:r>
          <w:t>52</w:t>
        </w:r>
        <w:r>
          <w:fldChar w:fldCharType="end"/>
        </w:r>
      </w:hyperlink>
    </w:p>
    <w:p>
      <w:pPr>
        <w:pStyle w:val="TOC2"/>
        <w:tabs>
          <w:tab w:val="right" w:leader="dot" w:pos="8306"/>
        </w:tabs>
      </w:pPr>
      <w:hyperlink w:anchor="_Toc15509" w:history="1">
        <w:r>
          <w:rPr>
            <w:rFonts w:ascii="仿宋" w:eastAsia="仿宋" w:hAnsi="仿宋" w:cs="仿宋" w:hint="eastAsia"/>
            <w:lang w:eastAsia="zh-CN"/>
          </w:rPr>
          <w:t>(四)、人力资源配置</w:t>
        </w:r>
        <w:r>
          <w:tab/>
        </w:r>
        <w:r>
          <w:fldChar w:fldCharType="begin"/>
        </w:r>
        <w:r>
          <w:instrText xml:space="preserve"> PAGEREF _Toc15509 \h </w:instrText>
        </w:r>
        <w:r>
          <w:fldChar w:fldCharType="separate"/>
        </w:r>
        <w:r>
          <w:t>53</w:t>
        </w:r>
        <w:r>
          <w:fldChar w:fldCharType="end"/>
        </w:r>
      </w:hyperlink>
    </w:p>
    <w:p>
      <w:pPr>
        <w:pStyle w:val="TOC2"/>
        <w:tabs>
          <w:tab w:val="right" w:leader="dot" w:pos="8306"/>
        </w:tabs>
      </w:pPr>
      <w:hyperlink w:anchor="_Toc25176" w:history="1">
        <w:r>
          <w:rPr>
            <w:rFonts w:ascii="仿宋" w:eastAsia="仿宋" w:hAnsi="仿宋" w:cs="仿宋" w:hint="eastAsia"/>
            <w:lang w:eastAsia="zh-CN"/>
          </w:rPr>
          <w:t>(五)、员工培训</w:t>
        </w:r>
        <w:r>
          <w:tab/>
        </w:r>
        <w:r>
          <w:fldChar w:fldCharType="begin"/>
        </w:r>
        <w:r>
          <w:instrText xml:space="preserve"> PAGEREF _Toc25176 \h </w:instrText>
        </w:r>
        <w:r>
          <w:fldChar w:fldCharType="separate"/>
        </w:r>
        <w:r>
          <w:t>55</w:t>
        </w:r>
        <w:r>
          <w:fldChar w:fldCharType="end"/>
        </w:r>
      </w:hyperlink>
    </w:p>
    <w:p>
      <w:pPr>
        <w:pStyle w:val="TOC2"/>
        <w:tabs>
          <w:tab w:val="right" w:leader="dot" w:pos="8306"/>
        </w:tabs>
      </w:pPr>
      <w:hyperlink w:anchor="_Toc29966" w:history="1">
        <w:r>
          <w:rPr>
            <w:rFonts w:ascii="仿宋" w:eastAsia="仿宋" w:hAnsi="仿宋" w:cs="仿宋" w:hint="eastAsia"/>
            <w:lang w:eastAsia="zh-CN"/>
          </w:rPr>
          <w:t>(六)、项目实施保障</w:t>
        </w:r>
        <w:r>
          <w:tab/>
        </w:r>
        <w:r>
          <w:fldChar w:fldCharType="begin"/>
        </w:r>
        <w:r>
          <w:instrText xml:space="preserve"> PAGEREF _Toc29966 \h </w:instrText>
        </w:r>
        <w:r>
          <w:fldChar w:fldCharType="separate"/>
        </w:r>
        <w:r>
          <w:t>55</w:t>
        </w:r>
        <w:r>
          <w:fldChar w:fldCharType="end"/>
        </w:r>
      </w:hyperlink>
    </w:p>
    <w:p>
      <w:pPr>
        <w:pStyle w:val="TOC2"/>
        <w:tabs>
          <w:tab w:val="right" w:leader="dot" w:pos="8306"/>
        </w:tabs>
      </w:pPr>
      <w:hyperlink w:anchor="_Toc17884" w:history="1">
        <w:r>
          <w:rPr>
            <w:rFonts w:ascii="仿宋" w:eastAsia="仿宋" w:hAnsi="仿宋" w:cs="仿宋" w:hint="eastAsia"/>
            <w:lang w:eastAsia="zh-CN"/>
          </w:rPr>
          <w:t>(七)、安全规范管理</w:t>
        </w:r>
        <w:r>
          <w:tab/>
        </w:r>
        <w:r>
          <w:fldChar w:fldCharType="begin"/>
        </w:r>
        <w:r>
          <w:instrText xml:space="preserve"> PAGEREF _Toc17884 \h </w:instrText>
        </w:r>
        <w:r>
          <w:fldChar w:fldCharType="separate"/>
        </w:r>
        <w:r>
          <w:t>56</w:t>
        </w:r>
        <w:r>
          <w:fldChar w:fldCharType="end"/>
        </w:r>
      </w:hyperlink>
    </w:p>
    <w:p>
      <w:pPr>
        <w:pStyle w:val="TOC1"/>
        <w:tabs>
          <w:tab w:val="right" w:leader="dot" w:pos="8306"/>
        </w:tabs>
      </w:pPr>
      <w:hyperlink w:anchor="_Toc14806" w:history="1">
        <w:r>
          <w:rPr>
            <w:rFonts w:ascii="仿宋" w:eastAsia="仿宋" w:hAnsi="仿宋" w:cs="仿宋" w:hint="eastAsia"/>
            <w:lang w:eastAsia="zh-CN"/>
          </w:rPr>
          <w:t>十、客户关系管理与市场拓展</w:t>
        </w:r>
        <w:r>
          <w:tab/>
        </w:r>
        <w:r>
          <w:fldChar w:fldCharType="begin"/>
        </w:r>
        <w:r>
          <w:instrText xml:space="preserve"> PAGEREF _Toc14806 \h </w:instrText>
        </w:r>
        <w:r>
          <w:fldChar w:fldCharType="separate"/>
        </w:r>
        <w:r>
          <w:t>58</w:t>
        </w:r>
        <w:r>
          <w:fldChar w:fldCharType="end"/>
        </w:r>
      </w:hyperlink>
    </w:p>
    <w:p>
      <w:pPr>
        <w:pStyle w:val="TOC2"/>
        <w:tabs>
          <w:tab w:val="right" w:leader="dot" w:pos="8306"/>
        </w:tabs>
      </w:pPr>
      <w:hyperlink w:anchor="_Toc26411" w:history="1">
        <w:r>
          <w:rPr>
            <w:rFonts w:ascii="仿宋" w:eastAsia="仿宋" w:hAnsi="仿宋" w:cs="仿宋" w:hint="eastAsia"/>
            <w:lang w:eastAsia="zh-CN"/>
          </w:rPr>
          <w:t>(一)、客户关系管理策略</w:t>
        </w:r>
        <w:r>
          <w:tab/>
        </w:r>
        <w:r>
          <w:fldChar w:fldCharType="begin"/>
        </w:r>
        <w:r>
          <w:instrText xml:space="preserve"> PAGEREF _Toc26411 \h </w:instrText>
        </w:r>
        <w:r>
          <w:fldChar w:fldCharType="separate"/>
        </w:r>
        <w:r>
          <w:t>58</w:t>
        </w:r>
        <w:r>
          <w:fldChar w:fldCharType="end"/>
        </w:r>
      </w:hyperlink>
    </w:p>
    <w:p>
      <w:pPr>
        <w:pStyle w:val="TOC2"/>
        <w:tabs>
          <w:tab w:val="right" w:leader="dot" w:pos="8306"/>
        </w:tabs>
      </w:pPr>
      <w:hyperlink w:anchor="_Toc19985" w:history="1">
        <w:r>
          <w:rPr>
            <w:rFonts w:ascii="仿宋" w:eastAsia="仿宋" w:hAnsi="仿宋" w:cs="仿宋" w:hint="eastAsia"/>
            <w:lang w:eastAsia="zh-CN"/>
          </w:rPr>
          <w:t>(二)、市场拓展方案</w:t>
        </w:r>
        <w:r>
          <w:tab/>
        </w:r>
        <w:r>
          <w:fldChar w:fldCharType="begin"/>
        </w:r>
        <w:r>
          <w:instrText xml:space="preserve"> PAGEREF _Toc19985 \h </w:instrText>
        </w:r>
        <w:r>
          <w:fldChar w:fldCharType="separate"/>
        </w:r>
        <w:r>
          <w:t>59</w:t>
        </w:r>
        <w:r>
          <w:fldChar w:fldCharType="end"/>
        </w:r>
      </w:hyperlink>
    </w:p>
    <w:p>
      <w:pPr>
        <w:pStyle w:val="TOC1"/>
        <w:tabs>
          <w:tab w:val="right" w:leader="dot" w:pos="8306"/>
        </w:tabs>
      </w:pPr>
      <w:hyperlink w:anchor="_Toc27801" w:history="1">
        <w:r>
          <w:rPr>
            <w:rFonts w:ascii="仿宋" w:eastAsia="仿宋" w:hAnsi="仿宋" w:cs="仿宋" w:hint="eastAsia"/>
            <w:lang w:eastAsia="zh-CN"/>
          </w:rPr>
          <w:t>十一、技术创新与产业升级</w:t>
        </w:r>
        <w:r>
          <w:tab/>
        </w:r>
        <w:r>
          <w:fldChar w:fldCharType="begin"/>
        </w:r>
        <w:r>
          <w:instrText xml:space="preserve"> PAGEREF _Toc27801 \h </w:instrText>
        </w:r>
        <w:r>
          <w:fldChar w:fldCharType="separate"/>
        </w:r>
        <w:r>
          <w:t>60</w:t>
        </w:r>
        <w:r>
          <w:fldChar w:fldCharType="end"/>
        </w:r>
      </w:hyperlink>
    </w:p>
    <w:p>
      <w:pPr>
        <w:pStyle w:val="TOC2"/>
        <w:tabs>
          <w:tab w:val="right" w:leader="dot" w:pos="8306"/>
        </w:tabs>
      </w:pPr>
      <w:hyperlink w:anchor="_Toc30594" w:history="1">
        <w:r>
          <w:rPr>
            <w:rFonts w:ascii="仿宋" w:eastAsia="仿宋" w:hAnsi="仿宋" w:cs="仿宋" w:hint="eastAsia"/>
            <w:lang w:eastAsia="zh-CN"/>
          </w:rPr>
          <w:t>(一)、技术创新方向与目标</w:t>
        </w:r>
        <w:r>
          <w:tab/>
        </w:r>
        <w:r>
          <w:fldChar w:fldCharType="begin"/>
        </w:r>
        <w:r>
          <w:instrText xml:space="preserve"> PAGEREF _Toc30594 \h </w:instrText>
        </w:r>
        <w:r>
          <w:fldChar w:fldCharType="separate"/>
        </w:r>
        <w:r>
          <w:t>60</w:t>
        </w:r>
        <w:r>
          <w:fldChar w:fldCharType="end"/>
        </w:r>
      </w:hyperlink>
    </w:p>
    <w:p>
      <w:pPr>
        <w:pStyle w:val="TOC2"/>
        <w:tabs>
          <w:tab w:val="right" w:leader="dot" w:pos="8306"/>
        </w:tabs>
      </w:pPr>
      <w:hyperlink w:anchor="_Toc17076" w:history="1">
        <w:r>
          <w:rPr>
            <w:rFonts w:ascii="仿宋" w:eastAsia="仿宋" w:hAnsi="仿宋" w:cs="仿宋" w:hint="eastAsia"/>
            <w:lang w:eastAsia="zh-CN"/>
          </w:rPr>
          <w:t>(二)、产业升级路径与措施</w:t>
        </w:r>
        <w:r>
          <w:tab/>
        </w:r>
        <w:r>
          <w:fldChar w:fldCharType="begin"/>
        </w:r>
        <w:r>
          <w:instrText xml:space="preserve"> PAGEREF _Toc17076 \h </w:instrText>
        </w:r>
        <w:r>
          <w:fldChar w:fldCharType="separate"/>
        </w:r>
        <w:r>
          <w:t>61</w:t>
        </w:r>
        <w:r>
          <w:fldChar w:fldCharType="end"/>
        </w:r>
      </w:hyperlink>
    </w:p>
    <w:p>
      <w:pPr>
        <w:pStyle w:val="TOC1"/>
        <w:tabs>
          <w:tab w:val="right" w:leader="dot" w:pos="8306"/>
        </w:tabs>
      </w:pPr>
      <w:hyperlink w:anchor="_Toc32520" w:history="1">
        <w:r>
          <w:rPr>
            <w:rFonts w:ascii="仿宋" w:eastAsia="仿宋" w:hAnsi="仿宋" w:cs="仿宋" w:hint="eastAsia"/>
            <w:lang w:eastAsia="zh-CN"/>
          </w:rPr>
          <w:t>十二、经济效益与社会效益优化</w:t>
        </w:r>
        <w:r>
          <w:tab/>
        </w:r>
        <w:r>
          <w:fldChar w:fldCharType="begin"/>
        </w:r>
        <w:r>
          <w:instrText xml:space="preserve"> PAGEREF _Toc32520 \h </w:instrText>
        </w:r>
        <w:r>
          <w:fldChar w:fldCharType="separate"/>
        </w:r>
        <w:r>
          <w:t>63</w:t>
        </w:r>
        <w:r>
          <w:fldChar w:fldCharType="end"/>
        </w:r>
      </w:hyperlink>
    </w:p>
    <w:p>
      <w:pPr>
        <w:pStyle w:val="TOC2"/>
        <w:tabs>
          <w:tab w:val="right" w:leader="dot" w:pos="8306"/>
        </w:tabs>
      </w:pPr>
      <w:hyperlink w:anchor="_Toc2879" w:history="1">
        <w:r>
          <w:rPr>
            <w:rFonts w:ascii="仿宋" w:eastAsia="仿宋" w:hAnsi="仿宋" w:cs="仿宋" w:hint="eastAsia"/>
            <w:lang w:eastAsia="zh-CN"/>
          </w:rPr>
          <w:t>(一)、经济效益提升策略</w:t>
        </w:r>
        <w:r>
          <w:tab/>
        </w:r>
        <w:r>
          <w:fldChar w:fldCharType="begin"/>
        </w:r>
        <w:r>
          <w:instrText xml:space="preserve"> PAGEREF _Toc2879 \h </w:instrText>
        </w:r>
        <w:r>
          <w:fldChar w:fldCharType="separate"/>
        </w:r>
        <w:r>
          <w:t>63</w:t>
        </w:r>
        <w:r>
          <w:fldChar w:fldCharType="end"/>
        </w:r>
      </w:hyperlink>
    </w:p>
    <w:p>
      <w:pPr>
        <w:pStyle w:val="TOC2"/>
        <w:tabs>
          <w:tab w:val="right" w:leader="dot" w:pos="8306"/>
        </w:tabs>
      </w:pPr>
      <w:hyperlink w:anchor="_Toc4660" w:history="1">
        <w:r>
          <w:rPr>
            <w:rFonts w:ascii="仿宋" w:eastAsia="仿宋" w:hAnsi="仿宋" w:cs="仿宋" w:hint="eastAsia"/>
            <w:lang w:eastAsia="zh-CN"/>
          </w:rPr>
          <w:t>(二)、社会效益增强方案</w:t>
        </w:r>
        <w:r>
          <w:tab/>
        </w:r>
        <w:r>
          <w:fldChar w:fldCharType="begin"/>
        </w:r>
        <w:r>
          <w:instrText xml:space="preserve"> PAGEREF _Toc4660 \h </w:instrText>
        </w:r>
        <w:r>
          <w:fldChar w:fldCharType="separate"/>
        </w:r>
        <w:r>
          <w:t>64</w:t>
        </w:r>
        <w:r>
          <w:fldChar w:fldCharType="end"/>
        </w:r>
      </w:hyperlink>
    </w:p>
    <w:p>
      <w:pPr>
        <w:pStyle w:val="TOC1"/>
        <w:tabs>
          <w:tab w:val="right" w:leader="dot" w:pos="8306"/>
        </w:tabs>
      </w:pPr>
      <w:hyperlink w:anchor="_Toc27896" w:history="1">
        <w:r>
          <w:rPr>
            <w:rFonts w:ascii="仿宋" w:eastAsia="仿宋" w:hAnsi="仿宋" w:cs="仿宋" w:hint="eastAsia"/>
            <w:lang w:eastAsia="zh-CN"/>
          </w:rPr>
          <w:t>十三、质量管理与控制</w:t>
        </w:r>
        <w:r>
          <w:tab/>
        </w:r>
        <w:r>
          <w:fldChar w:fldCharType="begin"/>
        </w:r>
        <w:r>
          <w:instrText xml:space="preserve"> PAGEREF _Toc27896 \h </w:instrText>
        </w:r>
        <w:r>
          <w:fldChar w:fldCharType="separate"/>
        </w:r>
        <w:r>
          <w:t>65</w:t>
        </w:r>
        <w:r>
          <w:fldChar w:fldCharType="end"/>
        </w:r>
      </w:hyperlink>
    </w:p>
    <w:p>
      <w:pPr>
        <w:pStyle w:val="TOC2"/>
        <w:tabs>
          <w:tab w:val="right" w:leader="dot" w:pos="8306"/>
        </w:tabs>
      </w:pPr>
      <w:hyperlink w:anchor="_Toc30325" w:history="1">
        <w:r>
          <w:rPr>
            <w:rFonts w:ascii="仿宋" w:eastAsia="仿宋" w:hAnsi="仿宋" w:cs="仿宋" w:hint="eastAsia"/>
            <w:lang w:eastAsia="zh-CN"/>
          </w:rPr>
          <w:t>(一)、质量管理体系建设</w:t>
        </w:r>
        <w:r>
          <w:tab/>
        </w:r>
        <w:r>
          <w:fldChar w:fldCharType="begin"/>
        </w:r>
        <w:r>
          <w:instrText xml:space="preserve"> PAGEREF _Toc30325 \h </w:instrText>
        </w:r>
        <w:r>
          <w:fldChar w:fldCharType="separate"/>
        </w:r>
        <w:r>
          <w:t>65</w:t>
        </w:r>
        <w:r>
          <w:fldChar w:fldCharType="end"/>
        </w:r>
      </w:hyperlink>
    </w:p>
    <w:p>
      <w:pPr>
        <w:pStyle w:val="TOC2"/>
        <w:tabs>
          <w:tab w:val="right" w:leader="dot" w:pos="8306"/>
        </w:tabs>
      </w:pPr>
      <w:hyperlink w:anchor="_Toc4756" w:history="1">
        <w:r>
          <w:rPr>
            <w:rFonts w:ascii="仿宋" w:eastAsia="仿宋" w:hAnsi="仿宋" w:cs="仿宋" w:hint="eastAsia"/>
            <w:lang w:eastAsia="zh-CN"/>
          </w:rPr>
          <w:t>(二)、质量控制措施</w:t>
        </w:r>
        <w:r>
          <w:tab/>
        </w:r>
        <w:r>
          <w:fldChar w:fldCharType="begin"/>
        </w:r>
        <w:r>
          <w:instrText xml:space="preserve"> PAGEREF _Toc4756 \h </w:instrText>
        </w:r>
        <w:r>
          <w:fldChar w:fldCharType="separate"/>
        </w:r>
        <w:r>
          <w:t>66</w:t>
        </w:r>
        <w:r>
          <w:fldChar w:fldCharType="end"/>
        </w:r>
      </w:hyperlink>
    </w:p>
    <w:p>
      <w:pPr>
        <w:pStyle w:val="TOC1"/>
        <w:tabs>
          <w:tab w:val="right" w:leader="dot" w:pos="8306"/>
        </w:tabs>
      </w:pPr>
      <w:hyperlink w:anchor="_Toc17060" w:history="1">
        <w:r>
          <w:rPr>
            <w:rFonts w:ascii="仿宋" w:eastAsia="仿宋" w:hAnsi="仿宋" w:cs="仿宋" w:hint="eastAsia"/>
            <w:lang w:eastAsia="zh-CN"/>
          </w:rPr>
          <w:t>十四、设施与设备管理</w:t>
        </w:r>
        <w:r>
          <w:tab/>
        </w:r>
        <w:r>
          <w:fldChar w:fldCharType="begin"/>
        </w:r>
        <w:r>
          <w:instrText xml:space="preserve"> PAGEREF _Toc17060 \h </w:instrText>
        </w:r>
        <w:r>
          <w:fldChar w:fldCharType="separate"/>
        </w:r>
        <w:r>
          <w:t>67</w:t>
        </w:r>
        <w:r>
          <w:fldChar w:fldCharType="end"/>
        </w:r>
      </w:hyperlink>
    </w:p>
    <w:p>
      <w:pPr>
        <w:pStyle w:val="TOC2"/>
        <w:tabs>
          <w:tab w:val="right" w:leader="dot" w:pos="8306"/>
        </w:tabs>
      </w:pPr>
      <w:hyperlink w:anchor="_Toc23193" w:history="1">
        <w:r>
          <w:rPr>
            <w:rFonts w:ascii="仿宋" w:eastAsia="仿宋" w:hAnsi="仿宋" w:cs="仿宋" w:hint="eastAsia"/>
            <w:lang w:eastAsia="zh-CN"/>
          </w:rPr>
          <w:t>(一)、设施规划与配置</w:t>
        </w:r>
        <w:r>
          <w:tab/>
        </w:r>
        <w:r>
          <w:fldChar w:fldCharType="begin"/>
        </w:r>
        <w:r>
          <w:instrText xml:space="preserve"> PAGEREF _Toc23193 \h </w:instrText>
        </w:r>
        <w:r>
          <w:fldChar w:fldCharType="separate"/>
        </w:r>
        <w:r>
          <w:t>67</w:t>
        </w:r>
        <w:r>
          <w:fldChar w:fldCharType="end"/>
        </w:r>
      </w:hyperlink>
    </w:p>
    <w:p>
      <w:pPr>
        <w:pStyle w:val="TOC2"/>
        <w:tabs>
          <w:tab w:val="right" w:leader="dot" w:pos="8306"/>
        </w:tabs>
      </w:pPr>
      <w:hyperlink w:anchor="_Toc14844" w:history="1">
        <w:r>
          <w:rPr>
            <w:rFonts w:ascii="仿宋" w:eastAsia="仿宋" w:hAnsi="仿宋" w:cs="仿宋" w:hint="eastAsia"/>
            <w:lang w:eastAsia="zh-CN"/>
          </w:rPr>
          <w:t>(二)、设备采购与维护管理</w:t>
        </w:r>
        <w:r>
          <w:tab/>
        </w:r>
        <w:r>
          <w:fldChar w:fldCharType="begin"/>
        </w:r>
        <w:r>
          <w:instrText xml:space="preserve"> PAGEREF _Toc14844 \h </w:instrText>
        </w:r>
        <w:r>
          <w:fldChar w:fldCharType="separate"/>
        </w:r>
        <w:r>
          <w:t>68</w:t>
        </w:r>
        <w:r>
          <w:fldChar w:fldCharType="end"/>
        </w:r>
      </w:hyperlink>
    </w:p>
    <w:p>
      <w:pPr>
        <w:pStyle w:val="TOC2"/>
        <w:tabs>
          <w:tab w:val="right" w:leader="dot" w:pos="8306"/>
        </w:tabs>
      </w:pPr>
      <w:hyperlink w:anchor="_Toc1786" w:history="1">
        <w:r>
          <w:rPr>
            <w:rFonts w:ascii="仿宋" w:eastAsia="仿宋" w:hAnsi="仿宋" w:cs="仿宋" w:hint="eastAsia"/>
            <w:lang w:eastAsia="zh-CN"/>
          </w:rPr>
          <w:t>(三)、设施设备升级策略</w:t>
        </w:r>
        <w:r>
          <w:tab/>
        </w:r>
        <w:r>
          <w:fldChar w:fldCharType="begin"/>
        </w:r>
        <w:r>
          <w:instrText xml:space="preserve"> PAGEREF _Toc1786 \h </w:instrText>
        </w:r>
        <w:r>
          <w:fldChar w:fldCharType="separate"/>
        </w:r>
        <w:r>
          <w:t>69</w:t>
        </w:r>
        <w:r>
          <w:fldChar w:fldCharType="end"/>
        </w:r>
      </w:hyperlink>
    </w:p>
    <w:p>
      <w:pPr>
        <w:pStyle w:val="TOC1"/>
        <w:tabs>
          <w:tab w:val="right" w:leader="dot" w:pos="8306"/>
        </w:tabs>
      </w:pPr>
      <w:hyperlink w:anchor="_Toc31680" w:history="1">
        <w:r>
          <w:rPr>
            <w:rFonts w:ascii="仿宋" w:eastAsia="仿宋" w:hAnsi="仿宋" w:cs="仿宋" w:hint="eastAsia"/>
            <w:lang w:eastAsia="zh-CN"/>
          </w:rPr>
          <w:t>十五、成果转化与推广应用</w:t>
        </w:r>
        <w:r>
          <w:tab/>
        </w:r>
        <w:r>
          <w:fldChar w:fldCharType="begin"/>
        </w:r>
        <w:r>
          <w:instrText xml:space="preserve"> PAGEREF _Toc31680 \h </w:instrText>
        </w:r>
        <w:r>
          <w:fldChar w:fldCharType="separate"/>
        </w:r>
        <w:r>
          <w:t>69</w:t>
        </w:r>
        <w:r>
          <w:fldChar w:fldCharType="end"/>
        </w:r>
      </w:hyperlink>
    </w:p>
    <w:p>
      <w:pPr>
        <w:pStyle w:val="TOC2"/>
        <w:tabs>
          <w:tab w:val="right" w:leader="dot" w:pos="8306"/>
        </w:tabs>
      </w:pPr>
      <w:hyperlink w:anchor="_Toc29344" w:history="1">
        <w:r>
          <w:rPr>
            <w:rFonts w:ascii="仿宋" w:eastAsia="仿宋" w:hAnsi="仿宋" w:cs="仿宋" w:hint="eastAsia"/>
            <w:lang w:eastAsia="zh-CN"/>
          </w:rPr>
          <w:t>(一)、成果转化策略制定</w:t>
        </w:r>
        <w:r>
          <w:tab/>
        </w:r>
        <w:r>
          <w:fldChar w:fldCharType="begin"/>
        </w:r>
        <w:r>
          <w:instrText xml:space="preserve"> PAGEREF _Toc29344 \h </w:instrText>
        </w:r>
        <w:r>
          <w:fldChar w:fldCharType="separate"/>
        </w:r>
        <w:r>
          <w:t>69</w:t>
        </w:r>
        <w:r>
          <w:fldChar w:fldCharType="end"/>
        </w:r>
      </w:hyperlink>
    </w:p>
    <w:p>
      <w:pPr>
        <w:pStyle w:val="TOC2"/>
        <w:tabs>
          <w:tab w:val="right" w:leader="dot" w:pos="8306"/>
        </w:tabs>
      </w:pPr>
      <w:hyperlink w:anchor="_Toc5402" w:history="1">
        <w:r>
          <w:rPr>
            <w:rFonts w:ascii="仿宋" w:eastAsia="仿宋" w:hAnsi="仿宋" w:cs="仿宋" w:hint="eastAsia"/>
            <w:lang w:eastAsia="zh-CN"/>
          </w:rPr>
          <w:t>(二)、成果推广应用方案</w:t>
        </w:r>
        <w:r>
          <w:tab/>
        </w:r>
        <w:r>
          <w:fldChar w:fldCharType="begin"/>
        </w:r>
        <w:r>
          <w:instrText xml:space="preserve"> PAGEREF _Toc5402 \h </w:instrText>
        </w:r>
        <w:r>
          <w:fldChar w:fldCharType="separate"/>
        </w:r>
        <w:r>
          <w:t>71</w:t>
        </w:r>
        <w:r>
          <w:fldChar w:fldCharType="end"/>
        </w:r>
      </w:hyperlink>
    </w:p>
    <w:p>
      <w:pPr>
        <w:pStyle w:val="TOC1"/>
        <w:tabs>
          <w:tab w:val="right" w:leader="dot" w:pos="8306"/>
        </w:tabs>
      </w:pPr>
      <w:hyperlink w:anchor="_Toc17486" w:history="1">
        <w:r>
          <w:rPr>
            <w:rFonts w:ascii="仿宋" w:eastAsia="仿宋" w:hAnsi="仿宋" w:cs="仿宋" w:hint="eastAsia"/>
            <w:lang w:eastAsia="zh-CN"/>
          </w:rPr>
          <w:t>十六、知识产权管理与保护</w:t>
        </w:r>
        <w:r>
          <w:tab/>
        </w:r>
        <w:r>
          <w:fldChar w:fldCharType="begin"/>
        </w:r>
        <w:r>
          <w:instrText xml:space="preserve"> PAGEREF _Toc17486 \h </w:instrText>
        </w:r>
        <w:r>
          <w:fldChar w:fldCharType="separate"/>
        </w:r>
        <w:r>
          <w:t>72</w:t>
        </w:r>
        <w:r>
          <w:fldChar w:fldCharType="end"/>
        </w:r>
      </w:hyperlink>
    </w:p>
    <w:p>
      <w:pPr>
        <w:pStyle w:val="TOC2"/>
        <w:tabs>
          <w:tab w:val="right" w:leader="dot" w:pos="8306"/>
        </w:tabs>
      </w:pPr>
      <w:hyperlink w:anchor="_Toc12030" w:history="1">
        <w:r>
          <w:rPr>
            <w:rFonts w:ascii="仿宋" w:eastAsia="仿宋" w:hAnsi="仿宋" w:cs="仿宋" w:hint="eastAsia"/>
            <w:lang w:eastAsia="zh-CN"/>
          </w:rPr>
          <w:t>(一)、知识产权管理体系建设</w:t>
        </w:r>
        <w:r>
          <w:tab/>
        </w:r>
        <w:r>
          <w:fldChar w:fldCharType="begin"/>
        </w:r>
        <w:r>
          <w:instrText xml:space="preserve"> PAGEREF _Toc12030 \h </w:instrText>
        </w:r>
        <w:r>
          <w:fldChar w:fldCharType="separate"/>
        </w:r>
        <w:r>
          <w:t>72</w:t>
        </w:r>
        <w:r>
          <w:fldChar w:fldCharType="end"/>
        </w:r>
      </w:hyperlink>
    </w:p>
    <w:p>
      <w:pPr>
        <w:pStyle w:val="TOC2"/>
        <w:tabs>
          <w:tab w:val="right" w:leader="dot" w:pos="8306"/>
        </w:tabs>
      </w:pPr>
      <w:hyperlink w:anchor="_Toc4473" w:history="1">
        <w:r>
          <w:rPr>
            <w:rFonts w:ascii="仿宋" w:eastAsia="仿宋" w:hAnsi="仿宋" w:cs="仿宋" w:hint="eastAsia"/>
            <w:lang w:eastAsia="zh-CN"/>
          </w:rPr>
          <w:t>(二)、知识产权保护措施</w:t>
        </w:r>
        <w:r>
          <w:tab/>
        </w:r>
        <w:r>
          <w:fldChar w:fldCharType="begin"/>
        </w:r>
        <w:r>
          <w:instrText xml:space="preserve"> PAGEREF _Toc4473 \h </w:instrText>
        </w:r>
        <w:r>
          <w:fldChar w:fldCharType="separate"/>
        </w:r>
        <w:r>
          <w:t>73</w:t>
        </w:r>
        <w:r>
          <w:fldChar w:fldCharType="end"/>
        </w:r>
      </w:hyperlink>
    </w:p>
    <w:p>
      <w:pPr>
        <w:pStyle w:val="TOC1"/>
        <w:tabs>
          <w:tab w:val="right" w:leader="dot" w:pos="8306"/>
        </w:tabs>
      </w:pPr>
      <w:hyperlink w:anchor="_Toc8211" w:history="1">
        <w:r>
          <w:rPr>
            <w:rFonts w:ascii="仿宋" w:eastAsia="仿宋" w:hAnsi="仿宋" w:cs="仿宋" w:hint="eastAsia"/>
            <w:lang w:eastAsia="zh-CN"/>
          </w:rPr>
          <w:t>十七、企业合规与伦理</w:t>
        </w:r>
        <w:r>
          <w:tab/>
        </w:r>
        <w:r>
          <w:fldChar w:fldCharType="begin"/>
        </w:r>
        <w:r>
          <w:instrText xml:space="preserve"> PAGEREF _Toc8211 \h </w:instrText>
        </w:r>
        <w:r>
          <w:fldChar w:fldCharType="separate"/>
        </w:r>
        <w:r>
          <w:t>75</w:t>
        </w:r>
        <w:r>
          <w:fldChar w:fldCharType="end"/>
        </w:r>
      </w:hyperlink>
    </w:p>
    <w:p>
      <w:pPr>
        <w:pStyle w:val="TOC2"/>
        <w:tabs>
          <w:tab w:val="right" w:leader="dot" w:pos="8306"/>
        </w:tabs>
      </w:pPr>
      <w:hyperlink w:anchor="_Toc14607" w:history="1">
        <w:r>
          <w:rPr>
            <w:rFonts w:ascii="仿宋" w:eastAsia="仿宋" w:hAnsi="仿宋" w:cs="仿宋" w:hint="eastAsia"/>
            <w:lang w:eastAsia="zh-CN"/>
          </w:rPr>
          <w:t>(一)、合规政策与程序</w:t>
        </w:r>
        <w:r>
          <w:tab/>
        </w:r>
        <w:r>
          <w:fldChar w:fldCharType="begin"/>
        </w:r>
        <w:r>
          <w:instrText xml:space="preserve"> PAGEREF _Toc14607 \h </w:instrText>
        </w:r>
        <w:r>
          <w:fldChar w:fldCharType="separate"/>
        </w:r>
        <w:r>
          <w:t>75</w:t>
        </w:r>
        <w:r>
          <w:fldChar w:fldCharType="end"/>
        </w:r>
      </w:hyperlink>
    </w:p>
    <w:p>
      <w:pPr>
        <w:pStyle w:val="TOC2"/>
        <w:tabs>
          <w:tab w:val="right" w:leader="dot" w:pos="8306"/>
        </w:tabs>
      </w:pPr>
      <w:hyperlink w:anchor="_Toc10992" w:history="1">
        <w:r>
          <w:rPr>
            <w:rFonts w:ascii="仿宋" w:eastAsia="仿宋" w:hAnsi="仿宋" w:cs="仿宋" w:hint="eastAsia"/>
            <w:lang w:eastAsia="zh-CN"/>
          </w:rPr>
          <w:t>(二)、伦理规范与培训</w:t>
        </w:r>
        <w:r>
          <w:tab/>
        </w:r>
        <w:r>
          <w:fldChar w:fldCharType="begin"/>
        </w:r>
        <w:r>
          <w:instrText xml:space="preserve"> PAGEREF _Toc10992 \h </w:instrText>
        </w:r>
        <w:r>
          <w:fldChar w:fldCharType="separate"/>
        </w:r>
        <w:r>
          <w:t>76</w:t>
        </w:r>
        <w:r>
          <w:fldChar w:fldCharType="end"/>
        </w:r>
      </w:hyperlink>
    </w:p>
    <w:p>
      <w:pPr>
        <w:pStyle w:val="TOC2"/>
        <w:tabs>
          <w:tab w:val="right" w:leader="dot" w:pos="8306"/>
        </w:tabs>
      </w:pPr>
      <w:hyperlink w:anchor="_Toc15679" w:history="1">
        <w:r>
          <w:rPr>
            <w:rFonts w:ascii="仿宋" w:eastAsia="仿宋" w:hAnsi="仿宋" w:cs="仿宋" w:hint="eastAsia"/>
            <w:lang w:eastAsia="zh-CN"/>
          </w:rPr>
          <w:t>(三)、合规风险评估</w:t>
        </w:r>
        <w:r>
          <w:tab/>
        </w:r>
        <w:r>
          <w:fldChar w:fldCharType="begin"/>
        </w:r>
        <w:r>
          <w:instrText xml:space="preserve"> PAGEREF _Toc15679 \h </w:instrText>
        </w:r>
        <w:r>
          <w:fldChar w:fldCharType="separate"/>
        </w:r>
        <w:r>
          <w:t>77</w:t>
        </w:r>
        <w:r>
          <w:fldChar w:fldCharType="end"/>
        </w:r>
      </w:hyperlink>
    </w:p>
    <w:p>
      <w:pPr>
        <w:pStyle w:val="TOC2"/>
        <w:tabs>
          <w:tab w:val="right" w:leader="dot" w:pos="8306"/>
        </w:tabs>
      </w:pPr>
      <w:hyperlink w:anchor="_Toc13100" w:history="1">
        <w:r>
          <w:rPr>
            <w:rFonts w:ascii="仿宋" w:eastAsia="仿宋" w:hAnsi="仿宋" w:cs="仿宋" w:hint="eastAsia"/>
            <w:lang w:eastAsia="zh-CN"/>
          </w:rPr>
          <w:t>(四)、合规监督与执行</w:t>
        </w:r>
        <w:r>
          <w:tab/>
        </w:r>
        <w:r>
          <w:fldChar w:fldCharType="begin"/>
        </w:r>
        <w:r>
          <w:instrText xml:space="preserve"> PAGEREF _Toc13100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11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62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直接收益：假设功能性棚模新材料及各种助剂项目的产品或服务年销售收入为XX万元。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554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若功能性棚模新材料及各种助剂项目成功推广新型环保产品，比如采用可回收材料的包装，可能会激发消费者对可持续产品的需求。这种需求的增长可能迫使整个行业转向更环保的产品设计和生产方法。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5583"/>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616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功能性棚模新材料及各种助剂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功能性棚模新材料及各种助剂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福祉和环境可持续性的提升是功能性棚模新材料及各种助剂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4857"/>
      <w:r>
        <w:rPr>
          <w:rFonts w:ascii="仿宋" w:eastAsia="仿宋" w:hAnsi="仿宋" w:cs="仿宋" w:hint="eastAsia"/>
          <w:sz w:val="28"/>
          <w:lang w:eastAsia="zh-CN"/>
        </w:rPr>
        <w:t>二、财务管理与成本控制</w:t>
      </w:r>
      <w:bookmarkEnd w:id="7"/>
    </w:p>
    <w:p>
      <w:pPr>
        <w:pStyle w:val="Heading2"/>
        <w:rPr>
          <w:rFonts w:ascii="仿宋" w:eastAsia="仿宋" w:hAnsi="仿宋" w:cs="仿宋" w:hint="eastAsia"/>
          <w:lang w:eastAsia="zh-CN"/>
        </w:rPr>
      </w:pPr>
      <w:bookmarkStart w:id="8" w:name="_Toc1895"/>
      <w:r>
        <w:rPr>
          <w:rFonts w:ascii="仿宋" w:eastAsia="仿宋" w:hAnsi="仿宋" w:cs="仿宋" w:hint="eastAsia"/>
          <w:lang w:eastAsia="zh-CN"/>
        </w:rPr>
        <w:t>(一)、财务管理体系建设</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加强对财务风险的管控，功能性棚模新材料及各种助剂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9" w:name="_Toc31325"/>
      <w:r>
        <w:rPr>
          <w:rFonts w:ascii="仿宋" w:eastAsia="仿宋" w:hAnsi="仿宋" w:cs="仿宋" w:hint="eastAsia"/>
          <w:sz w:val="28"/>
          <w:lang w:eastAsia="zh-CN"/>
        </w:rPr>
        <w:t>(二)、成本控制措施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https://d.book118.com/675103002323011114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314E83"/>
    <w:rsid w:val="1B314E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5103002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2024-02-17T06:43:00Z</dcterms:created>
  <dcterms:modified xsi:type="dcterms:W3CDTF">2024-02-17T06:43:29Z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4E296AAF91A844478E5FCA994D2F962C_11</vt:lpwstr>
  </property>
  <property fmtid="{D5CDD505-2E9C-101B-9397-08002B2CF9AE}" pid="3" name="KSOProductBuildVer">
    <vt:lpwstr>2052-12.1.0.16250</vt:lpwstr>
  </property>
</Properties>
</file>