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农业用橡胶制品项目计划设计方案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97" w:history="1">
        <w:r>
          <w:rPr>
            <w:rFonts w:ascii="仿宋" w:eastAsia="仿宋" w:hAnsi="仿宋" w:cs="仿宋" w:hint="eastAsia"/>
            <w:lang w:eastAsia="zh-CN"/>
          </w:rPr>
          <w:t>概论</w:t>
        </w:r>
        <w:r>
          <w:tab/>
        </w:r>
        <w:r>
          <w:fldChar w:fldCharType="begin"/>
        </w:r>
        <w:r>
          <w:instrText xml:space="preserve"> PAGEREF _Toc30897 \h </w:instrText>
        </w:r>
        <w:r>
          <w:fldChar w:fldCharType="separate"/>
        </w:r>
        <w:r>
          <w:t>3</w:t>
        </w:r>
        <w:r>
          <w:fldChar w:fldCharType="end"/>
        </w:r>
      </w:hyperlink>
    </w:p>
    <w:p>
      <w:pPr>
        <w:pStyle w:val="TOC1"/>
        <w:tabs>
          <w:tab w:val="right" w:leader="dot" w:pos="8306"/>
        </w:tabs>
      </w:pPr>
      <w:hyperlink w:anchor="_Toc21743" w:history="1">
        <w:r>
          <w:rPr>
            <w:rFonts w:ascii="仿宋" w:eastAsia="仿宋" w:hAnsi="仿宋" w:cs="仿宋" w:hint="eastAsia"/>
            <w:lang w:eastAsia="zh-CN"/>
          </w:rPr>
          <w:t>一、农业用橡胶制品项目危机管理</w:t>
        </w:r>
        <w:r>
          <w:tab/>
        </w:r>
        <w:r>
          <w:fldChar w:fldCharType="begin"/>
        </w:r>
        <w:r>
          <w:instrText xml:space="preserve"> PAGEREF _Toc21743 \h </w:instrText>
        </w:r>
        <w:r>
          <w:fldChar w:fldCharType="separate"/>
        </w:r>
        <w:r>
          <w:t>3</w:t>
        </w:r>
        <w:r>
          <w:fldChar w:fldCharType="end"/>
        </w:r>
      </w:hyperlink>
    </w:p>
    <w:p>
      <w:pPr>
        <w:pStyle w:val="TOC2"/>
        <w:tabs>
          <w:tab w:val="right" w:leader="dot" w:pos="8306"/>
        </w:tabs>
      </w:pPr>
      <w:hyperlink w:anchor="_Toc30691" w:history="1">
        <w:r>
          <w:rPr>
            <w:rFonts w:ascii="仿宋" w:eastAsia="仿宋" w:hAnsi="仿宋" w:cs="仿宋" w:hint="eastAsia"/>
            <w:lang w:eastAsia="zh-CN"/>
          </w:rPr>
          <w:t>(一)、危机预警与识别</w:t>
        </w:r>
        <w:r>
          <w:tab/>
        </w:r>
        <w:r>
          <w:fldChar w:fldCharType="begin"/>
        </w:r>
        <w:r>
          <w:instrText xml:space="preserve"> PAGEREF _Toc30691 \h </w:instrText>
        </w:r>
        <w:r>
          <w:fldChar w:fldCharType="separate"/>
        </w:r>
        <w:r>
          <w:t>3</w:t>
        </w:r>
        <w:r>
          <w:fldChar w:fldCharType="end"/>
        </w:r>
      </w:hyperlink>
    </w:p>
    <w:p>
      <w:pPr>
        <w:pStyle w:val="TOC2"/>
        <w:tabs>
          <w:tab w:val="right" w:leader="dot" w:pos="8306"/>
        </w:tabs>
      </w:pPr>
      <w:hyperlink w:anchor="_Toc16235" w:history="1">
        <w:r>
          <w:rPr>
            <w:rFonts w:ascii="仿宋" w:eastAsia="仿宋" w:hAnsi="仿宋" w:cs="仿宋" w:hint="eastAsia"/>
            <w:lang w:eastAsia="zh-CN"/>
          </w:rPr>
          <w:t>(二)、危机应对与恢复</w:t>
        </w:r>
        <w:r>
          <w:tab/>
        </w:r>
        <w:r>
          <w:fldChar w:fldCharType="begin"/>
        </w:r>
        <w:r>
          <w:instrText xml:space="preserve"> PAGEREF _Toc16235 \h </w:instrText>
        </w:r>
        <w:r>
          <w:fldChar w:fldCharType="separate"/>
        </w:r>
        <w:r>
          <w:t>4</w:t>
        </w:r>
        <w:r>
          <w:fldChar w:fldCharType="end"/>
        </w:r>
      </w:hyperlink>
    </w:p>
    <w:p>
      <w:pPr>
        <w:pStyle w:val="TOC1"/>
        <w:tabs>
          <w:tab w:val="right" w:leader="dot" w:pos="8306"/>
        </w:tabs>
      </w:pPr>
      <w:hyperlink w:anchor="_Toc4443" w:history="1">
        <w:r>
          <w:rPr>
            <w:rFonts w:ascii="仿宋" w:eastAsia="仿宋" w:hAnsi="仿宋" w:cs="仿宋" w:hint="eastAsia"/>
            <w:lang w:eastAsia="zh-CN"/>
          </w:rPr>
          <w:t>二、农业用橡胶制品项目选址可行性分析</w:t>
        </w:r>
        <w:r>
          <w:tab/>
        </w:r>
        <w:r>
          <w:fldChar w:fldCharType="begin"/>
        </w:r>
        <w:r>
          <w:instrText xml:space="preserve"> PAGEREF _Toc4443 \h </w:instrText>
        </w:r>
        <w:r>
          <w:fldChar w:fldCharType="separate"/>
        </w:r>
        <w:r>
          <w:t>6</w:t>
        </w:r>
        <w:r>
          <w:fldChar w:fldCharType="end"/>
        </w:r>
      </w:hyperlink>
    </w:p>
    <w:p>
      <w:pPr>
        <w:pStyle w:val="TOC2"/>
        <w:tabs>
          <w:tab w:val="right" w:leader="dot" w:pos="8306"/>
        </w:tabs>
      </w:pPr>
      <w:hyperlink w:anchor="_Toc13540" w:history="1">
        <w:r>
          <w:rPr>
            <w:rFonts w:ascii="仿宋" w:eastAsia="仿宋" w:hAnsi="仿宋" w:cs="仿宋" w:hint="eastAsia"/>
            <w:lang w:eastAsia="zh-CN"/>
          </w:rPr>
          <w:t>(一)、农业用橡胶制品项目选址</w:t>
        </w:r>
        <w:r>
          <w:tab/>
        </w:r>
        <w:r>
          <w:fldChar w:fldCharType="begin"/>
        </w:r>
        <w:r>
          <w:instrText xml:space="preserve"> PAGEREF _Toc13540 \h </w:instrText>
        </w:r>
        <w:r>
          <w:fldChar w:fldCharType="separate"/>
        </w:r>
        <w:r>
          <w:t>6</w:t>
        </w:r>
        <w:r>
          <w:fldChar w:fldCharType="end"/>
        </w:r>
      </w:hyperlink>
    </w:p>
    <w:p>
      <w:pPr>
        <w:pStyle w:val="TOC2"/>
        <w:tabs>
          <w:tab w:val="right" w:leader="dot" w:pos="8306"/>
        </w:tabs>
      </w:pPr>
      <w:hyperlink w:anchor="_Toc1391" w:history="1">
        <w:r>
          <w:rPr>
            <w:rFonts w:ascii="仿宋" w:eastAsia="仿宋" w:hAnsi="仿宋" w:cs="仿宋" w:hint="eastAsia"/>
            <w:lang w:eastAsia="zh-CN"/>
          </w:rPr>
          <w:t>(二)、用地控制指标</w:t>
        </w:r>
        <w:r>
          <w:tab/>
        </w:r>
        <w:r>
          <w:fldChar w:fldCharType="begin"/>
        </w:r>
        <w:r>
          <w:instrText xml:space="preserve"> PAGEREF _Toc1391 \h </w:instrText>
        </w:r>
        <w:r>
          <w:fldChar w:fldCharType="separate"/>
        </w:r>
        <w:r>
          <w:t>6</w:t>
        </w:r>
        <w:r>
          <w:fldChar w:fldCharType="end"/>
        </w:r>
      </w:hyperlink>
    </w:p>
    <w:p>
      <w:pPr>
        <w:pStyle w:val="TOC2"/>
        <w:tabs>
          <w:tab w:val="right" w:leader="dot" w:pos="8306"/>
        </w:tabs>
      </w:pPr>
      <w:hyperlink w:anchor="_Toc3270" w:history="1">
        <w:r>
          <w:rPr>
            <w:rFonts w:ascii="仿宋" w:eastAsia="仿宋" w:hAnsi="仿宋" w:cs="仿宋" w:hint="eastAsia"/>
            <w:lang w:eastAsia="zh-CN"/>
          </w:rPr>
          <w:t>(三)、节约用地措施</w:t>
        </w:r>
        <w:r>
          <w:tab/>
        </w:r>
        <w:r>
          <w:fldChar w:fldCharType="begin"/>
        </w:r>
        <w:r>
          <w:instrText xml:space="preserve"> PAGEREF _Toc3270 \h </w:instrText>
        </w:r>
        <w:r>
          <w:fldChar w:fldCharType="separate"/>
        </w:r>
        <w:r>
          <w:t>8</w:t>
        </w:r>
        <w:r>
          <w:fldChar w:fldCharType="end"/>
        </w:r>
      </w:hyperlink>
    </w:p>
    <w:p>
      <w:pPr>
        <w:pStyle w:val="TOC2"/>
        <w:tabs>
          <w:tab w:val="right" w:leader="dot" w:pos="8306"/>
        </w:tabs>
      </w:pPr>
      <w:hyperlink w:anchor="_Toc19592" w:history="1">
        <w:r>
          <w:rPr>
            <w:rFonts w:ascii="仿宋" w:eastAsia="仿宋" w:hAnsi="仿宋" w:cs="仿宋" w:hint="eastAsia"/>
            <w:lang w:eastAsia="zh-CN"/>
          </w:rPr>
          <w:t>(四)、总图布置方案</w:t>
        </w:r>
        <w:r>
          <w:tab/>
        </w:r>
        <w:r>
          <w:fldChar w:fldCharType="begin"/>
        </w:r>
        <w:r>
          <w:instrText xml:space="preserve"> PAGEREF _Toc19592 \h </w:instrText>
        </w:r>
        <w:r>
          <w:fldChar w:fldCharType="separate"/>
        </w:r>
        <w:r>
          <w:t>9</w:t>
        </w:r>
        <w:r>
          <w:fldChar w:fldCharType="end"/>
        </w:r>
      </w:hyperlink>
    </w:p>
    <w:p>
      <w:pPr>
        <w:pStyle w:val="TOC2"/>
        <w:tabs>
          <w:tab w:val="right" w:leader="dot" w:pos="8306"/>
        </w:tabs>
      </w:pPr>
      <w:hyperlink w:anchor="_Toc2526" w:history="1">
        <w:r>
          <w:rPr>
            <w:rFonts w:ascii="仿宋" w:eastAsia="仿宋" w:hAnsi="仿宋" w:cs="仿宋" w:hint="eastAsia"/>
            <w:lang w:eastAsia="zh-CN"/>
          </w:rPr>
          <w:t>(五)、选址综合评价</w:t>
        </w:r>
        <w:r>
          <w:tab/>
        </w:r>
        <w:r>
          <w:fldChar w:fldCharType="begin"/>
        </w:r>
        <w:r>
          <w:instrText xml:space="preserve"> PAGEREF _Toc2526 \h </w:instrText>
        </w:r>
        <w:r>
          <w:fldChar w:fldCharType="separate"/>
        </w:r>
        <w:r>
          <w:t>10</w:t>
        </w:r>
        <w:r>
          <w:fldChar w:fldCharType="end"/>
        </w:r>
      </w:hyperlink>
    </w:p>
    <w:p>
      <w:pPr>
        <w:pStyle w:val="TOC1"/>
        <w:tabs>
          <w:tab w:val="right" w:leader="dot" w:pos="8306"/>
        </w:tabs>
      </w:pPr>
      <w:hyperlink w:anchor="_Toc8761" w:history="1">
        <w:r>
          <w:rPr>
            <w:rFonts w:ascii="仿宋" w:eastAsia="仿宋" w:hAnsi="仿宋" w:cs="仿宋" w:hint="eastAsia"/>
            <w:lang w:eastAsia="zh-CN"/>
          </w:rPr>
          <w:t>三、农业用橡胶制品项目建设背景及必要性分析</w:t>
        </w:r>
        <w:r>
          <w:tab/>
        </w:r>
        <w:r>
          <w:fldChar w:fldCharType="begin"/>
        </w:r>
        <w:r>
          <w:instrText xml:space="preserve"> PAGEREF _Toc8761 \h </w:instrText>
        </w:r>
        <w:r>
          <w:fldChar w:fldCharType="separate"/>
        </w:r>
        <w:r>
          <w:t>11</w:t>
        </w:r>
        <w:r>
          <w:fldChar w:fldCharType="end"/>
        </w:r>
      </w:hyperlink>
    </w:p>
    <w:p>
      <w:pPr>
        <w:pStyle w:val="TOC2"/>
        <w:tabs>
          <w:tab w:val="right" w:leader="dot" w:pos="8306"/>
        </w:tabs>
      </w:pPr>
      <w:hyperlink w:anchor="_Toc21890" w:history="1">
        <w:r>
          <w:rPr>
            <w:rFonts w:ascii="仿宋" w:eastAsia="仿宋" w:hAnsi="仿宋" w:cs="仿宋" w:hint="eastAsia"/>
            <w:lang w:eastAsia="zh-CN"/>
          </w:rPr>
          <w:t>(一)、农业用橡胶制品项目背景分析</w:t>
        </w:r>
        <w:r>
          <w:tab/>
        </w:r>
        <w:r>
          <w:fldChar w:fldCharType="begin"/>
        </w:r>
        <w:r>
          <w:instrText xml:space="preserve"> PAGEREF _Toc21890 \h </w:instrText>
        </w:r>
        <w:r>
          <w:fldChar w:fldCharType="separate"/>
        </w:r>
        <w:r>
          <w:t>11</w:t>
        </w:r>
        <w:r>
          <w:fldChar w:fldCharType="end"/>
        </w:r>
      </w:hyperlink>
    </w:p>
    <w:p>
      <w:pPr>
        <w:pStyle w:val="TOC2"/>
        <w:tabs>
          <w:tab w:val="right" w:leader="dot" w:pos="8306"/>
        </w:tabs>
      </w:pPr>
      <w:hyperlink w:anchor="_Toc15945" w:history="1">
        <w:r>
          <w:rPr>
            <w:rFonts w:ascii="仿宋" w:eastAsia="仿宋" w:hAnsi="仿宋" w:cs="仿宋" w:hint="eastAsia"/>
            <w:lang w:eastAsia="zh-CN"/>
          </w:rPr>
          <w:t>(二)、农业用橡胶制品项目建设必要性分析</w:t>
        </w:r>
        <w:r>
          <w:tab/>
        </w:r>
        <w:r>
          <w:fldChar w:fldCharType="begin"/>
        </w:r>
        <w:r>
          <w:instrText xml:space="preserve"> PAGEREF _Toc15945 \h </w:instrText>
        </w:r>
        <w:r>
          <w:fldChar w:fldCharType="separate"/>
        </w:r>
        <w:r>
          <w:t>13</w:t>
        </w:r>
        <w:r>
          <w:fldChar w:fldCharType="end"/>
        </w:r>
      </w:hyperlink>
    </w:p>
    <w:p>
      <w:pPr>
        <w:pStyle w:val="TOC1"/>
        <w:tabs>
          <w:tab w:val="right" w:leader="dot" w:pos="8306"/>
        </w:tabs>
      </w:pPr>
      <w:hyperlink w:anchor="_Toc21760" w:history="1">
        <w:r>
          <w:rPr>
            <w:rFonts w:ascii="仿宋" w:eastAsia="仿宋" w:hAnsi="仿宋" w:cs="仿宋" w:hint="eastAsia"/>
            <w:lang w:eastAsia="zh-CN"/>
          </w:rPr>
          <w:t>四、农业用橡胶制品项目绩效评估</w:t>
        </w:r>
        <w:r>
          <w:tab/>
        </w:r>
        <w:r>
          <w:fldChar w:fldCharType="begin"/>
        </w:r>
        <w:r>
          <w:instrText xml:space="preserve"> PAGEREF _Toc21760 \h </w:instrText>
        </w:r>
        <w:r>
          <w:fldChar w:fldCharType="separate"/>
        </w:r>
        <w:r>
          <w:t>14</w:t>
        </w:r>
        <w:r>
          <w:fldChar w:fldCharType="end"/>
        </w:r>
      </w:hyperlink>
    </w:p>
    <w:p>
      <w:pPr>
        <w:pStyle w:val="TOC2"/>
        <w:tabs>
          <w:tab w:val="right" w:leader="dot" w:pos="8306"/>
        </w:tabs>
      </w:pPr>
      <w:hyperlink w:anchor="_Toc21224" w:history="1">
        <w:r>
          <w:rPr>
            <w:rFonts w:ascii="仿宋" w:eastAsia="仿宋" w:hAnsi="仿宋" w:cs="仿宋" w:hint="eastAsia"/>
            <w:lang w:eastAsia="zh-CN"/>
          </w:rPr>
          <w:t>(一)、绩效评估指标</w:t>
        </w:r>
        <w:r>
          <w:tab/>
        </w:r>
        <w:r>
          <w:fldChar w:fldCharType="begin"/>
        </w:r>
        <w:r>
          <w:instrText xml:space="preserve"> PAGEREF _Toc21224 \h </w:instrText>
        </w:r>
        <w:r>
          <w:fldChar w:fldCharType="separate"/>
        </w:r>
        <w:r>
          <w:t>14</w:t>
        </w:r>
        <w:r>
          <w:fldChar w:fldCharType="end"/>
        </w:r>
      </w:hyperlink>
    </w:p>
    <w:p>
      <w:pPr>
        <w:pStyle w:val="TOC2"/>
        <w:tabs>
          <w:tab w:val="right" w:leader="dot" w:pos="8306"/>
        </w:tabs>
      </w:pPr>
      <w:hyperlink w:anchor="_Toc13175" w:history="1">
        <w:r>
          <w:rPr>
            <w:rFonts w:ascii="仿宋" w:eastAsia="仿宋" w:hAnsi="仿宋" w:cs="仿宋" w:hint="eastAsia"/>
            <w:lang w:eastAsia="zh-CN"/>
          </w:rPr>
          <w:t>(二)、绩效评估方法</w:t>
        </w:r>
        <w:r>
          <w:tab/>
        </w:r>
        <w:r>
          <w:fldChar w:fldCharType="begin"/>
        </w:r>
        <w:r>
          <w:instrText xml:space="preserve"> PAGEREF _Toc13175 \h </w:instrText>
        </w:r>
        <w:r>
          <w:fldChar w:fldCharType="separate"/>
        </w:r>
        <w:r>
          <w:t>15</w:t>
        </w:r>
        <w:r>
          <w:fldChar w:fldCharType="end"/>
        </w:r>
      </w:hyperlink>
    </w:p>
    <w:p>
      <w:pPr>
        <w:pStyle w:val="TOC2"/>
        <w:tabs>
          <w:tab w:val="right" w:leader="dot" w:pos="8306"/>
        </w:tabs>
      </w:pPr>
      <w:hyperlink w:anchor="_Toc24994" w:history="1">
        <w:r>
          <w:rPr>
            <w:rFonts w:ascii="仿宋" w:eastAsia="仿宋" w:hAnsi="仿宋" w:cs="仿宋" w:hint="eastAsia"/>
            <w:lang w:eastAsia="zh-CN"/>
          </w:rPr>
          <w:t>(三)、绩效评估周期</w:t>
        </w:r>
        <w:r>
          <w:tab/>
        </w:r>
        <w:r>
          <w:fldChar w:fldCharType="begin"/>
        </w:r>
        <w:r>
          <w:instrText xml:space="preserve"> PAGEREF _Toc24994 \h </w:instrText>
        </w:r>
        <w:r>
          <w:fldChar w:fldCharType="separate"/>
        </w:r>
        <w:r>
          <w:t>16</w:t>
        </w:r>
        <w:r>
          <w:fldChar w:fldCharType="end"/>
        </w:r>
      </w:hyperlink>
    </w:p>
    <w:p>
      <w:pPr>
        <w:pStyle w:val="TOC1"/>
        <w:tabs>
          <w:tab w:val="right" w:leader="dot" w:pos="8306"/>
        </w:tabs>
      </w:pPr>
      <w:hyperlink w:anchor="_Toc2954" w:history="1">
        <w:r>
          <w:rPr>
            <w:rFonts w:ascii="仿宋" w:eastAsia="仿宋" w:hAnsi="仿宋" w:cs="仿宋" w:hint="eastAsia"/>
            <w:lang w:eastAsia="zh-CN"/>
          </w:rPr>
          <w:t>五、农业用橡胶制品项目文档管理</w:t>
        </w:r>
        <w:r>
          <w:tab/>
        </w:r>
        <w:r>
          <w:fldChar w:fldCharType="begin"/>
        </w:r>
        <w:r>
          <w:instrText xml:space="preserve"> PAGEREF _Toc2954 \h </w:instrText>
        </w:r>
        <w:r>
          <w:fldChar w:fldCharType="separate"/>
        </w:r>
        <w:r>
          <w:t>18</w:t>
        </w:r>
        <w:r>
          <w:fldChar w:fldCharType="end"/>
        </w:r>
      </w:hyperlink>
    </w:p>
    <w:p>
      <w:pPr>
        <w:pStyle w:val="TOC2"/>
        <w:tabs>
          <w:tab w:val="right" w:leader="dot" w:pos="8306"/>
        </w:tabs>
      </w:pPr>
      <w:hyperlink w:anchor="_Toc17612" w:history="1">
        <w:r>
          <w:rPr>
            <w:rFonts w:ascii="仿宋" w:eastAsia="仿宋" w:hAnsi="仿宋" w:cs="仿宋" w:hint="eastAsia"/>
            <w:lang w:eastAsia="zh-CN"/>
          </w:rPr>
          <w:t>(一)、文档编制与审查</w:t>
        </w:r>
        <w:r>
          <w:tab/>
        </w:r>
        <w:r>
          <w:fldChar w:fldCharType="begin"/>
        </w:r>
        <w:r>
          <w:instrText xml:space="preserve"> PAGEREF _Toc17612 \h </w:instrText>
        </w:r>
        <w:r>
          <w:fldChar w:fldCharType="separate"/>
        </w:r>
        <w:r>
          <w:t>18</w:t>
        </w:r>
        <w:r>
          <w:fldChar w:fldCharType="end"/>
        </w:r>
      </w:hyperlink>
    </w:p>
    <w:p>
      <w:pPr>
        <w:pStyle w:val="TOC2"/>
        <w:tabs>
          <w:tab w:val="right" w:leader="dot" w:pos="8306"/>
        </w:tabs>
      </w:pPr>
      <w:hyperlink w:anchor="_Toc14214" w:history="1">
        <w:r>
          <w:rPr>
            <w:rFonts w:ascii="仿宋" w:eastAsia="仿宋" w:hAnsi="仿宋" w:cs="仿宋" w:hint="eastAsia"/>
            <w:lang w:eastAsia="zh-CN"/>
          </w:rPr>
          <w:t>(二)、文档发布与分发</w:t>
        </w:r>
        <w:r>
          <w:tab/>
        </w:r>
        <w:r>
          <w:fldChar w:fldCharType="begin"/>
        </w:r>
        <w:r>
          <w:instrText xml:space="preserve"> PAGEREF _Toc14214 \h </w:instrText>
        </w:r>
        <w:r>
          <w:fldChar w:fldCharType="separate"/>
        </w:r>
        <w:r>
          <w:t>19</w:t>
        </w:r>
        <w:r>
          <w:fldChar w:fldCharType="end"/>
        </w:r>
      </w:hyperlink>
    </w:p>
    <w:p>
      <w:pPr>
        <w:pStyle w:val="TOC2"/>
        <w:tabs>
          <w:tab w:val="right" w:leader="dot" w:pos="8306"/>
        </w:tabs>
      </w:pPr>
      <w:hyperlink w:anchor="_Toc31107" w:history="1">
        <w:r>
          <w:rPr>
            <w:rFonts w:ascii="仿宋" w:eastAsia="仿宋" w:hAnsi="仿宋" w:cs="仿宋" w:hint="eastAsia"/>
            <w:lang w:eastAsia="zh-CN"/>
          </w:rPr>
          <w:t>(三)、文档存档与归档</w:t>
        </w:r>
        <w:r>
          <w:tab/>
        </w:r>
        <w:r>
          <w:fldChar w:fldCharType="begin"/>
        </w:r>
        <w:r>
          <w:instrText xml:space="preserve"> PAGEREF _Toc31107 \h </w:instrText>
        </w:r>
        <w:r>
          <w:fldChar w:fldCharType="separate"/>
        </w:r>
        <w:r>
          <w:t>20</w:t>
        </w:r>
        <w:r>
          <w:fldChar w:fldCharType="end"/>
        </w:r>
      </w:hyperlink>
    </w:p>
    <w:p>
      <w:pPr>
        <w:pStyle w:val="TOC1"/>
        <w:tabs>
          <w:tab w:val="right" w:leader="dot" w:pos="8306"/>
        </w:tabs>
      </w:pPr>
      <w:hyperlink w:anchor="_Toc17405" w:history="1">
        <w:r>
          <w:rPr>
            <w:rFonts w:ascii="仿宋" w:eastAsia="仿宋" w:hAnsi="仿宋" w:cs="仿宋" w:hint="eastAsia"/>
            <w:lang w:eastAsia="zh-CN"/>
          </w:rPr>
          <w:t>六、工艺说明</w:t>
        </w:r>
        <w:r>
          <w:tab/>
        </w:r>
        <w:r>
          <w:fldChar w:fldCharType="begin"/>
        </w:r>
        <w:r>
          <w:instrText xml:space="preserve"> PAGEREF _Toc17405 \h </w:instrText>
        </w:r>
        <w:r>
          <w:fldChar w:fldCharType="separate"/>
        </w:r>
        <w:r>
          <w:t>21</w:t>
        </w:r>
        <w:r>
          <w:fldChar w:fldCharType="end"/>
        </w:r>
      </w:hyperlink>
    </w:p>
    <w:p>
      <w:pPr>
        <w:pStyle w:val="TOC2"/>
        <w:tabs>
          <w:tab w:val="right" w:leader="dot" w:pos="8306"/>
        </w:tabs>
      </w:pPr>
      <w:hyperlink w:anchor="_Toc22130" w:history="1">
        <w:r>
          <w:rPr>
            <w:rFonts w:ascii="仿宋" w:eastAsia="仿宋" w:hAnsi="仿宋" w:cs="仿宋" w:hint="eastAsia"/>
            <w:lang w:eastAsia="zh-CN"/>
          </w:rPr>
          <w:t>(一)、技术管理特点</w:t>
        </w:r>
        <w:r>
          <w:tab/>
        </w:r>
        <w:r>
          <w:fldChar w:fldCharType="begin"/>
        </w:r>
        <w:r>
          <w:instrText xml:space="preserve"> PAGEREF _Toc22130 \h </w:instrText>
        </w:r>
        <w:r>
          <w:fldChar w:fldCharType="separate"/>
        </w:r>
        <w:r>
          <w:t>21</w:t>
        </w:r>
        <w:r>
          <w:fldChar w:fldCharType="end"/>
        </w:r>
      </w:hyperlink>
    </w:p>
    <w:p>
      <w:pPr>
        <w:pStyle w:val="TOC2"/>
        <w:tabs>
          <w:tab w:val="right" w:leader="dot" w:pos="8306"/>
        </w:tabs>
      </w:pPr>
      <w:hyperlink w:anchor="_Toc8155" w:history="1">
        <w:r>
          <w:rPr>
            <w:rFonts w:ascii="仿宋" w:eastAsia="仿宋" w:hAnsi="仿宋" w:cs="仿宋" w:hint="eastAsia"/>
            <w:lang w:eastAsia="zh-CN"/>
          </w:rPr>
          <w:t>(二)、农业用橡胶制品项目工艺技术设计方案</w:t>
        </w:r>
        <w:r>
          <w:tab/>
        </w:r>
        <w:r>
          <w:fldChar w:fldCharType="begin"/>
        </w:r>
        <w:r>
          <w:instrText xml:space="preserve"> PAGEREF _Toc8155 \h </w:instrText>
        </w:r>
        <w:r>
          <w:fldChar w:fldCharType="separate"/>
        </w:r>
        <w:r>
          <w:t>22</w:t>
        </w:r>
        <w:r>
          <w:fldChar w:fldCharType="end"/>
        </w:r>
      </w:hyperlink>
    </w:p>
    <w:p>
      <w:pPr>
        <w:pStyle w:val="TOC2"/>
        <w:tabs>
          <w:tab w:val="right" w:leader="dot" w:pos="8306"/>
        </w:tabs>
      </w:pPr>
      <w:hyperlink w:anchor="_Toc32249" w:history="1">
        <w:r>
          <w:rPr>
            <w:rFonts w:ascii="仿宋" w:eastAsia="仿宋" w:hAnsi="仿宋" w:cs="仿宋" w:hint="eastAsia"/>
            <w:lang w:eastAsia="zh-CN"/>
          </w:rPr>
          <w:t>(三)、设备选型方案</w:t>
        </w:r>
        <w:r>
          <w:tab/>
        </w:r>
        <w:r>
          <w:fldChar w:fldCharType="begin"/>
        </w:r>
        <w:r>
          <w:instrText xml:space="preserve"> PAGEREF _Toc32249 \h </w:instrText>
        </w:r>
        <w:r>
          <w:fldChar w:fldCharType="separate"/>
        </w:r>
        <w:r>
          <w:t>24</w:t>
        </w:r>
        <w:r>
          <w:fldChar w:fldCharType="end"/>
        </w:r>
      </w:hyperlink>
    </w:p>
    <w:p>
      <w:pPr>
        <w:pStyle w:val="TOC1"/>
        <w:tabs>
          <w:tab w:val="right" w:leader="dot" w:pos="8306"/>
        </w:tabs>
      </w:pPr>
      <w:hyperlink w:anchor="_Toc16000" w:history="1">
        <w:r>
          <w:rPr>
            <w:rFonts w:ascii="仿宋" w:eastAsia="仿宋" w:hAnsi="仿宋" w:cs="仿宋" w:hint="eastAsia"/>
            <w:lang w:eastAsia="zh-CN"/>
          </w:rPr>
          <w:t>七、农业用橡胶制品项目计划安排</w:t>
        </w:r>
        <w:r>
          <w:tab/>
        </w:r>
        <w:r>
          <w:fldChar w:fldCharType="begin"/>
        </w:r>
        <w:r>
          <w:instrText xml:space="preserve"> PAGEREF _Toc16000 \h </w:instrText>
        </w:r>
        <w:r>
          <w:fldChar w:fldCharType="separate"/>
        </w:r>
        <w:r>
          <w:t>25</w:t>
        </w:r>
        <w:r>
          <w:fldChar w:fldCharType="end"/>
        </w:r>
      </w:hyperlink>
    </w:p>
    <w:p>
      <w:pPr>
        <w:pStyle w:val="TOC2"/>
        <w:tabs>
          <w:tab w:val="right" w:leader="dot" w:pos="8306"/>
        </w:tabs>
      </w:pPr>
      <w:hyperlink w:anchor="_Toc3701" w:history="1">
        <w:r>
          <w:rPr>
            <w:rFonts w:ascii="仿宋" w:eastAsia="仿宋" w:hAnsi="仿宋" w:cs="仿宋" w:hint="eastAsia"/>
            <w:lang w:eastAsia="zh-CN"/>
          </w:rPr>
          <w:t>(一)、建设周期</w:t>
        </w:r>
        <w:r>
          <w:tab/>
        </w:r>
        <w:r>
          <w:fldChar w:fldCharType="begin"/>
        </w:r>
        <w:r>
          <w:instrText xml:space="preserve"> PAGEREF _Toc3701 \h </w:instrText>
        </w:r>
        <w:r>
          <w:fldChar w:fldCharType="separate"/>
        </w:r>
        <w:r>
          <w:t>25</w:t>
        </w:r>
        <w:r>
          <w:fldChar w:fldCharType="end"/>
        </w:r>
      </w:hyperlink>
    </w:p>
    <w:p>
      <w:pPr>
        <w:pStyle w:val="TOC2"/>
        <w:tabs>
          <w:tab w:val="right" w:leader="dot" w:pos="8306"/>
        </w:tabs>
      </w:pPr>
      <w:hyperlink w:anchor="_Toc17262" w:history="1">
        <w:r>
          <w:rPr>
            <w:rFonts w:ascii="仿宋" w:eastAsia="仿宋" w:hAnsi="仿宋" w:cs="仿宋" w:hint="eastAsia"/>
            <w:lang w:eastAsia="zh-CN"/>
          </w:rPr>
          <w:t>(二)、建设进度</w:t>
        </w:r>
        <w:r>
          <w:tab/>
        </w:r>
        <w:r>
          <w:fldChar w:fldCharType="begin"/>
        </w:r>
        <w:r>
          <w:instrText xml:space="preserve"> PAGEREF _Toc17262 \h </w:instrText>
        </w:r>
        <w:r>
          <w:fldChar w:fldCharType="separate"/>
        </w:r>
        <w:r>
          <w:t>26</w:t>
        </w:r>
        <w:r>
          <w:fldChar w:fldCharType="end"/>
        </w:r>
      </w:hyperlink>
    </w:p>
    <w:p>
      <w:pPr>
        <w:pStyle w:val="TOC2"/>
        <w:tabs>
          <w:tab w:val="right" w:leader="dot" w:pos="8306"/>
        </w:tabs>
      </w:pPr>
      <w:hyperlink w:anchor="_Toc27046" w:history="1">
        <w:r>
          <w:rPr>
            <w:rFonts w:ascii="仿宋" w:eastAsia="仿宋" w:hAnsi="仿宋" w:cs="仿宋" w:hint="eastAsia"/>
            <w:lang w:eastAsia="zh-CN"/>
          </w:rPr>
          <w:t>(三)、进度安排注意事项</w:t>
        </w:r>
        <w:r>
          <w:tab/>
        </w:r>
        <w:r>
          <w:fldChar w:fldCharType="begin"/>
        </w:r>
        <w:r>
          <w:instrText xml:space="preserve"> PAGEREF _Toc27046 \h </w:instrText>
        </w:r>
        <w:r>
          <w:fldChar w:fldCharType="separate"/>
        </w:r>
        <w:r>
          <w:t>27</w:t>
        </w:r>
        <w:r>
          <w:fldChar w:fldCharType="end"/>
        </w:r>
      </w:hyperlink>
    </w:p>
    <w:p>
      <w:pPr>
        <w:pStyle w:val="TOC2"/>
        <w:tabs>
          <w:tab w:val="right" w:leader="dot" w:pos="8306"/>
        </w:tabs>
      </w:pPr>
      <w:hyperlink w:anchor="_Toc19586" w:history="1">
        <w:r>
          <w:rPr>
            <w:rFonts w:ascii="仿宋" w:eastAsia="仿宋" w:hAnsi="仿宋" w:cs="仿宋" w:hint="eastAsia"/>
            <w:lang w:eastAsia="zh-CN"/>
          </w:rPr>
          <w:t>(四)、人力资源配置</w:t>
        </w:r>
        <w:r>
          <w:tab/>
        </w:r>
        <w:r>
          <w:fldChar w:fldCharType="begin"/>
        </w:r>
        <w:r>
          <w:instrText xml:space="preserve"> PAGEREF _Toc19586 \h </w:instrText>
        </w:r>
        <w:r>
          <w:fldChar w:fldCharType="separate"/>
        </w:r>
        <w:r>
          <w:t>28</w:t>
        </w:r>
        <w:r>
          <w:fldChar w:fldCharType="end"/>
        </w:r>
      </w:hyperlink>
    </w:p>
    <w:p>
      <w:pPr>
        <w:pStyle w:val="TOC1"/>
        <w:tabs>
          <w:tab w:val="right" w:leader="dot" w:pos="8306"/>
        </w:tabs>
      </w:pPr>
      <w:hyperlink w:anchor="_Toc29846" w:history="1">
        <w:r>
          <w:rPr>
            <w:rFonts w:ascii="仿宋" w:eastAsia="仿宋" w:hAnsi="仿宋" w:cs="仿宋" w:hint="eastAsia"/>
            <w:lang w:eastAsia="zh-CN"/>
          </w:rPr>
          <w:t>八、农业用橡胶制品项目财务管理</w:t>
        </w:r>
        <w:r>
          <w:tab/>
        </w:r>
        <w:r>
          <w:fldChar w:fldCharType="begin"/>
        </w:r>
        <w:r>
          <w:instrText xml:space="preserve"> PAGEREF _Toc29846 \h </w:instrText>
        </w:r>
        <w:r>
          <w:fldChar w:fldCharType="separate"/>
        </w:r>
        <w:r>
          <w:t>29</w:t>
        </w:r>
        <w:r>
          <w:fldChar w:fldCharType="end"/>
        </w:r>
      </w:hyperlink>
    </w:p>
    <w:p>
      <w:pPr>
        <w:pStyle w:val="TOC2"/>
        <w:tabs>
          <w:tab w:val="right" w:leader="dot" w:pos="8306"/>
        </w:tabs>
      </w:pPr>
      <w:hyperlink w:anchor="_Toc22224" w:history="1">
        <w:r>
          <w:rPr>
            <w:rFonts w:ascii="仿宋" w:eastAsia="仿宋" w:hAnsi="仿宋" w:cs="仿宋" w:hint="eastAsia"/>
            <w:lang w:eastAsia="zh-CN"/>
          </w:rPr>
          <w:t>(一)、资金需求大</w:t>
        </w:r>
        <w:r>
          <w:tab/>
        </w:r>
        <w:r>
          <w:fldChar w:fldCharType="begin"/>
        </w:r>
        <w:r>
          <w:instrText xml:space="preserve"> PAGEREF _Toc22224 \h </w:instrText>
        </w:r>
        <w:r>
          <w:fldChar w:fldCharType="separate"/>
        </w:r>
        <w:r>
          <w:t>29</w:t>
        </w:r>
        <w:r>
          <w:fldChar w:fldCharType="end"/>
        </w:r>
      </w:hyperlink>
    </w:p>
    <w:p>
      <w:pPr>
        <w:pStyle w:val="TOC2"/>
        <w:tabs>
          <w:tab w:val="right" w:leader="dot" w:pos="8306"/>
        </w:tabs>
      </w:pPr>
      <w:hyperlink w:anchor="_Toc31599" w:history="1">
        <w:r>
          <w:rPr>
            <w:rFonts w:ascii="仿宋" w:eastAsia="仿宋" w:hAnsi="仿宋" w:cs="仿宋" w:hint="eastAsia"/>
            <w:lang w:eastAsia="zh-CN"/>
          </w:rPr>
          <w:t>(二)、研发周期长</w:t>
        </w:r>
        <w:r>
          <w:tab/>
        </w:r>
        <w:r>
          <w:fldChar w:fldCharType="begin"/>
        </w:r>
        <w:r>
          <w:instrText xml:space="preserve"> PAGEREF _Toc31599 \h </w:instrText>
        </w:r>
        <w:r>
          <w:fldChar w:fldCharType="separate"/>
        </w:r>
        <w:r>
          <w:t>30</w:t>
        </w:r>
        <w:r>
          <w:fldChar w:fldCharType="end"/>
        </w:r>
      </w:hyperlink>
    </w:p>
    <w:p>
      <w:pPr>
        <w:pStyle w:val="TOC2"/>
        <w:tabs>
          <w:tab w:val="right" w:leader="dot" w:pos="8306"/>
        </w:tabs>
      </w:pPr>
      <w:hyperlink w:anchor="_Toc23457" w:history="1">
        <w:r>
          <w:rPr>
            <w:rFonts w:ascii="仿宋" w:eastAsia="仿宋" w:hAnsi="仿宋" w:cs="仿宋" w:hint="eastAsia"/>
            <w:lang w:eastAsia="zh-CN"/>
          </w:rPr>
          <w:t>(三)、市场风险大</w:t>
        </w:r>
        <w:r>
          <w:tab/>
        </w:r>
        <w:r>
          <w:fldChar w:fldCharType="begin"/>
        </w:r>
        <w:r>
          <w:instrText xml:space="preserve"> PAGEREF _Toc23457 \h </w:instrText>
        </w:r>
        <w:r>
          <w:fldChar w:fldCharType="separate"/>
        </w:r>
        <w:r>
          <w:t>32</w:t>
        </w:r>
        <w:r>
          <w:fldChar w:fldCharType="end"/>
        </w:r>
      </w:hyperlink>
    </w:p>
    <w:p>
      <w:pPr>
        <w:pStyle w:val="TOC2"/>
        <w:tabs>
          <w:tab w:val="right" w:leader="dot" w:pos="8306"/>
        </w:tabs>
      </w:pPr>
      <w:hyperlink w:anchor="_Toc271" w:history="1">
        <w:r>
          <w:rPr>
            <w:rFonts w:ascii="仿宋" w:eastAsia="仿宋" w:hAnsi="仿宋" w:cs="仿宋" w:hint="eastAsia"/>
            <w:lang w:eastAsia="zh-CN"/>
          </w:rPr>
          <w:t>(四)、利润率高</w:t>
        </w:r>
        <w:r>
          <w:tab/>
        </w:r>
        <w:r>
          <w:fldChar w:fldCharType="begin"/>
        </w:r>
        <w:r>
          <w:instrText xml:space="preserve"> PAGEREF _Toc271 \h </w:instrText>
        </w:r>
        <w:r>
          <w:fldChar w:fldCharType="separate"/>
        </w:r>
        <w:r>
          <w:t>34</w:t>
        </w:r>
        <w:r>
          <w:fldChar w:fldCharType="end"/>
        </w:r>
      </w:hyperlink>
    </w:p>
    <w:p>
      <w:pPr>
        <w:pStyle w:val="TOC1"/>
        <w:tabs>
          <w:tab w:val="right" w:leader="dot" w:pos="8306"/>
        </w:tabs>
      </w:pPr>
      <w:hyperlink w:anchor="_Toc28196" w:history="1">
        <w:r>
          <w:rPr>
            <w:rFonts w:ascii="仿宋" w:eastAsia="仿宋" w:hAnsi="仿宋" w:cs="仿宋" w:hint="eastAsia"/>
            <w:lang w:eastAsia="zh-CN"/>
          </w:rPr>
          <w:t>九、农业用橡胶制品项目人力资源管理</w:t>
        </w:r>
        <w:r>
          <w:tab/>
        </w:r>
        <w:r>
          <w:fldChar w:fldCharType="begin"/>
        </w:r>
        <w:r>
          <w:instrText xml:space="preserve"> PAGEREF _Toc28196 \h </w:instrText>
        </w:r>
        <w:r>
          <w:fldChar w:fldCharType="separate"/>
        </w:r>
        <w:r>
          <w:t>37</w:t>
        </w:r>
        <w:r>
          <w:fldChar w:fldCharType="end"/>
        </w:r>
      </w:hyperlink>
    </w:p>
    <w:p>
      <w:pPr>
        <w:pStyle w:val="TOC2"/>
        <w:tabs>
          <w:tab w:val="right" w:leader="dot" w:pos="8306"/>
        </w:tabs>
      </w:pPr>
      <w:hyperlink w:anchor="_Toc16500" w:history="1">
        <w:r>
          <w:rPr>
            <w:rFonts w:ascii="仿宋" w:eastAsia="仿宋" w:hAnsi="仿宋" w:cs="仿宋" w:hint="eastAsia"/>
            <w:lang w:eastAsia="zh-CN"/>
          </w:rPr>
          <w:t>(一)、建立健全的预算管理制度</w:t>
        </w:r>
        <w:r>
          <w:tab/>
        </w:r>
        <w:r>
          <w:fldChar w:fldCharType="begin"/>
        </w:r>
        <w:r>
          <w:instrText xml:space="preserve"> PAGEREF _Toc16500 \h </w:instrText>
        </w:r>
        <w:r>
          <w:fldChar w:fldCharType="separate"/>
        </w:r>
        <w:r>
          <w:t>37</w:t>
        </w:r>
        <w:r>
          <w:fldChar w:fldCharType="end"/>
        </w:r>
      </w:hyperlink>
    </w:p>
    <w:p>
      <w:pPr>
        <w:pStyle w:val="TOC2"/>
        <w:tabs>
          <w:tab w:val="right" w:leader="dot" w:pos="8306"/>
        </w:tabs>
      </w:pPr>
      <w:hyperlink w:anchor="_Toc10186" w:history="1">
        <w:r>
          <w:rPr>
            <w:rFonts w:ascii="仿宋" w:eastAsia="仿宋" w:hAnsi="仿宋" w:cs="仿宋" w:hint="eastAsia"/>
            <w:lang w:eastAsia="zh-CN"/>
          </w:rPr>
          <w:t>(二)、加强资金流动监控</w:t>
        </w:r>
        <w:r>
          <w:tab/>
        </w:r>
        <w:r>
          <w:fldChar w:fldCharType="begin"/>
        </w:r>
        <w:r>
          <w:instrText xml:space="preserve"> PAGEREF _Toc10186 \h </w:instrText>
        </w:r>
        <w:r>
          <w:fldChar w:fldCharType="separate"/>
        </w:r>
        <w:r>
          <w:t>38</w:t>
        </w:r>
        <w:r>
          <w:fldChar w:fldCharType="end"/>
        </w:r>
      </w:hyperlink>
    </w:p>
    <w:p>
      <w:pPr>
        <w:pStyle w:val="TOC2"/>
        <w:tabs>
          <w:tab w:val="right" w:leader="dot" w:pos="8306"/>
        </w:tabs>
      </w:pPr>
      <w:hyperlink w:anchor="_Toc5669" w:history="1">
        <w:r>
          <w:rPr>
            <w:rFonts w:ascii="仿宋" w:eastAsia="仿宋" w:hAnsi="仿宋" w:cs="仿宋" w:hint="eastAsia"/>
            <w:lang w:eastAsia="zh-CN"/>
          </w:rPr>
          <w:t>(三)、制定完善的风险控制机制</w:t>
        </w:r>
        <w:r>
          <w:tab/>
        </w:r>
        <w:r>
          <w:fldChar w:fldCharType="begin"/>
        </w:r>
        <w:r>
          <w:instrText xml:space="preserve"> PAGEREF _Toc5669 \h </w:instrText>
        </w:r>
        <w:r>
          <w:fldChar w:fldCharType="separate"/>
        </w:r>
        <w:r>
          <w:t>40</w:t>
        </w:r>
        <w:r>
          <w:fldChar w:fldCharType="end"/>
        </w:r>
      </w:hyperlink>
    </w:p>
    <w:p>
      <w:pPr>
        <w:pStyle w:val="TOC2"/>
        <w:tabs>
          <w:tab w:val="right" w:leader="dot" w:pos="8306"/>
        </w:tabs>
      </w:pPr>
      <w:hyperlink w:anchor="_Toc24683" w:history="1">
        <w:r>
          <w:rPr>
            <w:rFonts w:ascii="仿宋" w:eastAsia="仿宋" w:hAnsi="仿宋" w:cs="仿宋" w:hint="eastAsia"/>
            <w:lang w:eastAsia="zh-CN"/>
          </w:rPr>
          <w:t>(四)、优化成本管理</w:t>
        </w:r>
        <w:r>
          <w:tab/>
        </w:r>
        <w:r>
          <w:fldChar w:fldCharType="begin"/>
        </w:r>
        <w:r>
          <w:instrText xml:space="preserve"> PAGEREF _Toc24683 \h </w:instrText>
        </w:r>
        <w:r>
          <w:fldChar w:fldCharType="separate"/>
        </w:r>
        <w:r>
          <w:t>41</w:t>
        </w:r>
        <w:r>
          <w:fldChar w:fldCharType="end"/>
        </w:r>
      </w:hyperlink>
    </w:p>
    <w:p>
      <w:pPr>
        <w:pStyle w:val="TOC1"/>
        <w:tabs>
          <w:tab w:val="right" w:leader="dot" w:pos="8306"/>
        </w:tabs>
      </w:pPr>
      <w:hyperlink w:anchor="_Toc31301" w:history="1">
        <w:r>
          <w:rPr>
            <w:rFonts w:ascii="仿宋" w:eastAsia="仿宋" w:hAnsi="仿宋" w:cs="仿宋" w:hint="eastAsia"/>
            <w:lang w:eastAsia="zh-CN"/>
          </w:rPr>
          <w:t>十、农业用橡胶制品项目技术管理</w:t>
        </w:r>
        <w:r>
          <w:tab/>
        </w:r>
        <w:r>
          <w:fldChar w:fldCharType="begin"/>
        </w:r>
        <w:r>
          <w:instrText xml:space="preserve"> PAGEREF _Toc31301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90" w:history="1">
        <w:r>
          <w:rPr>
            <w:rFonts w:ascii="仿宋" w:eastAsia="仿宋" w:hAnsi="仿宋" w:cs="仿宋" w:hint="eastAsia"/>
            <w:lang w:eastAsia="zh-CN"/>
          </w:rPr>
          <w:t>(一)、技术方案选用方向</w:t>
        </w:r>
        <w:r>
          <w:tab/>
        </w:r>
        <w:r>
          <w:fldChar w:fldCharType="begin"/>
        </w:r>
        <w:r>
          <w:instrText xml:space="preserve"> PAGEREF _Toc22690 \h </w:instrText>
        </w:r>
        <w:r>
          <w:fldChar w:fldCharType="separate"/>
        </w:r>
        <w:r>
          <w:t>42</w:t>
        </w:r>
        <w:r>
          <w:fldChar w:fldCharType="end"/>
        </w:r>
      </w:hyperlink>
    </w:p>
    <w:p>
      <w:pPr>
        <w:pStyle w:val="TOC2"/>
        <w:tabs>
          <w:tab w:val="right" w:leader="dot" w:pos="8306"/>
        </w:tabs>
      </w:pPr>
      <w:hyperlink w:anchor="_Toc14333" w:history="1">
        <w:r>
          <w:rPr>
            <w:rFonts w:ascii="仿宋" w:eastAsia="仿宋" w:hAnsi="仿宋" w:cs="仿宋" w:hint="eastAsia"/>
            <w:lang w:eastAsia="zh-CN"/>
          </w:rPr>
          <w:t>(二)、工艺技术方案选用原则</w:t>
        </w:r>
        <w:r>
          <w:tab/>
        </w:r>
        <w:r>
          <w:fldChar w:fldCharType="begin"/>
        </w:r>
        <w:r>
          <w:instrText xml:space="preserve"> PAGEREF _Toc14333 \h </w:instrText>
        </w:r>
        <w:r>
          <w:fldChar w:fldCharType="separate"/>
        </w:r>
        <w:r>
          <w:t>44</w:t>
        </w:r>
        <w:r>
          <w:fldChar w:fldCharType="end"/>
        </w:r>
      </w:hyperlink>
    </w:p>
    <w:p>
      <w:pPr>
        <w:pStyle w:val="TOC2"/>
        <w:tabs>
          <w:tab w:val="right" w:leader="dot" w:pos="8306"/>
        </w:tabs>
      </w:pPr>
      <w:hyperlink w:anchor="_Toc28678" w:history="1">
        <w:r>
          <w:rPr>
            <w:rFonts w:ascii="仿宋" w:eastAsia="仿宋" w:hAnsi="仿宋" w:cs="仿宋" w:hint="eastAsia"/>
            <w:lang w:eastAsia="zh-CN"/>
          </w:rPr>
          <w:t>(三)、工艺技术方案要求</w:t>
        </w:r>
        <w:r>
          <w:tab/>
        </w:r>
        <w:r>
          <w:fldChar w:fldCharType="begin"/>
        </w:r>
        <w:r>
          <w:instrText xml:space="preserve"> PAGEREF _Toc28678 \h </w:instrText>
        </w:r>
        <w:r>
          <w:fldChar w:fldCharType="separate"/>
        </w:r>
        <w:r>
          <w:t>46</w:t>
        </w:r>
        <w:r>
          <w:fldChar w:fldCharType="end"/>
        </w:r>
      </w:hyperlink>
    </w:p>
    <w:p>
      <w:pPr>
        <w:pStyle w:val="TOC1"/>
        <w:tabs>
          <w:tab w:val="right" w:leader="dot" w:pos="8306"/>
        </w:tabs>
      </w:pPr>
      <w:hyperlink w:anchor="_Toc13651" w:history="1">
        <w:r>
          <w:rPr>
            <w:rFonts w:ascii="仿宋" w:eastAsia="仿宋" w:hAnsi="仿宋" w:cs="仿宋" w:hint="eastAsia"/>
            <w:lang w:eastAsia="zh-CN"/>
          </w:rPr>
          <w:t>十一、农业用橡胶制品项目人力资源培养与发展</w:t>
        </w:r>
        <w:r>
          <w:tab/>
        </w:r>
        <w:r>
          <w:fldChar w:fldCharType="begin"/>
        </w:r>
        <w:r>
          <w:instrText xml:space="preserve"> PAGEREF _Toc13651 \h </w:instrText>
        </w:r>
        <w:r>
          <w:fldChar w:fldCharType="separate"/>
        </w:r>
        <w:r>
          <w:t>49</w:t>
        </w:r>
        <w:r>
          <w:fldChar w:fldCharType="end"/>
        </w:r>
      </w:hyperlink>
    </w:p>
    <w:p>
      <w:pPr>
        <w:pStyle w:val="TOC2"/>
        <w:tabs>
          <w:tab w:val="right" w:leader="dot" w:pos="8306"/>
        </w:tabs>
      </w:pPr>
      <w:hyperlink w:anchor="_Toc3621" w:history="1">
        <w:r>
          <w:rPr>
            <w:rFonts w:ascii="仿宋" w:eastAsia="仿宋" w:hAnsi="仿宋" w:cs="仿宋" w:hint="eastAsia"/>
            <w:lang w:eastAsia="zh-CN"/>
          </w:rPr>
          <w:t>(一)、人才需求与规划</w:t>
        </w:r>
        <w:r>
          <w:tab/>
        </w:r>
        <w:r>
          <w:fldChar w:fldCharType="begin"/>
        </w:r>
        <w:r>
          <w:instrText xml:space="preserve"> PAGEREF _Toc3621 \h </w:instrText>
        </w:r>
        <w:r>
          <w:fldChar w:fldCharType="separate"/>
        </w:r>
        <w:r>
          <w:t>49</w:t>
        </w:r>
        <w:r>
          <w:fldChar w:fldCharType="end"/>
        </w:r>
      </w:hyperlink>
    </w:p>
    <w:p>
      <w:pPr>
        <w:pStyle w:val="TOC2"/>
        <w:tabs>
          <w:tab w:val="right" w:leader="dot" w:pos="8306"/>
        </w:tabs>
      </w:pPr>
      <w:hyperlink w:anchor="_Toc30384" w:history="1">
        <w:r>
          <w:rPr>
            <w:rFonts w:ascii="仿宋" w:eastAsia="仿宋" w:hAnsi="仿宋" w:cs="仿宋" w:hint="eastAsia"/>
            <w:lang w:eastAsia="zh-CN"/>
          </w:rPr>
          <w:t>(二)、培训与发展计划</w:t>
        </w:r>
        <w:r>
          <w:tab/>
        </w:r>
        <w:r>
          <w:fldChar w:fldCharType="begin"/>
        </w:r>
        <w:r>
          <w:instrText xml:space="preserve"> PAGEREF _Toc30384 \h </w:instrText>
        </w:r>
        <w:r>
          <w:fldChar w:fldCharType="separate"/>
        </w:r>
        <w:r>
          <w:t>49</w:t>
        </w:r>
        <w:r>
          <w:fldChar w:fldCharType="end"/>
        </w:r>
      </w:hyperlink>
    </w:p>
    <w:p>
      <w:pPr>
        <w:pStyle w:val="TOC1"/>
        <w:tabs>
          <w:tab w:val="right" w:leader="dot" w:pos="8306"/>
        </w:tabs>
      </w:pPr>
      <w:hyperlink w:anchor="_Toc23669" w:history="1">
        <w:r>
          <w:rPr>
            <w:rFonts w:ascii="仿宋" w:eastAsia="仿宋" w:hAnsi="仿宋" w:cs="仿宋" w:hint="eastAsia"/>
            <w:lang w:eastAsia="zh-CN"/>
          </w:rPr>
          <w:t>十二、农业用橡胶制品项目经营效益</w:t>
        </w:r>
        <w:r>
          <w:tab/>
        </w:r>
        <w:r>
          <w:fldChar w:fldCharType="begin"/>
        </w:r>
        <w:r>
          <w:instrText xml:space="preserve"> PAGEREF _Toc23669 \h </w:instrText>
        </w:r>
        <w:r>
          <w:fldChar w:fldCharType="separate"/>
        </w:r>
        <w:r>
          <w:t>50</w:t>
        </w:r>
        <w:r>
          <w:fldChar w:fldCharType="end"/>
        </w:r>
      </w:hyperlink>
    </w:p>
    <w:p>
      <w:pPr>
        <w:pStyle w:val="TOC2"/>
        <w:tabs>
          <w:tab w:val="right" w:leader="dot" w:pos="8306"/>
        </w:tabs>
      </w:pPr>
      <w:hyperlink w:anchor="_Toc9124" w:history="1">
        <w:r>
          <w:rPr>
            <w:rFonts w:ascii="仿宋" w:eastAsia="仿宋" w:hAnsi="仿宋" w:cs="仿宋" w:hint="eastAsia"/>
            <w:lang w:eastAsia="zh-CN"/>
          </w:rPr>
          <w:t>(一)、经济评价财务测算</w:t>
        </w:r>
        <w:r>
          <w:tab/>
        </w:r>
        <w:r>
          <w:fldChar w:fldCharType="begin"/>
        </w:r>
        <w:r>
          <w:instrText xml:space="preserve"> PAGEREF _Toc9124 \h </w:instrText>
        </w:r>
        <w:r>
          <w:fldChar w:fldCharType="separate"/>
        </w:r>
        <w:r>
          <w:t>50</w:t>
        </w:r>
        <w:r>
          <w:fldChar w:fldCharType="end"/>
        </w:r>
      </w:hyperlink>
    </w:p>
    <w:p>
      <w:pPr>
        <w:pStyle w:val="TOC2"/>
        <w:tabs>
          <w:tab w:val="right" w:leader="dot" w:pos="8306"/>
        </w:tabs>
      </w:pPr>
      <w:hyperlink w:anchor="_Toc8333" w:history="1">
        <w:r>
          <w:rPr>
            <w:rFonts w:ascii="仿宋" w:eastAsia="仿宋" w:hAnsi="仿宋" w:cs="仿宋" w:hint="eastAsia"/>
            <w:lang w:eastAsia="zh-CN"/>
          </w:rPr>
          <w:t>(二)、农业用橡胶制品项目盈利能力分析</w:t>
        </w:r>
        <w:r>
          <w:tab/>
        </w:r>
        <w:r>
          <w:fldChar w:fldCharType="begin"/>
        </w:r>
        <w:r>
          <w:instrText xml:space="preserve"> PAGEREF _Toc8333 \h </w:instrText>
        </w:r>
        <w:r>
          <w:fldChar w:fldCharType="separate"/>
        </w:r>
        <w:r>
          <w:t>51</w:t>
        </w:r>
        <w:r>
          <w:fldChar w:fldCharType="end"/>
        </w:r>
      </w:hyperlink>
    </w:p>
    <w:p>
      <w:pPr>
        <w:pStyle w:val="TOC1"/>
        <w:tabs>
          <w:tab w:val="right" w:leader="dot" w:pos="8306"/>
        </w:tabs>
      </w:pPr>
      <w:hyperlink w:anchor="_Toc16033" w:history="1">
        <w:r>
          <w:rPr>
            <w:rFonts w:ascii="仿宋" w:eastAsia="仿宋" w:hAnsi="仿宋" w:cs="仿宋" w:hint="eastAsia"/>
            <w:lang w:eastAsia="zh-CN"/>
          </w:rPr>
          <w:t>十三、农业用橡胶制品项目实施时间节点</w:t>
        </w:r>
        <w:r>
          <w:tab/>
        </w:r>
        <w:r>
          <w:fldChar w:fldCharType="begin"/>
        </w:r>
        <w:r>
          <w:instrText xml:space="preserve"> PAGEREF _Toc16033 \h </w:instrText>
        </w:r>
        <w:r>
          <w:fldChar w:fldCharType="separate"/>
        </w:r>
        <w:r>
          <w:t>52</w:t>
        </w:r>
        <w:r>
          <w:fldChar w:fldCharType="end"/>
        </w:r>
      </w:hyperlink>
    </w:p>
    <w:p>
      <w:pPr>
        <w:pStyle w:val="TOC2"/>
        <w:tabs>
          <w:tab w:val="right" w:leader="dot" w:pos="8306"/>
        </w:tabs>
      </w:pPr>
      <w:hyperlink w:anchor="_Toc16741" w:history="1">
        <w:r>
          <w:rPr>
            <w:rFonts w:ascii="仿宋" w:eastAsia="仿宋" w:hAnsi="仿宋" w:cs="仿宋" w:hint="eastAsia"/>
            <w:lang w:eastAsia="zh-CN"/>
          </w:rPr>
          <w:t>(一)、农业用橡胶制品项目启动阶段时间节点</w:t>
        </w:r>
        <w:r>
          <w:tab/>
        </w:r>
        <w:r>
          <w:fldChar w:fldCharType="begin"/>
        </w:r>
        <w:r>
          <w:instrText xml:space="preserve"> PAGEREF _Toc16741 \h </w:instrText>
        </w:r>
        <w:r>
          <w:fldChar w:fldCharType="separate"/>
        </w:r>
        <w:r>
          <w:t>52</w:t>
        </w:r>
        <w:r>
          <w:fldChar w:fldCharType="end"/>
        </w:r>
      </w:hyperlink>
    </w:p>
    <w:p>
      <w:pPr>
        <w:pStyle w:val="TOC2"/>
        <w:tabs>
          <w:tab w:val="right" w:leader="dot" w:pos="8306"/>
        </w:tabs>
      </w:pPr>
      <w:hyperlink w:anchor="_Toc4043" w:history="1">
        <w:r>
          <w:rPr>
            <w:rFonts w:ascii="仿宋" w:eastAsia="仿宋" w:hAnsi="仿宋" w:cs="仿宋" w:hint="eastAsia"/>
            <w:lang w:eastAsia="zh-CN"/>
          </w:rPr>
          <w:t>(二)、农业用橡胶制品项目执行阶段时间节点</w:t>
        </w:r>
        <w:r>
          <w:tab/>
        </w:r>
        <w:r>
          <w:fldChar w:fldCharType="begin"/>
        </w:r>
        <w:r>
          <w:instrText xml:space="preserve"> PAGEREF _Toc4043 \h </w:instrText>
        </w:r>
        <w:r>
          <w:fldChar w:fldCharType="separate"/>
        </w:r>
        <w:r>
          <w:t>53</w:t>
        </w:r>
        <w:r>
          <w:fldChar w:fldCharType="end"/>
        </w:r>
      </w:hyperlink>
    </w:p>
    <w:p>
      <w:pPr>
        <w:pStyle w:val="TOC2"/>
        <w:tabs>
          <w:tab w:val="right" w:leader="dot" w:pos="8306"/>
        </w:tabs>
      </w:pPr>
      <w:hyperlink w:anchor="_Toc6006" w:history="1">
        <w:r>
          <w:rPr>
            <w:rFonts w:ascii="仿宋" w:eastAsia="仿宋" w:hAnsi="仿宋" w:cs="仿宋" w:hint="eastAsia"/>
            <w:lang w:eastAsia="zh-CN"/>
          </w:rPr>
          <w:t>(三)、农业用橡胶制品项目完成阶段时间节点</w:t>
        </w:r>
        <w:r>
          <w:tab/>
        </w:r>
        <w:r>
          <w:fldChar w:fldCharType="begin"/>
        </w:r>
        <w:r>
          <w:instrText xml:space="preserve"> PAGEREF _Toc6006 \h </w:instrText>
        </w:r>
        <w:r>
          <w:fldChar w:fldCharType="separate"/>
        </w:r>
        <w:r>
          <w:t>54</w:t>
        </w:r>
        <w:r>
          <w:fldChar w:fldCharType="end"/>
        </w:r>
      </w:hyperlink>
    </w:p>
    <w:p>
      <w:pPr>
        <w:pStyle w:val="TOC1"/>
        <w:tabs>
          <w:tab w:val="right" w:leader="dot" w:pos="8306"/>
        </w:tabs>
      </w:pPr>
      <w:hyperlink w:anchor="_Toc783" w:history="1">
        <w:r>
          <w:rPr>
            <w:rFonts w:ascii="仿宋" w:eastAsia="仿宋" w:hAnsi="仿宋" w:cs="仿宋" w:hint="eastAsia"/>
            <w:lang w:eastAsia="zh-CN"/>
          </w:rPr>
          <w:t>十四、农业用橡胶制品项目治理与监督</w:t>
        </w:r>
        <w:r>
          <w:tab/>
        </w:r>
        <w:r>
          <w:fldChar w:fldCharType="begin"/>
        </w:r>
        <w:r>
          <w:instrText xml:space="preserve"> PAGEREF _Toc783 \h </w:instrText>
        </w:r>
        <w:r>
          <w:fldChar w:fldCharType="separate"/>
        </w:r>
        <w:r>
          <w:t>55</w:t>
        </w:r>
        <w:r>
          <w:fldChar w:fldCharType="end"/>
        </w:r>
      </w:hyperlink>
    </w:p>
    <w:p>
      <w:pPr>
        <w:pStyle w:val="TOC2"/>
        <w:tabs>
          <w:tab w:val="right" w:leader="dot" w:pos="8306"/>
        </w:tabs>
      </w:pPr>
      <w:hyperlink w:anchor="_Toc26346" w:history="1">
        <w:r>
          <w:rPr>
            <w:rFonts w:ascii="仿宋" w:eastAsia="仿宋" w:hAnsi="仿宋" w:cs="仿宋" w:hint="eastAsia"/>
            <w:lang w:eastAsia="zh-CN"/>
          </w:rPr>
          <w:t>(一)、农业用橡胶制品项目治理结构</w:t>
        </w:r>
        <w:r>
          <w:tab/>
        </w:r>
        <w:r>
          <w:fldChar w:fldCharType="begin"/>
        </w:r>
        <w:r>
          <w:instrText xml:space="preserve"> PAGEREF _Toc26346 \h </w:instrText>
        </w:r>
        <w:r>
          <w:fldChar w:fldCharType="separate"/>
        </w:r>
        <w:r>
          <w:t>55</w:t>
        </w:r>
        <w:r>
          <w:fldChar w:fldCharType="end"/>
        </w:r>
      </w:hyperlink>
    </w:p>
    <w:p>
      <w:pPr>
        <w:pStyle w:val="TOC2"/>
        <w:tabs>
          <w:tab w:val="right" w:leader="dot" w:pos="8306"/>
        </w:tabs>
      </w:pPr>
      <w:hyperlink w:anchor="_Toc31768" w:history="1">
        <w:r>
          <w:rPr>
            <w:rFonts w:ascii="仿宋" w:eastAsia="仿宋" w:hAnsi="仿宋" w:cs="仿宋" w:hint="eastAsia"/>
            <w:lang w:eastAsia="zh-CN"/>
          </w:rPr>
          <w:t>(二)、监督与审计</w:t>
        </w:r>
        <w:r>
          <w:tab/>
        </w:r>
        <w:r>
          <w:fldChar w:fldCharType="begin"/>
        </w:r>
        <w:r>
          <w:instrText xml:space="preserve"> PAGEREF _Toc31768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43"/>
      <w:r>
        <w:rPr>
          <w:rFonts w:ascii="仿宋" w:eastAsia="仿宋" w:hAnsi="仿宋" w:cs="仿宋" w:hint="eastAsia"/>
          <w:sz w:val="28"/>
          <w:lang w:eastAsia="zh-CN"/>
        </w:rPr>
        <w:t>一、农业用橡胶制品项目危机管理</w:t>
      </w:r>
      <w:bookmarkEnd w:id="2"/>
    </w:p>
    <w:p>
      <w:pPr>
        <w:pStyle w:val="Heading2"/>
        <w:rPr>
          <w:rFonts w:ascii="仿宋" w:eastAsia="仿宋" w:hAnsi="仿宋" w:cs="仿宋" w:hint="eastAsia"/>
          <w:lang w:eastAsia="zh-CN"/>
        </w:rPr>
      </w:pPr>
      <w:bookmarkStart w:id="3" w:name="_Toc306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用橡胶制品项目危机管理中，危机预警与识别是确保农业用橡胶制品项目稳健运行的核心步骤。通过建立全面的监测机制，农业用橡胶制品项目团队旨在及时发现和理解潜在的风险和危机因素，以便采取及时的预防和应对措施，确保农业用橡胶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业用橡胶制品项目团队全面分析了整个农业用橡胶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业用橡胶制品项目团队着重于明确定义农业用橡胶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业用橡胶制品项目进展的持续监控，团队能够及时发现潜在问题并作出迅速反应。农业用橡胶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在这一阶段，团队的专业素养和反应速度将发挥至关重要的作用，以确保潜在危机能够在初期得到有效的处理，最大程度地减轻负面影响。通过危机预警与识别，农业用橡胶制品项目得以更有序、可控地推进。</w:t>
      </w:r>
    </w:p>
    <w:p>
      <w:pPr>
        <w:pStyle w:val="Heading2"/>
        <w:ind w:firstLine="560" w:firstLineChars="200"/>
        <w:rPr>
          <w:rFonts w:ascii="仿宋" w:eastAsia="仿宋" w:hAnsi="仿宋" w:cs="仿宋" w:hint="eastAsia"/>
          <w:sz w:val="28"/>
          <w:lang w:eastAsia="zh-CN"/>
        </w:rPr>
      </w:pPr>
      <w:bookmarkStart w:id="4" w:name="_Toc162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在危机发生时，农业用橡胶制品项目团队立即行动，成立了应急小组。该小组的任务是迅速制定并实施紧急应对措施，以最小化潜在损失。以下是采取的主要措施：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暂停农业用橡胶制品项目进度：为遏制危机蔓延，农业用橡胶制品项目暂时停止进行，以便全面评估当前状况。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资源重新分配：重新评估农业用橡胶制品项目资源的分配，确保最大限度地减小损失。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实时沟通：与关键利益相关者建立实时沟通机制，向他们传递农业用橡胶制品项目危机的实际状况，保障农业用橡胶制品项目核心利益。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在紧急应对的同时，农业用橡胶制品项目团队强调了团队协作和有效沟通的重要性。以下是团队协作的关键举措：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信息共享机制：建立了信息共享平台，确保团队成员能够及时获取农业用橡胶制品项目危机的实时信息。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领导者沟通：农业用橡胶制品项目领导者通过定期会议和即时沟通工具，指导团队应对危机，保持团队稳定运行。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随着危机得到初步控制，农业用橡胶制品项目团队转向制定恢复计划，以确保农业用橡胶制品项目能够从中迅速恢复。主要恢复计划包括：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修复受损的进度计划：重新评估农业用橡胶制品项目进度，制定修复计划，确保农业用橡胶制品项目尽快回归正常进程。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重新调整资源分配：优化资源分配，确保农业用橡胶制品项目在有限资源下高效运转。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风险管理机制加强：对农业用橡胶制品项目风险进行全面评估，制定更强化的风险管理策略，以预防未来可能的危机。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443"/>
      <w:r>
        <w:rPr>
          <w:rFonts w:ascii="仿宋" w:eastAsia="仿宋" w:hAnsi="仿宋" w:cs="仿宋" w:hint="eastAsia"/>
          <w:sz w:val="28"/>
          <w:lang w:eastAsia="zh-CN"/>
        </w:rPr>
        <w:t>二、农业用橡胶制品项目选址可行性分析</w:t>
      </w:r>
      <w:bookmarkEnd w:id="5"/>
    </w:p>
    <w:p>
      <w:pPr>
        <w:pStyle w:val="Heading2"/>
        <w:rPr>
          <w:rFonts w:ascii="仿宋" w:eastAsia="仿宋" w:hAnsi="仿宋" w:cs="仿宋" w:hint="eastAsia"/>
          <w:lang w:eastAsia="zh-CN"/>
        </w:rPr>
      </w:pPr>
      <w:bookmarkStart w:id="6" w:name="_Toc13540"/>
      <w:r>
        <w:rPr>
          <w:rFonts w:ascii="仿宋" w:eastAsia="仿宋" w:hAnsi="仿宋" w:cs="仿宋" w:hint="eastAsia"/>
          <w:lang w:eastAsia="zh-CN"/>
        </w:rPr>
        <w:t>(一)、农业用橡胶制品项目选址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该农业用橡胶制品项目选址位于XX省XX市XX区XXX街道</w:t>
      </w:r>
    </w:p>
    <w:p>
      <w:pPr>
        <w:pStyle w:val="Heading2"/>
        <w:ind w:firstLine="560" w:firstLineChars="200"/>
        <w:rPr>
          <w:rFonts w:ascii="仿宋" w:eastAsia="仿宋" w:hAnsi="仿宋" w:cs="仿宋" w:hint="eastAsia"/>
          <w:sz w:val="28"/>
          <w:lang w:eastAsia="zh-CN"/>
        </w:rPr>
      </w:pPr>
      <w:bookmarkStart w:id="7" w:name="_Toc139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农业用橡胶制品项目的征地面积将根据农业用橡胶制品项目的实际规模和需求进行精确规划。具体面积XXX平方米，旨在确保农业用橡胶制品项目不仅能够满足当前的发展需求，还能够预留空间以适应未来的扩展。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净用地面积是在征地面积基础上去除不可利用面积后的实际可开发用地。具体面积XXX平方米，考虑到环保、交通、安全等多方面因素，以确保农业用橡胶制品项目在整体利用效率上达到最优。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农业用橡胶制品项目计划建设的建筑总规模具体面积XXX平方米。这一规模的确定综合考虑了农业用橡胶制品项目的性质、规模，以及城市规划的相关要求，确保建筑布局与周边环境协调一致。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绿地率是农业用橡胶制品项目用地中被规划为绿地的比例。具体面积XXX平方米，旨在通过合理规划绿地，改善农业用橡胶制品项目周边环境，提升居民生活质量，并符合城市整体绿化规划。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容积率是用地上可以建设的建筑总体积与用地面积之比。具体面积XXX，通过合理的容积率规划，确保农业用橡胶制品项目建筑规模与周边环境和谐共生。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业用橡胶制品项目选址与当地城市规划相一致，具体面积XXX平方米。通过与城市规划部门深入沟通，确保农业用橡胶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业用橡胶制品项目选址符合当地产业政策，具体面积XXX平方米。这包括农业用橡胶制品项目对当地经济的促进作用，以及对相关产业的带动效应，确保农业用橡胶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用地总体要求必须符合环保和可持续发展的原则，具体面积XXX平方米。通过采用绿色建筑设计、节能减排等措施，确保农业用橡胶制品项目在建设和运营过程中对环境的影响最小化，达到可持续发展的要求。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确保农业用橡胶制品项目选址具备必要的公共设施配套，具体面积XXX平方米。这包括交通便利性、教育、医疗等基础设施，以提高居民生活品质，使得农业用橡胶制品项目选址更具吸引力。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考虑用地总体要求对当地社会稳定性的影响，具体面积XXX平方米。通过深入了解当地社区反馈，确保农业用橡胶制品项目的选址和建设过程对当地社会和谐稳定产生积极作用。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业用橡胶制品项目选址不仅符合法规和规划，还在实际操作中具有可行性。这一全面规划将为农业用橡胶制品项目的成功实施提供坚实的基础，确保农业用橡胶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7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用橡胶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农业用橡胶制品项目的设备规划和空间设计中，我们将采取灵活设备布局的措施。设备布局将根据实际需求进行灵活设计，避免不必要的浪费。通过合理规划设备摆放位置，我们将提高设备的利用率，减少设备间距，以确保农业用橡胶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业用橡胶制品项目内部引入共享设施的概念，例如共享会议室、办公区等。通过这种方式，我们可以减少对资源的重复建设，提高资源共享效率，从而减小农业用橡胶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59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业用橡胶制品项目的总图布置中，我们将不同功能区域进行明确的规划，以最大程度满足农业用橡胶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2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业用橡胶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业用橡胶制品项目对环境的影响是综合评价的重要因素之一。我们将详细考虑选址周边的自然环境、生态保护区、水源地等情况，确保农业用橡胶制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对选址的评价还需充分考虑当地政府的产业政策和法规。我们将详细了解农业用橡胶制品项目所在地的相关政策，确保农业用橡胶制品项目的规划和运营与当地法规相符，降低不必要的法律风险。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考虑到社会稳定性对企业运营的重要性，我们将评估选址地区的社会安全情况、劳工关系、社区反馈等方面，以确保农业用橡胶制品项目的建设和运营不会受到社会稳定性的负面影响。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最后，我们将综合考虑用地成本，包括土地购置费用、土地开发成本等。通过对用地成本的详细评估，我们能够做出更为精确的经济效益分析，为农业用橡胶制品项目的投资决策提供有力支持。</w:t>
      </w:r>
    </w:p>
    <w:p>
      <w:pPr>
        <w:pStyle w:val="Heading1"/>
        <w:ind w:firstLine="560" w:firstLineChars="200"/>
        <w:rPr>
          <w:rFonts w:ascii="仿宋" w:eastAsia="仿宋" w:hAnsi="仿宋" w:cs="仿宋" w:hint="eastAsia"/>
          <w:sz w:val="28"/>
          <w:lang w:eastAsia="zh-CN"/>
        </w:rPr>
      </w:pPr>
      <w:bookmarkStart w:id="11" w:name="_Toc8761"/>
      <w:r>
        <w:rPr>
          <w:rFonts w:ascii="仿宋" w:eastAsia="仿宋" w:hAnsi="仿宋" w:cs="仿宋" w:hint="eastAsia"/>
          <w:sz w:val="28"/>
          <w:lang w:eastAsia="zh-CN"/>
        </w:rPr>
        <w:t>三、农业用橡胶制品项目建设背景及必要性分析</w:t>
      </w:r>
      <w:bookmarkEnd w:id="11"/>
    </w:p>
    <w:p>
      <w:pPr>
        <w:pStyle w:val="Heading2"/>
        <w:rPr>
          <w:rFonts w:ascii="仿宋" w:eastAsia="仿宋" w:hAnsi="仿宋" w:cs="仿宋" w:hint="eastAsia"/>
          <w:lang w:eastAsia="zh-CN"/>
        </w:rPr>
      </w:pPr>
      <w:bookmarkStart w:id="12" w:name="_Toc21890"/>
      <w:r>
        <w:rPr>
          <w:rFonts w:ascii="仿宋" w:eastAsia="仿宋" w:hAnsi="仿宋" w:cs="仿宋" w:hint="eastAsia"/>
          <w:lang w:eastAsia="zh-CN"/>
        </w:rPr>
        <w:t>(一)、农业用橡胶制品项目背景分析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用橡胶制品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用橡胶制品项目在这个潮流中的定位。同时，我们将关注行业内涌现的新兴机遇，以便农业用橡胶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用橡胶制品项目提供了强大的发展动力。我们将聚焦于行业内最新的技术发展趋势，包括但不限于人工智能、大数据分析、物联网等领域。通过深度的技术研究，我们将确保农业用橡胶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用橡胶制品项目发展的源泉。我们将投入更多的精力对市场需求进行深入剖析，超越表面的需求，深入挖掘潜在的市场痛点和机遇。通过对市场需求的细致了解，农业用橡胶制品项目将更有针对性地设计解决方案，满足市场的多样化需求，从而更好地促进农业用橡胶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用橡胶制品项目战略至关重要。我们将对竞争态势进行更为深入的分析，包括但不限于市场份额、产品特点、客户满意度等多个维度。通过深度的竞争分析，农业用橡胶制品项目将能够更准确地把握市场脉搏，制定具有竞争力的农业用橡胶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用橡胶制品项目的发展具有直接的影响。我们将进行更为全面的法规和政策分析，了解行业发展中的潜在法律风险和合规挑战。通过充分了解和遵守相关法规，农业用橡胶制品项目将确保在法律框架内合法合规运营，为农业用橡胶制品项目的稳健发展提供有力支持。</w:t>
      </w:r>
    </w:p>
    <w:p>
      <w:pPr>
        <w:pStyle w:val="Heading2"/>
        <w:ind w:firstLine="560" w:firstLineChars="200"/>
        <w:rPr>
          <w:rFonts w:ascii="仿宋" w:eastAsia="仿宋" w:hAnsi="仿宋" w:cs="仿宋" w:hint="eastAsia"/>
          <w:sz w:val="28"/>
          <w:lang w:eastAsia="zh-CN"/>
        </w:rPr>
      </w:pPr>
      <w:bookmarkStart w:id="13" w:name="_Toc15945"/>
      <w:r>
        <w:rPr>
          <w:rFonts w:ascii="仿宋" w:eastAsia="仿宋" w:hAnsi="仿宋" w:cs="仿宋" w:hint="eastAsia"/>
          <w:sz w:val="28"/>
          <w:lang w:eastAsia="zh-CN"/>
        </w:rPr>
        <w:t>(二)、农业用橡胶制品项目建设必要性分析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建设的迫切性源于对行业发展趋势的深刻洞察。我们正处于一个行业变革的时代，科技创新、数字化转型成为企业发展的关键动力。农业用橡胶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建设不仅仅是为了跟上潮流，更是为了通过技术创新推动企业的持续发展。通过引入先进的技术和解决方案，农业用橡胶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业用橡胶制品项目的建设成为必然选择，通过提高产品质量、拓展服务领域，从而在竞争中获得更多的机会。农业用橡胶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业用橡胶制品项目建设的必要性体现在对客户需求更精准的满足。通过农业用橡胶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建设的背后是对企业持续创新的追求。只有通过不断创新，企业才能在竞争中立于不败之地。农业用橡胶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760"/>
      <w:r>
        <w:rPr>
          <w:rFonts w:ascii="仿宋" w:eastAsia="仿宋" w:hAnsi="仿宋" w:cs="仿宋" w:hint="eastAsia"/>
          <w:sz w:val="28"/>
          <w:lang w:eastAsia="zh-CN"/>
        </w:rPr>
        <w:t>四、农业用橡胶制品项目绩效评估</w:t>
      </w:r>
      <w:bookmarkEnd w:id="14"/>
    </w:p>
    <w:p>
      <w:pPr>
        <w:pStyle w:val="Heading2"/>
        <w:rPr>
          <w:rFonts w:ascii="仿宋" w:eastAsia="仿宋" w:hAnsi="仿宋" w:cs="仿宋" w:hint="eastAsia"/>
          <w:lang w:eastAsia="zh-CN"/>
        </w:rPr>
      </w:pPr>
      <w:bookmarkStart w:id="15" w:name="_Toc2122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用橡胶制品项目中，我们设计了一套全面的绩效评估指标，以确保农业用橡胶制品项目的可控和成功交付。这些指标跨足农业用橡胶制品项目目标、成本、进度和质量等多个维度，为我们提供了全面洞察农业用橡胶制品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目标达成率是我们关注的首要指标。我们设定了明确的目标，并通过定期监测和评估，迅速发现并应对潜在的目标偏差。这为农业用橡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成本绩效是另一个核心关注点。通过实际成本与预算成本的对比分析，我们深入了解成本差异的原因，及时调整资源分配，保持农业用橡胶制品项目在经济效益方面的合理水平。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进度作为关键的绩效指标之一，得到了精心的关注。我们制定了详细的农业用橡胶制品项目进度计划，并设立了进度符合度指标，确保实际进度与计划进度保持一致。这使我们能够快速发现和解决潜在的进度问题，保持农业用橡胶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业用橡胶制品项目绩效的不可或缺的一环。我们引入了一系列的质量标准和客户满意度指标，以确保农业用橡胶制品项目交付的成果在质量上达到或超越预期水平。通过持续监测这些指标，我们努力提升农业用橡胶制品项目整体质量水平，为农业用橡胶制品项目的成功交付提供有力保障。通过这些科学且全面的绩效评估，我们能够更好地引导农业用橡胶制品项目的持续改进，确保农业用橡胶制品项目目标的顺利达成。</w:t>
      </w:r>
    </w:p>
    <w:p>
      <w:pPr>
        <w:pStyle w:val="Heading2"/>
        <w:ind w:firstLine="560" w:firstLineChars="200"/>
        <w:rPr>
          <w:rFonts w:ascii="仿宋" w:eastAsia="仿宋" w:hAnsi="仿宋" w:cs="仿宋" w:hint="eastAsia"/>
          <w:sz w:val="28"/>
          <w:lang w:eastAsia="zh-CN"/>
        </w:rPr>
      </w:pPr>
      <w:bookmarkStart w:id="16" w:name="_Toc1317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绩效评估是农业用橡胶制品项目中的关键环节，为确保农业用橡胶制品项目达到预期目标，我们采用了多层次、多维度的绩效评估方法。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业用橡胶制品项目的战略目标对齐，确保每个决策和行动都与农业用橡胶制品项目整体目标保持一致。团队会定期召开战略对齐会议，审视当前工作与农业用橡胶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业用橡胶制品项目进度、质量、成本和风险等方面。这些指标通过数据收集和分析，为农业用橡胶制品项目管理团队提供了客观的评估依据。例如，我们通过农业用橡胶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业用橡胶制品项目内部，还考虑了农业用橡胶制品项目对外部环境的影响。我们定期进行干系人满意度调查，以了解各利益相关方对农业用橡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这种多层次、多角度的绩效评估方法，使得我们能够全面了解农业用橡胶制品项目的运行状态，及时做出调整，确保农业用橡胶制品项目在不断变化的环境中保持稳健前行。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2499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https://d.book118.com/675122130312011040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0A6E5F"/>
    <w:rsid w:val="2D0A6E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1221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2024-01-08T04:06:00Z</dcterms:created>
  <dcterms:modified xsi:type="dcterms:W3CDTF">2024-01-08T04:06:43Z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C5E8B946CEAF49BE882F360507889F51_11</vt:lpwstr>
  </property>
  <property fmtid="{D5CDD505-2E9C-101B-9397-08002B2CF9AE}" pid="3" name="KSOProductBuildVer">
    <vt:lpwstr>2052-12.1.0.16120</vt:lpwstr>
  </property>
</Properties>
</file>