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pPr>
      <w:r>
        <w:rPr>
          <w:spacing w:val="-1"/>
        </w:rPr>
        <w:t>《小学生自主能力评价的研究》研究报告</w:t>
      </w:r>
    </w:p>
    <w:p>
      <w:pPr>
        <w:spacing w:after="0"/>
        <w:sectPr>
          <w:type w:val="continuous"/>
          <w:pgSz w:w="11910" w:h="16840"/>
          <w:pgMar w:top="1400" w:right="1000" w:bottom="280" w:left="1140" w:header="708" w:footer="708"/>
          <w:cols w:space="708"/>
        </w:sectPr>
      </w:pPr>
    </w:p>
    <w:p>
      <w:pPr>
        <w:pStyle w:val="BodyText"/>
        <w:spacing w:before="9"/>
        <w:ind w:left="0" w:firstLine="0"/>
        <w:rPr>
          <w:rFonts w:ascii="Microsoft JhengHei"/>
          <w:b/>
          <w:sz w:val="28"/>
        </w:rPr>
      </w:pPr>
    </w:p>
    <w:p>
      <w:pPr>
        <w:pStyle w:val="Heading1"/>
      </w:pPr>
      <w:r>
        <w:rPr>
          <w:spacing w:val="-2"/>
        </w:rPr>
        <w:t>一、问题的提出</w:t>
      </w:r>
    </w:p>
    <w:p>
      <w:pPr>
        <w:pStyle w:val="BodyText"/>
        <w:spacing w:before="155"/>
        <w:ind w:left="571" w:firstLine="0"/>
      </w:pPr>
      <w:r>
        <w:br w:type="column"/>
      </w:r>
      <w:r>
        <w:rPr>
          <w:spacing w:val="-2"/>
        </w:rPr>
        <w:t>北蔡镇中心小学</w:t>
      </w:r>
    </w:p>
    <w:p>
      <w:pPr>
        <w:spacing w:after="0"/>
        <w:sectPr>
          <w:type w:val="continuous"/>
          <w:pgSz w:w="11910" w:h="16840"/>
          <w:pgMar w:top="1400" w:right="1000" w:bottom="280" w:left="1140" w:header="708" w:footer="708"/>
          <w:pgNumType w:start="2"/>
          <w:cols w:num="2" w:space="708" w:equalWidth="0">
            <w:col w:w="3362" w:space="40"/>
            <w:col w:w="6368" w:space="0"/>
          </w:cols>
        </w:sectPr>
      </w:pPr>
    </w:p>
    <w:p>
      <w:pPr>
        <w:pStyle w:val="Heading2"/>
        <w:spacing w:before="38"/>
      </w:pPr>
      <w:r>
        <w:t>（一）</w:t>
      </w:r>
      <w:r>
        <w:rPr>
          <w:spacing w:val="-3"/>
        </w:rPr>
        <w:t>概念界定</w:t>
      </w:r>
    </w:p>
    <w:p>
      <w:pPr>
        <w:pStyle w:val="ListParagraph"/>
        <w:numPr>
          <w:ilvl w:val="0"/>
          <w:numId w:val="19"/>
        </w:numPr>
        <w:tabs>
          <w:tab w:val="left" w:pos="1501"/>
        </w:tabs>
        <w:spacing w:before="122" w:after="0" w:line="364" w:lineRule="auto"/>
        <w:ind w:left="660" w:right="798" w:firstLine="480"/>
        <w:jc w:val="both"/>
        <w:rPr>
          <w:sz w:val="24"/>
        </w:rPr>
      </w:pPr>
      <w:r>
        <w:rPr>
          <w:spacing w:val="-2"/>
          <w:sz w:val="24"/>
        </w:rPr>
        <w:t>自主能力：指的是一种主动的、建构性的学习、生活、活动、服务的能</w:t>
      </w:r>
      <w:r>
        <w:rPr>
          <w:spacing w:val="-4"/>
          <w:sz w:val="24"/>
        </w:rPr>
        <w:t>力。一是指在从事某实践活动前，对其做出计划和安排的能力；二是指对其过程</w:t>
      </w:r>
      <w:r>
        <w:rPr>
          <w:spacing w:val="-2"/>
          <w:sz w:val="24"/>
        </w:rPr>
        <w:t>检查、评价和反馈的能力；三是对其进行调节、修正和控制的能力。</w:t>
      </w:r>
    </w:p>
    <w:p>
      <w:pPr>
        <w:pStyle w:val="ListParagraph"/>
        <w:numPr>
          <w:ilvl w:val="0"/>
          <w:numId w:val="19"/>
        </w:numPr>
        <w:tabs>
          <w:tab w:val="left" w:pos="1501"/>
        </w:tabs>
        <w:spacing w:before="0" w:after="0" w:line="364" w:lineRule="auto"/>
        <w:ind w:left="660" w:right="798" w:firstLine="480"/>
        <w:jc w:val="left"/>
        <w:rPr>
          <w:sz w:val="24"/>
        </w:rPr>
      </w:pPr>
      <w:r>
        <w:rPr>
          <w:spacing w:val="-2"/>
          <w:sz w:val="24"/>
        </w:rPr>
        <w:t>自主能力评价：是自我意识的一种形式，指主体对自己的思想、愿望、</w:t>
      </w:r>
      <w:r>
        <w:rPr>
          <w:spacing w:val="-2"/>
          <w:sz w:val="24"/>
        </w:rPr>
        <w:t>行为和个性特点的判断和评价。</w:t>
      </w:r>
    </w:p>
    <w:p>
      <w:pPr>
        <w:pStyle w:val="Heading2"/>
        <w:spacing w:line="422" w:lineRule="exact"/>
      </w:pPr>
      <w:r>
        <w:t>（二）</w:t>
      </w:r>
      <w:r>
        <w:rPr>
          <w:spacing w:val="-3"/>
        </w:rPr>
        <w:t>研究意义</w:t>
      </w:r>
    </w:p>
    <w:p>
      <w:pPr>
        <w:pStyle w:val="Heading3"/>
        <w:numPr>
          <w:ilvl w:val="0"/>
          <w:numId w:val="18"/>
        </w:numPr>
        <w:tabs>
          <w:tab w:val="left" w:pos="1492"/>
        </w:tabs>
        <w:spacing w:before="40" w:after="0" w:line="240" w:lineRule="auto"/>
        <w:ind w:left="1491" w:right="0" w:hanging="362"/>
        <w:jc w:val="left"/>
        <w:rPr>
          <w:rFonts w:ascii="Times New Roman" w:eastAsia="Times New Roman"/>
          <w:sz w:val="22"/>
        </w:rPr>
      </w:pPr>
      <w:r>
        <w:rPr>
          <w:spacing w:val="-1"/>
        </w:rPr>
        <w:t>小学生自主能力评价的研究符合社会对人才素质培养的要求。</w:t>
      </w:r>
    </w:p>
    <w:p>
      <w:pPr>
        <w:pStyle w:val="BodyText"/>
        <w:spacing w:before="105" w:line="364" w:lineRule="auto"/>
        <w:ind w:right="798"/>
        <w:jc w:val="both"/>
      </w:pPr>
      <w:r>
        <w:rPr>
          <w:spacing w:val="-4"/>
        </w:rPr>
        <w:t>时代发展到今天，对未来社会的人才提出了个性化、素质综合化、具有创新</w:t>
      </w:r>
      <w:r>
        <w:rPr>
          <w:spacing w:val="-4"/>
        </w:rPr>
        <w:t>能力等一系列要求，越来越多的人接受了终身教育的观念。未来的文盲，不再是</w:t>
      </w:r>
      <w:r>
        <w:rPr>
          <w:spacing w:val="-30"/>
        </w:rPr>
        <w:t>目不识丁的人，而是不会学习的人。因此，追求学生学习的最优化，尤其是学生“学</w:t>
      </w:r>
      <w:r>
        <w:rPr>
          <w:spacing w:val="-23"/>
        </w:rPr>
        <w:t>会学习”、“自我发展”，已成为现代教育的重要目标，而能进行正确的自主评价</w:t>
      </w:r>
      <w:r>
        <w:rPr>
          <w:spacing w:val="-20"/>
        </w:rPr>
        <w:t>是学生“学会学习”、“自我发展”的一个重要前提。学生只有掌握了正确的自主</w:t>
      </w:r>
      <w:r>
        <w:rPr>
          <w:spacing w:val="-4"/>
        </w:rPr>
        <w:t>评价方法，才会认清学习和发展的起点，才会凝聚与激发学习和发展的动力，才</w:t>
      </w:r>
      <w:r>
        <w:rPr>
          <w:spacing w:val="-2"/>
        </w:rPr>
        <w:t>会不断调控与优化学习过程，从而更好地积累终身学习的经验。</w:t>
      </w:r>
    </w:p>
    <w:p>
      <w:pPr>
        <w:pStyle w:val="Heading3"/>
        <w:numPr>
          <w:ilvl w:val="0"/>
          <w:numId w:val="18"/>
        </w:numPr>
        <w:tabs>
          <w:tab w:val="left" w:pos="1493"/>
        </w:tabs>
        <w:spacing w:before="0" w:after="0" w:line="358" w:lineRule="exact"/>
        <w:ind w:left="1492" w:right="0" w:hanging="363"/>
        <w:jc w:val="left"/>
        <w:rPr>
          <w:sz w:val="22"/>
        </w:rPr>
      </w:pPr>
      <w:r>
        <w:rPr>
          <w:spacing w:val="-1"/>
        </w:rPr>
        <w:t>小学生自主能力评价的研究符合二期课改的基本精神。</w:t>
      </w:r>
    </w:p>
    <w:p>
      <w:pPr>
        <w:pStyle w:val="BodyText"/>
        <w:spacing w:before="105" w:line="364" w:lineRule="auto"/>
        <w:ind w:right="705" w:firstLine="420"/>
      </w:pPr>
      <w:r>
        <w:rPr>
          <w:spacing w:val="-6"/>
        </w:rPr>
        <w:t>构建小学生自主能力评价体系是新课程改革的关键 。新课程改革是整个基础</w:t>
      </w:r>
      <w:r>
        <w:rPr>
          <w:spacing w:val="-2"/>
        </w:rPr>
        <w:t>教育改革的核心。它强调以人的自主发展、和谐发展为目标，积极推进课堂教学</w:t>
      </w:r>
      <w:r>
        <w:rPr>
          <w:spacing w:val="-2"/>
        </w:rPr>
        <w:t>模式的改革和创新。《基础教育课程改革纲要》明确指出，建立学生全面发展、</w:t>
      </w:r>
      <w:r>
        <w:rPr>
          <w:spacing w:val="-2"/>
        </w:rPr>
        <w:t>教师不断提高和学校不断发展的评价体系，是课程改革成败的关键环节。随着课</w:t>
      </w:r>
      <w:r>
        <w:rPr>
          <w:spacing w:val="-2"/>
        </w:rPr>
        <w:t>程改革的全面推进，现行中小学评价和考试制度难以胜任课程标准的需求。新一</w:t>
      </w:r>
      <w:r>
        <w:rPr>
          <w:spacing w:val="-2"/>
        </w:rPr>
        <w:t>轮课程改革需要构建新的学生自主能力评价体系势在必然。</w:t>
      </w:r>
    </w:p>
    <w:p>
      <w:pPr>
        <w:pStyle w:val="Heading3"/>
        <w:numPr>
          <w:ilvl w:val="0"/>
          <w:numId w:val="18"/>
        </w:numPr>
        <w:tabs>
          <w:tab w:val="left" w:pos="1493"/>
        </w:tabs>
        <w:spacing w:before="0" w:after="0" w:line="359" w:lineRule="exact"/>
        <w:ind w:left="1492" w:right="0" w:hanging="363"/>
        <w:jc w:val="left"/>
        <w:rPr>
          <w:sz w:val="22"/>
        </w:rPr>
      </w:pPr>
      <w:r>
        <w:rPr>
          <w:spacing w:val="-1"/>
        </w:rPr>
        <w:t>小学生自主能力评价的研究符合小学生自身发展的要求。</w:t>
      </w:r>
    </w:p>
    <w:p>
      <w:pPr>
        <w:pStyle w:val="BodyText"/>
        <w:spacing w:before="105" w:line="364" w:lineRule="auto"/>
        <w:ind w:right="798" w:firstLine="360"/>
        <w:jc w:val="both"/>
      </w:pPr>
      <w:r>
        <w:rPr>
          <w:spacing w:val="-2"/>
        </w:rPr>
        <w:t>自主能力评价是人自我意识的一种表现，它是激发人奋发向上的内在动力。</w:t>
      </w:r>
      <w:r>
        <w:rPr>
          <w:spacing w:val="-4"/>
        </w:rPr>
        <w:t>一个人的自主评价能力的形成，通常起始于小学阶段。如果在这个阶段，教师不</w:t>
      </w:r>
      <w:r>
        <w:rPr>
          <w:spacing w:val="-5"/>
        </w:rPr>
        <w:t>注意对学生进行自主评价能力的培养，孩子的自我意识就得不到良好的发展，也</w:t>
      </w:r>
    </w:p>
    <w:p>
      <w:pPr>
        <w:spacing w:after="0" w:line="364" w:lineRule="auto"/>
        <w:jc w:val="both"/>
        <w:sectPr>
          <w:type w:val="continuous"/>
          <w:pgSz w:w="11910" w:h="16840"/>
          <w:pgMar w:top="1400" w:right="1000" w:bottom="280" w:left="1140" w:header="708" w:footer="708"/>
          <w:pgNumType w:start="3"/>
          <w:cols w:space="708"/>
        </w:sectPr>
      </w:pPr>
    </w:p>
    <w:p>
      <w:pPr>
        <w:pStyle w:val="BodyText"/>
        <w:spacing w:before="45" w:line="364" w:lineRule="auto"/>
        <w:ind w:right="678" w:firstLine="0"/>
        <w:jc w:val="both"/>
      </w:pPr>
      <w:r>
        <w:rPr>
          <w:spacing w:val="-2"/>
        </w:rPr>
        <w:t>可能影响其一生的成长。新课程改革主张“多一把衡量的尺子，就会多出一批好</w:t>
      </w:r>
      <w:r>
        <w:rPr>
          <w:spacing w:val="-2"/>
        </w:rPr>
        <w:t>学生”。自主能力评价的提倡一改以往由教师评价学生、单纯以学习成绩为唯一</w:t>
      </w:r>
      <w:r>
        <w:rPr>
          <w:spacing w:val="-2"/>
        </w:rPr>
        <w:t>标准评价学生的状态，让小学生、同伴、家长等多主体都参与到评价中，把被评</w:t>
      </w:r>
      <w:r>
        <w:rPr>
          <w:spacing w:val="-6"/>
        </w:rPr>
        <w:t>价的每个学生的成长发展的每一个方面都纳入评价内容，使评价实现了多主体的</w:t>
      </w:r>
      <w:r>
        <w:rPr>
          <w:spacing w:val="-2"/>
        </w:rPr>
        <w:t>共同参与和协商，落实了多元化的发展目标。这就使被评价的小学生能够从不同</w:t>
      </w:r>
      <w:r>
        <w:rPr>
          <w:spacing w:val="-9"/>
        </w:rPr>
        <w:t>的角度更全面、更清晰地认识自我，修正自我，发展自我，超越自我，成就自我。</w:t>
      </w:r>
    </w:p>
    <w:p>
      <w:pPr>
        <w:pStyle w:val="BodyText"/>
        <w:spacing w:before="5"/>
        <w:ind w:left="0" w:firstLine="0"/>
      </w:pPr>
    </w:p>
    <w:p>
      <w:pPr>
        <w:pStyle w:val="Heading1"/>
        <w:spacing w:before="1"/>
      </w:pPr>
      <w:r>
        <w:rPr>
          <w:spacing w:val="-2"/>
        </w:rPr>
        <w:t>二、研究概况</w:t>
      </w:r>
    </w:p>
    <w:p>
      <w:pPr>
        <w:pStyle w:val="Heading2"/>
        <w:spacing w:before="38"/>
      </w:pPr>
      <w:r>
        <w:t>（一）</w:t>
      </w:r>
      <w:r>
        <w:rPr>
          <w:spacing w:val="-3"/>
        </w:rPr>
        <w:t>研究目标</w:t>
      </w:r>
    </w:p>
    <w:p>
      <w:pPr>
        <w:pStyle w:val="ListParagraph"/>
        <w:numPr>
          <w:ilvl w:val="0"/>
          <w:numId w:val="17"/>
        </w:numPr>
        <w:tabs>
          <w:tab w:val="left" w:pos="1492"/>
        </w:tabs>
        <w:spacing w:before="42" w:after="0" w:line="331" w:lineRule="auto"/>
        <w:ind w:left="660" w:right="832" w:firstLine="470"/>
        <w:jc w:val="left"/>
        <w:rPr>
          <w:rFonts w:ascii="Times New Roman" w:eastAsia="Times New Roman"/>
          <w:b/>
          <w:sz w:val="22"/>
        </w:rPr>
      </w:pPr>
      <w:r>
        <w:rPr>
          <w:rFonts w:ascii="等线" w:eastAsia="等线"/>
          <w:b/>
          <w:spacing w:val="-2"/>
          <w:sz w:val="24"/>
        </w:rPr>
        <w:t>实践目标</w:t>
      </w:r>
      <w:r>
        <w:rPr>
          <w:rFonts w:ascii="等线" w:eastAsia="等线"/>
          <w:spacing w:val="-2"/>
          <w:sz w:val="24"/>
        </w:rPr>
        <w:t>：</w:t>
      </w:r>
      <w:r>
        <w:rPr>
          <w:spacing w:val="-2"/>
          <w:sz w:val="24"/>
        </w:rPr>
        <w:t>通过课题研究实践活动，逐步提高小学生自主评价能力，促</w:t>
      </w:r>
      <w:r>
        <w:rPr>
          <w:spacing w:val="-2"/>
          <w:sz w:val="24"/>
        </w:rPr>
        <w:t>进他们人文素质的提高及学生社会心理与人格的健全发展。</w:t>
      </w:r>
    </w:p>
    <w:p>
      <w:pPr>
        <w:pStyle w:val="ListParagraph"/>
        <w:numPr>
          <w:ilvl w:val="0"/>
          <w:numId w:val="17"/>
        </w:numPr>
        <w:tabs>
          <w:tab w:val="left" w:pos="1505"/>
        </w:tabs>
        <w:spacing w:before="30" w:after="0" w:line="362" w:lineRule="auto"/>
        <w:ind w:left="660" w:right="798" w:firstLine="470"/>
        <w:jc w:val="both"/>
        <w:rPr>
          <w:rFonts w:ascii="等线" w:eastAsia="等线"/>
          <w:b/>
          <w:sz w:val="22"/>
        </w:rPr>
      </w:pPr>
      <w:r>
        <w:rPr>
          <w:rFonts w:ascii="等线" w:eastAsia="等线"/>
          <w:b/>
          <w:spacing w:val="-2"/>
          <w:sz w:val="24"/>
        </w:rPr>
        <w:t>理论目标</w:t>
      </w:r>
      <w:r>
        <w:rPr>
          <w:rFonts w:ascii="等线" w:eastAsia="等线"/>
          <w:spacing w:val="-2"/>
          <w:sz w:val="24"/>
        </w:rPr>
        <w:t>：</w:t>
      </w:r>
      <w:r>
        <w:rPr>
          <w:spacing w:val="-2"/>
          <w:sz w:val="24"/>
        </w:rPr>
        <w:t>通过课题研究实践活动，阐明小学生自主能力评价的涵义，</w:t>
      </w:r>
      <w:r>
        <w:rPr>
          <w:spacing w:val="-4"/>
          <w:sz w:val="24"/>
        </w:rPr>
        <w:t>揭示自主能力评价的基本特征，概括自主能力评价的目标、内容、途径、形式和</w:t>
      </w:r>
      <w:r>
        <w:rPr>
          <w:spacing w:val="-4"/>
          <w:sz w:val="24"/>
        </w:rPr>
        <w:t>实施策略，制定自主能力评价的评价指标和方法，探索小学生自主能力评价研究</w:t>
      </w:r>
      <w:r>
        <w:rPr>
          <w:spacing w:val="-2"/>
          <w:sz w:val="24"/>
        </w:rPr>
        <w:t>的一般规律。</w:t>
      </w:r>
    </w:p>
    <w:p>
      <w:pPr>
        <w:pStyle w:val="Heading2"/>
        <w:spacing w:line="423" w:lineRule="exact"/>
      </w:pPr>
      <w:r>
        <w:t>（二）</w:t>
      </w:r>
      <w:r>
        <w:rPr>
          <w:spacing w:val="-3"/>
        </w:rPr>
        <w:t>研究方法</w:t>
      </w:r>
    </w:p>
    <w:p>
      <w:pPr>
        <w:pStyle w:val="BodyText"/>
        <w:spacing w:before="122"/>
        <w:ind w:left="1135" w:firstLine="0"/>
      </w:pPr>
      <w:r>
        <w:rPr>
          <w:spacing w:val="-1"/>
        </w:rPr>
        <w:t>本研究主要采用行动研究法、案例法、经验总结法。</w:t>
      </w:r>
    </w:p>
    <w:p>
      <w:pPr>
        <w:pStyle w:val="ListParagraph"/>
        <w:numPr>
          <w:ilvl w:val="0"/>
          <w:numId w:val="16"/>
        </w:numPr>
        <w:tabs>
          <w:tab w:val="left" w:pos="1501"/>
        </w:tabs>
        <w:spacing w:before="159" w:after="0" w:line="364" w:lineRule="auto"/>
        <w:ind w:left="660" w:right="798" w:firstLine="480"/>
        <w:jc w:val="left"/>
        <w:rPr>
          <w:sz w:val="24"/>
        </w:rPr>
      </w:pPr>
      <w:r>
        <w:rPr>
          <w:spacing w:val="-2"/>
          <w:sz w:val="24"/>
        </w:rPr>
        <w:t>调查法主要通过网络、问卷等形式就目前小学生的自主评价能力现状等</w:t>
      </w:r>
      <w:r>
        <w:rPr>
          <w:spacing w:val="-2"/>
          <w:sz w:val="24"/>
        </w:rPr>
        <w:t>进行抽样调查问卷，为指导下一个阶段工作提供依据。</w:t>
      </w:r>
    </w:p>
    <w:p>
      <w:pPr>
        <w:pStyle w:val="ListParagraph"/>
        <w:numPr>
          <w:ilvl w:val="0"/>
          <w:numId w:val="16"/>
        </w:numPr>
        <w:tabs>
          <w:tab w:val="left" w:pos="1501"/>
        </w:tabs>
        <w:spacing w:before="0" w:after="0" w:line="306" w:lineRule="exact"/>
        <w:ind w:left="1501" w:right="0" w:hanging="361"/>
        <w:jc w:val="left"/>
        <w:rPr>
          <w:sz w:val="24"/>
        </w:rPr>
      </w:pPr>
      <w:r>
        <w:rPr>
          <w:spacing w:val="-1"/>
          <w:sz w:val="24"/>
        </w:rPr>
        <w:t>行动研究法运用于整个研究过程中。</w:t>
      </w:r>
    </w:p>
    <w:p>
      <w:pPr>
        <w:pStyle w:val="ListParagraph"/>
        <w:numPr>
          <w:ilvl w:val="0"/>
          <w:numId w:val="16"/>
        </w:numPr>
        <w:tabs>
          <w:tab w:val="left" w:pos="1501"/>
        </w:tabs>
        <w:spacing w:before="160" w:after="0" w:line="240" w:lineRule="auto"/>
        <w:ind w:left="1501" w:right="0" w:hanging="361"/>
        <w:jc w:val="left"/>
        <w:rPr>
          <w:sz w:val="24"/>
        </w:rPr>
      </w:pPr>
      <w:r>
        <w:rPr>
          <w:spacing w:val="-1"/>
          <w:sz w:val="24"/>
        </w:rPr>
        <w:t>案例研究法运用于整个研究过程中。</w:t>
      </w:r>
    </w:p>
    <w:p>
      <w:pPr>
        <w:pStyle w:val="ListParagraph"/>
        <w:numPr>
          <w:ilvl w:val="0"/>
          <w:numId w:val="16"/>
        </w:numPr>
        <w:tabs>
          <w:tab w:val="left" w:pos="1501"/>
        </w:tabs>
        <w:spacing w:before="159" w:after="0" w:line="240" w:lineRule="auto"/>
        <w:ind w:left="1501" w:right="0" w:hanging="361"/>
        <w:jc w:val="left"/>
        <w:rPr>
          <w:sz w:val="24"/>
        </w:rPr>
      </w:pPr>
      <w:r>
        <w:rPr>
          <w:spacing w:val="-1"/>
          <w:sz w:val="24"/>
        </w:rPr>
        <w:t>经验总结法主要运用于课题总结阶段。</w:t>
      </w:r>
    </w:p>
    <w:p>
      <w:pPr>
        <w:pStyle w:val="Heading2"/>
        <w:spacing w:before="68"/>
      </w:pPr>
      <w:r>
        <w:t>（三）</w:t>
      </w:r>
      <w:r>
        <w:rPr>
          <w:spacing w:val="-3"/>
        </w:rPr>
        <w:t>研究过程</w:t>
      </w:r>
    </w:p>
    <w:p>
      <w:pPr>
        <w:pStyle w:val="Heading3"/>
        <w:numPr>
          <w:ilvl w:val="0"/>
          <w:numId w:val="15"/>
        </w:numPr>
        <w:tabs>
          <w:tab w:val="left" w:pos="1492"/>
        </w:tabs>
        <w:spacing w:before="42" w:after="0" w:line="240" w:lineRule="auto"/>
        <w:ind w:left="1491" w:right="0" w:hanging="362"/>
        <w:jc w:val="left"/>
      </w:pPr>
      <w:r>
        <w:t>准备阶段（</w:t>
      </w:r>
      <w:r>
        <w:rPr>
          <w:rFonts w:ascii="Times New Roman" w:eastAsia="Times New Roman" w:hAnsi="Times New Roman"/>
        </w:rPr>
        <w:t>2007</w:t>
      </w:r>
      <w:r>
        <w:rPr>
          <w:rFonts w:ascii="Times New Roman" w:eastAsia="Times New Roman" w:hAnsi="Times New Roman"/>
          <w:spacing w:val="-7"/>
        </w:rPr>
        <w:t xml:space="preserve"> </w:t>
      </w:r>
      <w:r>
        <w:rPr>
          <w:spacing w:val="-4"/>
        </w:rPr>
        <w:t xml:space="preserve">年 </w:t>
      </w:r>
      <w:r>
        <w:rPr>
          <w:rFonts w:ascii="Times New Roman" w:eastAsia="Times New Roman" w:hAnsi="Times New Roman"/>
        </w:rPr>
        <w:t>9</w:t>
      </w:r>
      <w:r>
        <w:rPr>
          <w:rFonts w:ascii="Times New Roman" w:eastAsia="Times New Roman" w:hAnsi="Times New Roman"/>
          <w:spacing w:val="-7"/>
        </w:rPr>
        <w:t xml:space="preserve"> </w:t>
      </w:r>
      <w:r>
        <w:t>月——</w:t>
      </w:r>
      <w:r>
        <w:rPr>
          <w:rFonts w:ascii="Times New Roman" w:eastAsia="Times New Roman" w:hAnsi="Times New Roman"/>
        </w:rPr>
        <w:t>2007</w:t>
      </w:r>
      <w:r>
        <w:rPr>
          <w:rFonts w:ascii="Times New Roman" w:eastAsia="Times New Roman" w:hAnsi="Times New Roman"/>
          <w:spacing w:val="-7"/>
        </w:rPr>
        <w:t xml:space="preserve"> </w:t>
      </w:r>
      <w:r>
        <w:rPr>
          <w:spacing w:val="-4"/>
        </w:rPr>
        <w:t xml:space="preserve">年 </w:t>
      </w:r>
      <w:r>
        <w:rPr>
          <w:rFonts w:ascii="Times New Roman" w:eastAsia="Times New Roman" w:hAnsi="Times New Roman"/>
        </w:rPr>
        <w:t>11</w:t>
      </w:r>
      <w:r>
        <w:rPr>
          <w:rFonts w:ascii="Times New Roman" w:eastAsia="Times New Roman" w:hAnsi="Times New Roman"/>
          <w:spacing w:val="-7"/>
        </w:rPr>
        <w:t xml:space="preserve"> </w:t>
      </w:r>
      <w:r>
        <w:t>月</w:t>
      </w:r>
      <w:r>
        <w:rPr>
          <w:spacing w:val="-10"/>
        </w:rPr>
        <w:t>）</w:t>
      </w:r>
    </w:p>
    <w:p>
      <w:pPr>
        <w:pStyle w:val="ListParagraph"/>
        <w:numPr>
          <w:ilvl w:val="0"/>
          <w:numId w:val="14"/>
        </w:numPr>
        <w:tabs>
          <w:tab w:val="left" w:pos="1741"/>
        </w:tabs>
        <w:spacing w:before="95" w:after="0" w:line="240" w:lineRule="auto"/>
        <w:ind w:left="1741" w:right="0" w:hanging="601"/>
        <w:jc w:val="left"/>
        <w:rPr>
          <w:rFonts w:ascii="等线" w:eastAsia="等线"/>
          <w:sz w:val="22"/>
        </w:rPr>
      </w:pPr>
      <w:r>
        <w:rPr>
          <w:spacing w:val="-1"/>
          <w:sz w:val="24"/>
        </w:rPr>
        <w:t>建立课题组、明确分工、落实研究任务</w:t>
      </w:r>
    </w:p>
    <w:p>
      <w:pPr>
        <w:pStyle w:val="ListParagraph"/>
        <w:numPr>
          <w:ilvl w:val="0"/>
          <w:numId w:val="14"/>
        </w:numPr>
        <w:tabs>
          <w:tab w:val="left" w:pos="1742"/>
        </w:tabs>
        <w:spacing w:before="176" w:after="0" w:line="364" w:lineRule="auto"/>
        <w:ind w:left="660" w:right="798" w:firstLine="480"/>
        <w:jc w:val="left"/>
        <w:rPr>
          <w:sz w:val="22"/>
        </w:rPr>
      </w:pPr>
      <w:r>
        <w:rPr>
          <w:spacing w:val="-2"/>
          <w:sz w:val="24"/>
        </w:rPr>
        <w:t>建立情报组，搜集资料，进行初步分析探讨，了解国内外有关研究状</w:t>
      </w:r>
      <w:r>
        <w:rPr>
          <w:spacing w:val="-6"/>
          <w:sz w:val="24"/>
        </w:rPr>
        <w:t>况。</w:t>
      </w:r>
    </w:p>
    <w:p>
      <w:pPr>
        <w:pStyle w:val="ListParagraph"/>
        <w:numPr>
          <w:ilvl w:val="0"/>
          <w:numId w:val="14"/>
        </w:numPr>
        <w:tabs>
          <w:tab w:val="left" w:pos="1742"/>
        </w:tabs>
        <w:spacing w:before="0" w:after="0" w:line="364" w:lineRule="auto"/>
        <w:ind w:left="660" w:right="798" w:firstLine="480"/>
        <w:jc w:val="left"/>
        <w:rPr>
          <w:sz w:val="22"/>
        </w:rPr>
      </w:pPr>
      <w:r>
        <w:rPr>
          <w:spacing w:val="-2"/>
          <w:sz w:val="24"/>
        </w:rPr>
        <w:t>设计课题研究方案，理清研究思路，明确研究目标、内容、任务、方</w:t>
      </w:r>
      <w:r>
        <w:rPr>
          <w:spacing w:val="-2"/>
          <w:sz w:val="24"/>
        </w:rPr>
        <w:t>法，以及研究将取得的研究成果。</w:t>
      </w:r>
    </w:p>
    <w:p>
      <w:pPr>
        <w:spacing w:after="0" w:line="364" w:lineRule="auto"/>
        <w:jc w:val="left"/>
        <w:rPr>
          <w:sz w:val="22"/>
        </w:rPr>
        <w:sectPr>
          <w:pgSz w:w="11910" w:h="16840"/>
          <w:pgMar w:top="1380" w:right="1000" w:bottom="280" w:left="1140" w:header="708" w:footer="708"/>
          <w:pgNumType w:start="4"/>
          <w:cols w:space="708"/>
        </w:sectPr>
      </w:pPr>
    </w:p>
    <w:p>
      <w:pPr>
        <w:pStyle w:val="Heading3"/>
        <w:numPr>
          <w:ilvl w:val="0"/>
          <w:numId w:val="15"/>
        </w:numPr>
        <w:tabs>
          <w:tab w:val="left" w:pos="1492"/>
        </w:tabs>
        <w:spacing w:before="0" w:after="0" w:line="408" w:lineRule="exact"/>
        <w:ind w:left="1491" w:right="0" w:hanging="362"/>
        <w:jc w:val="left"/>
      </w:pPr>
      <w:r>
        <w:t>实施阶段（</w:t>
      </w:r>
      <w:r>
        <w:rPr>
          <w:rFonts w:ascii="Times New Roman" w:eastAsia="Times New Roman" w:hAnsi="Times New Roman"/>
        </w:rPr>
        <w:t>2007</w:t>
      </w:r>
      <w:r>
        <w:rPr>
          <w:rFonts w:ascii="Times New Roman" w:eastAsia="Times New Roman" w:hAnsi="Times New Roman"/>
          <w:spacing w:val="-7"/>
        </w:rPr>
        <w:t xml:space="preserve"> </w:t>
      </w:r>
      <w:r>
        <w:rPr>
          <w:spacing w:val="-4"/>
        </w:rPr>
        <w:t xml:space="preserve">年 </w:t>
      </w:r>
      <w:r>
        <w:rPr>
          <w:rFonts w:ascii="Times New Roman" w:eastAsia="Times New Roman" w:hAnsi="Times New Roman"/>
        </w:rPr>
        <w:t>12</w:t>
      </w:r>
      <w:r>
        <w:rPr>
          <w:rFonts w:ascii="Times New Roman" w:eastAsia="Times New Roman" w:hAnsi="Times New Roman"/>
          <w:spacing w:val="-7"/>
        </w:rPr>
        <w:t xml:space="preserve"> </w:t>
      </w:r>
      <w:r>
        <w:t>月——</w:t>
      </w:r>
      <w:r>
        <w:rPr>
          <w:rFonts w:ascii="Times New Roman" w:eastAsia="Times New Roman" w:hAnsi="Times New Roman"/>
        </w:rPr>
        <w:t>2008</w:t>
      </w:r>
      <w:r>
        <w:rPr>
          <w:rFonts w:ascii="Times New Roman" w:eastAsia="Times New Roman" w:hAnsi="Times New Roman"/>
          <w:spacing w:val="-7"/>
        </w:rPr>
        <w:t xml:space="preserve"> </w:t>
      </w:r>
      <w:r>
        <w:rPr>
          <w:spacing w:val="-4"/>
        </w:rPr>
        <w:t xml:space="preserve">年 </w:t>
      </w:r>
      <w:r>
        <w:rPr>
          <w:rFonts w:ascii="Times New Roman" w:eastAsia="Times New Roman" w:hAnsi="Times New Roman"/>
        </w:rPr>
        <w:t>6</w:t>
      </w:r>
      <w:r>
        <w:rPr>
          <w:rFonts w:ascii="Times New Roman" w:eastAsia="Times New Roman" w:hAnsi="Times New Roman"/>
          <w:spacing w:val="-7"/>
        </w:rPr>
        <w:t xml:space="preserve"> </w:t>
      </w:r>
      <w:r>
        <w:t>月</w:t>
      </w:r>
      <w:r>
        <w:rPr>
          <w:spacing w:val="-10"/>
        </w:rPr>
        <w:t>）</w:t>
      </w:r>
    </w:p>
    <w:p>
      <w:pPr>
        <w:pStyle w:val="ListParagraph"/>
        <w:numPr>
          <w:ilvl w:val="0"/>
          <w:numId w:val="13"/>
        </w:numPr>
        <w:tabs>
          <w:tab w:val="left" w:pos="1741"/>
        </w:tabs>
        <w:spacing w:before="104" w:after="0" w:line="240" w:lineRule="auto"/>
        <w:ind w:left="1741" w:right="0" w:hanging="601"/>
        <w:jc w:val="left"/>
        <w:rPr>
          <w:sz w:val="24"/>
        </w:rPr>
      </w:pPr>
      <w:r>
        <w:rPr>
          <w:spacing w:val="-2"/>
          <w:sz w:val="24"/>
        </w:rPr>
        <w:t>现状调查：</w:t>
      </w:r>
    </w:p>
    <w:p>
      <w:pPr>
        <w:pStyle w:val="BodyText"/>
        <w:spacing w:before="160" w:line="364" w:lineRule="auto"/>
        <w:ind w:right="705"/>
        <w:jc w:val="both"/>
      </w:pPr>
      <w:r>
        <w:rPr>
          <w:spacing w:val="-2"/>
        </w:rPr>
        <w:t>利用问卷、座谈等形式就目前小学生的自主能力现状基础等方面进行学生、</w:t>
      </w:r>
      <w:r>
        <w:rPr>
          <w:spacing w:val="-2"/>
        </w:rPr>
        <w:t>家长、教师抽样调查问卷，对调研结果进行汇总分析，撰写现状调查分析报告，</w:t>
      </w:r>
      <w:r>
        <w:rPr>
          <w:spacing w:val="-2"/>
        </w:rPr>
        <w:t>以此作为指导下一个阶段工作的依据之一。</w:t>
      </w:r>
    </w:p>
    <w:p>
      <w:pPr>
        <w:pStyle w:val="ListParagraph"/>
        <w:numPr>
          <w:ilvl w:val="0"/>
          <w:numId w:val="13"/>
        </w:numPr>
        <w:tabs>
          <w:tab w:val="left" w:pos="1741"/>
        </w:tabs>
        <w:spacing w:before="0" w:after="0" w:line="306" w:lineRule="exact"/>
        <w:ind w:left="1741" w:right="0" w:hanging="601"/>
        <w:jc w:val="left"/>
        <w:rPr>
          <w:sz w:val="24"/>
        </w:rPr>
      </w:pPr>
      <w:r>
        <w:rPr>
          <w:spacing w:val="-1"/>
          <w:sz w:val="24"/>
        </w:rPr>
        <w:t>确立项目实施分阶段、分年级目标</w:t>
      </w:r>
    </w:p>
    <w:p>
      <w:pPr>
        <w:pStyle w:val="ListParagraph"/>
        <w:numPr>
          <w:ilvl w:val="0"/>
          <w:numId w:val="13"/>
        </w:numPr>
        <w:tabs>
          <w:tab w:val="left" w:pos="1741"/>
        </w:tabs>
        <w:spacing w:before="159" w:after="0" w:line="240" w:lineRule="auto"/>
        <w:ind w:left="1741" w:right="0" w:hanging="601"/>
        <w:jc w:val="left"/>
        <w:rPr>
          <w:sz w:val="24"/>
        </w:rPr>
      </w:pPr>
      <w:r>
        <w:rPr>
          <w:spacing w:val="-1"/>
          <w:sz w:val="24"/>
        </w:rPr>
        <w:t>按照分阶段、分年级目标扎实推进项目实施</w:t>
      </w:r>
    </w:p>
    <w:p>
      <w:pPr>
        <w:pStyle w:val="ListParagraph"/>
        <w:numPr>
          <w:ilvl w:val="0"/>
          <w:numId w:val="13"/>
        </w:numPr>
        <w:tabs>
          <w:tab w:val="left" w:pos="1741"/>
        </w:tabs>
        <w:spacing w:before="160" w:after="0" w:line="364" w:lineRule="auto"/>
        <w:ind w:left="1140" w:right="6825" w:firstLine="0"/>
        <w:jc w:val="both"/>
        <w:rPr>
          <w:sz w:val="24"/>
        </w:rPr>
      </w:pPr>
      <w:r>
        <w:rPr>
          <w:spacing w:val="-4"/>
          <w:sz w:val="24"/>
        </w:rPr>
        <w:t>组织实践：</w:t>
      </w:r>
      <w:r>
        <w:rPr>
          <w:spacing w:val="-4"/>
          <w:sz w:val="24"/>
        </w:rPr>
        <w:t xml:space="preserve"> </w:t>
      </w:r>
      <w:r>
        <w:rPr>
          <w:spacing w:val="-2"/>
          <w:sz w:val="24"/>
        </w:rPr>
        <w:t>A、明确评价目标</w:t>
      </w:r>
      <w:r>
        <w:rPr>
          <w:spacing w:val="-2"/>
          <w:sz w:val="24"/>
        </w:rPr>
        <w:t xml:space="preserve"> B、确定评价内容</w:t>
      </w:r>
      <w:r>
        <w:rPr>
          <w:spacing w:val="-2"/>
          <w:sz w:val="24"/>
        </w:rPr>
        <w:t xml:space="preserve"> C、组织评价实施</w:t>
      </w:r>
      <w:r>
        <w:rPr>
          <w:spacing w:val="-2"/>
          <w:sz w:val="24"/>
        </w:rPr>
        <w:t xml:space="preserve"> D、收集评价资料</w:t>
      </w:r>
      <w:r>
        <w:rPr>
          <w:spacing w:val="-2"/>
          <w:sz w:val="24"/>
        </w:rPr>
        <w:t xml:space="preserve"> </w:t>
      </w:r>
      <w:r>
        <w:rPr>
          <w:sz w:val="24"/>
        </w:rPr>
        <w:t>E</w:t>
      </w:r>
      <w:r>
        <w:rPr>
          <w:spacing w:val="-2"/>
          <w:sz w:val="24"/>
        </w:rPr>
        <w:t>、总结评价经验</w:t>
      </w:r>
    </w:p>
    <w:p>
      <w:pPr>
        <w:pStyle w:val="Heading3"/>
        <w:numPr>
          <w:ilvl w:val="0"/>
          <w:numId w:val="15"/>
        </w:numPr>
        <w:tabs>
          <w:tab w:val="left" w:pos="1492"/>
        </w:tabs>
        <w:spacing w:before="0" w:after="0" w:line="359" w:lineRule="exact"/>
        <w:ind w:left="1491" w:right="0" w:hanging="362"/>
        <w:jc w:val="left"/>
      </w:pPr>
      <w:r>
        <w:t>总结阶段（</w:t>
      </w:r>
      <w:r>
        <w:rPr>
          <w:rFonts w:ascii="Times New Roman" w:eastAsia="Times New Roman" w:hAnsi="Times New Roman"/>
        </w:rPr>
        <w:t>2008</w:t>
      </w:r>
      <w:r>
        <w:rPr>
          <w:rFonts w:ascii="Times New Roman" w:eastAsia="Times New Roman" w:hAnsi="Times New Roman"/>
          <w:spacing w:val="-7"/>
        </w:rPr>
        <w:t xml:space="preserve"> </w:t>
      </w:r>
      <w:r>
        <w:rPr>
          <w:spacing w:val="-4"/>
        </w:rPr>
        <w:t xml:space="preserve">年 </w:t>
      </w:r>
      <w:r>
        <w:rPr>
          <w:rFonts w:ascii="Times New Roman" w:eastAsia="Times New Roman" w:hAnsi="Times New Roman"/>
        </w:rPr>
        <w:t>7</w:t>
      </w:r>
      <w:r>
        <w:rPr>
          <w:rFonts w:ascii="Times New Roman" w:eastAsia="Times New Roman" w:hAnsi="Times New Roman"/>
          <w:spacing w:val="-7"/>
        </w:rPr>
        <w:t xml:space="preserve"> </w:t>
      </w:r>
      <w:r>
        <w:t>月——</w:t>
      </w:r>
      <w:r>
        <w:rPr>
          <w:rFonts w:ascii="Times New Roman" w:eastAsia="Times New Roman" w:hAnsi="Times New Roman"/>
        </w:rPr>
        <w:t>2008</w:t>
      </w:r>
      <w:r>
        <w:rPr>
          <w:rFonts w:ascii="Times New Roman" w:eastAsia="Times New Roman" w:hAnsi="Times New Roman"/>
          <w:spacing w:val="-7"/>
        </w:rPr>
        <w:t xml:space="preserve"> </w:t>
      </w:r>
      <w:r>
        <w:rPr>
          <w:spacing w:val="-4"/>
        </w:rPr>
        <w:t xml:space="preserve">年 </w:t>
      </w:r>
      <w:r>
        <w:rPr>
          <w:rFonts w:ascii="Times New Roman" w:eastAsia="Times New Roman" w:hAnsi="Times New Roman"/>
        </w:rPr>
        <w:t>8</w:t>
      </w:r>
      <w:r>
        <w:rPr>
          <w:rFonts w:ascii="Times New Roman" w:eastAsia="Times New Roman" w:hAnsi="Times New Roman"/>
          <w:spacing w:val="-7"/>
        </w:rPr>
        <w:t xml:space="preserve"> </w:t>
      </w:r>
      <w:r>
        <w:t>月</w:t>
      </w:r>
      <w:r>
        <w:rPr>
          <w:spacing w:val="-10"/>
        </w:rPr>
        <w:t>）</w:t>
      </w:r>
    </w:p>
    <w:p>
      <w:pPr>
        <w:pStyle w:val="ListParagraph"/>
        <w:numPr>
          <w:ilvl w:val="0"/>
          <w:numId w:val="12"/>
        </w:numPr>
        <w:tabs>
          <w:tab w:val="left" w:pos="1741"/>
        </w:tabs>
        <w:spacing w:before="94" w:after="0" w:line="240" w:lineRule="auto"/>
        <w:ind w:left="1741" w:right="0" w:hanging="601"/>
        <w:jc w:val="left"/>
        <w:rPr>
          <w:rFonts w:ascii="等线" w:eastAsia="等线"/>
          <w:sz w:val="22"/>
        </w:rPr>
      </w:pPr>
      <w:r>
        <w:rPr>
          <w:spacing w:val="-1"/>
          <w:sz w:val="24"/>
        </w:rPr>
        <w:t>整理研究资料，进行理性思考</w:t>
      </w:r>
    </w:p>
    <w:p>
      <w:pPr>
        <w:pStyle w:val="ListParagraph"/>
        <w:numPr>
          <w:ilvl w:val="0"/>
          <w:numId w:val="12"/>
        </w:numPr>
        <w:tabs>
          <w:tab w:val="left" w:pos="1741"/>
        </w:tabs>
        <w:spacing w:before="177" w:after="0" w:line="240" w:lineRule="auto"/>
        <w:ind w:left="1741" w:right="0" w:hanging="601"/>
        <w:jc w:val="left"/>
        <w:rPr>
          <w:sz w:val="22"/>
        </w:rPr>
      </w:pPr>
      <w:r>
        <w:rPr>
          <w:spacing w:val="-1"/>
          <w:sz w:val="24"/>
        </w:rPr>
        <w:t>组织有关成员撰写研究报告</w:t>
      </w:r>
    </w:p>
    <w:p>
      <w:pPr>
        <w:pStyle w:val="ListParagraph"/>
        <w:numPr>
          <w:ilvl w:val="0"/>
          <w:numId w:val="12"/>
        </w:numPr>
        <w:tabs>
          <w:tab w:val="left" w:pos="1741"/>
        </w:tabs>
        <w:spacing w:before="159" w:after="0" w:line="240" w:lineRule="auto"/>
        <w:ind w:left="1741" w:right="0" w:hanging="601"/>
        <w:jc w:val="left"/>
        <w:rPr>
          <w:sz w:val="22"/>
        </w:rPr>
      </w:pPr>
      <w:r>
        <w:rPr>
          <w:spacing w:val="-1"/>
          <w:sz w:val="24"/>
        </w:rPr>
        <w:t>聘请专家，完善研究报告</w:t>
      </w:r>
    </w:p>
    <w:p>
      <w:pPr>
        <w:pStyle w:val="ListParagraph"/>
        <w:numPr>
          <w:ilvl w:val="0"/>
          <w:numId w:val="12"/>
        </w:numPr>
        <w:tabs>
          <w:tab w:val="left" w:pos="1741"/>
        </w:tabs>
        <w:spacing w:before="159" w:after="0" w:line="240" w:lineRule="auto"/>
        <w:ind w:left="1741" w:right="0" w:hanging="601"/>
        <w:jc w:val="left"/>
        <w:rPr>
          <w:sz w:val="22"/>
        </w:rPr>
      </w:pPr>
      <w:r>
        <w:rPr>
          <w:spacing w:val="-1"/>
          <w:sz w:val="24"/>
        </w:rPr>
        <w:t>展开专题研讨会，展示研究成果</w:t>
      </w:r>
    </w:p>
    <w:p>
      <w:pPr>
        <w:pStyle w:val="Heading1"/>
        <w:spacing w:before="62"/>
      </w:pPr>
      <w:r>
        <w:rPr>
          <w:spacing w:val="-2"/>
        </w:rPr>
        <w:t>三、研究实施</w:t>
      </w:r>
    </w:p>
    <w:p>
      <w:pPr>
        <w:pStyle w:val="Heading2"/>
        <w:spacing w:before="38"/>
      </w:pPr>
      <w:r>
        <w:t>（一）</w:t>
      </w:r>
      <w:r>
        <w:rPr>
          <w:spacing w:val="-1"/>
        </w:rPr>
        <w:t>小学生自主能力评价的主要内容</w:t>
      </w:r>
    </w:p>
    <w:p>
      <w:pPr>
        <w:pStyle w:val="ListParagraph"/>
        <w:numPr>
          <w:ilvl w:val="0"/>
          <w:numId w:val="11"/>
        </w:numPr>
        <w:tabs>
          <w:tab w:val="left" w:pos="1492"/>
        </w:tabs>
        <w:spacing w:before="42" w:after="0" w:line="240" w:lineRule="auto"/>
        <w:ind w:left="1491" w:right="0" w:hanging="362"/>
        <w:jc w:val="left"/>
        <w:rPr>
          <w:rFonts w:ascii="Microsoft JhengHei" w:eastAsia="Microsoft JhengHei"/>
          <w:b/>
          <w:sz w:val="24"/>
        </w:rPr>
      </w:pPr>
      <w:r>
        <w:rPr>
          <w:rFonts w:ascii="Microsoft JhengHei" w:eastAsia="Microsoft JhengHei"/>
          <w:b/>
          <w:spacing w:val="-1"/>
          <w:sz w:val="24"/>
        </w:rPr>
        <w:t>小学生自主能力评价的主要内容</w:t>
      </w:r>
    </w:p>
    <w:p>
      <w:pPr>
        <w:pStyle w:val="BodyText"/>
        <w:spacing w:before="9"/>
        <w:ind w:left="0" w:firstLine="0"/>
        <w:rPr>
          <w:rFonts w:ascii="Microsoft JhengHei"/>
          <w:b/>
          <w:sz w:val="5"/>
        </w:rPr>
      </w:pPr>
    </w:p>
    <w:tbl>
      <w:tblPr>
        <w:tblStyle w:val="TableNormal0"/>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2340"/>
        <w:gridCol w:w="594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360" w:type="dxa"/>
          </w:tcPr>
          <w:p>
            <w:pPr>
              <w:pStyle w:val="TableParagraph"/>
              <w:spacing w:before="172" w:line="187" w:lineRule="auto"/>
              <w:ind w:right="31"/>
              <w:rPr>
                <w:rFonts w:ascii="Microsoft JhengHei" w:eastAsia="Microsoft JhengHei"/>
                <w:b/>
                <w:sz w:val="21"/>
              </w:rPr>
            </w:pPr>
            <w:r>
              <w:rPr>
                <w:rFonts w:ascii="Microsoft JhengHei" w:eastAsia="Microsoft JhengHei"/>
                <w:b/>
                <w:spacing w:val="-10"/>
                <w:sz w:val="21"/>
              </w:rPr>
              <w:t>目</w:t>
            </w:r>
            <w:r>
              <w:rPr>
                <w:rFonts w:ascii="Microsoft JhengHei" w:eastAsia="Microsoft JhengHei"/>
                <w:b/>
                <w:spacing w:val="-10"/>
                <w:sz w:val="21"/>
              </w:rPr>
              <w:t>标</w:t>
            </w:r>
          </w:p>
        </w:tc>
        <w:tc>
          <w:tcPr>
            <w:tcW w:w="360" w:type="dxa"/>
          </w:tcPr>
          <w:p>
            <w:pPr>
              <w:pStyle w:val="TableParagraph"/>
              <w:spacing w:before="22" w:line="187" w:lineRule="auto"/>
              <w:ind w:right="31"/>
              <w:rPr>
                <w:rFonts w:ascii="Microsoft JhengHei" w:eastAsia="Microsoft JhengHei"/>
                <w:b/>
                <w:sz w:val="21"/>
              </w:rPr>
            </w:pPr>
            <w:r>
              <w:rPr>
                <w:rFonts w:ascii="Microsoft JhengHei" w:eastAsia="Microsoft JhengHei"/>
                <w:b/>
                <w:spacing w:val="-10"/>
                <w:sz w:val="21"/>
              </w:rPr>
              <w:t>年</w:t>
            </w:r>
            <w:r>
              <w:rPr>
                <w:rFonts w:ascii="Microsoft JhengHei" w:eastAsia="Microsoft JhengHei"/>
                <w:b/>
                <w:spacing w:val="-10"/>
                <w:sz w:val="21"/>
              </w:rPr>
              <w:t>龄</w:t>
            </w:r>
          </w:p>
          <w:p>
            <w:pPr>
              <w:pStyle w:val="TableParagraph"/>
              <w:spacing w:line="255" w:lineRule="exact"/>
              <w:rPr>
                <w:rFonts w:ascii="Microsoft JhengHei" w:eastAsia="Microsoft JhengHei"/>
                <w:b/>
                <w:sz w:val="21"/>
              </w:rPr>
            </w:pPr>
            <w:r>
              <w:rPr>
                <w:rFonts w:ascii="Microsoft JhengHei" w:eastAsia="Microsoft JhengHei"/>
                <w:b/>
                <w:sz w:val="21"/>
              </w:rPr>
              <w:t>段</w:t>
            </w:r>
          </w:p>
        </w:tc>
        <w:tc>
          <w:tcPr>
            <w:tcW w:w="2340" w:type="dxa"/>
          </w:tcPr>
          <w:p>
            <w:pPr>
              <w:pStyle w:val="TableParagraph"/>
              <w:tabs>
                <w:tab w:val="left" w:pos="429"/>
              </w:tabs>
              <w:spacing w:before="110" w:line="343" w:lineRule="exact"/>
              <w:ind w:left="9"/>
              <w:jc w:val="center"/>
              <w:rPr>
                <w:rFonts w:ascii="Microsoft JhengHei" w:eastAsia="Microsoft JhengHei"/>
                <w:b/>
                <w:sz w:val="21"/>
              </w:rPr>
            </w:pPr>
            <w:r>
              <w:rPr>
                <w:rFonts w:ascii="Microsoft JhengHei" w:eastAsia="Microsoft JhengHei"/>
                <w:b/>
                <w:spacing w:val="-10"/>
                <w:sz w:val="21"/>
              </w:rPr>
              <w:t>培</w:t>
            </w:r>
            <w:r>
              <w:rPr>
                <w:rFonts w:ascii="Microsoft JhengHei" w:eastAsia="Microsoft JhengHei"/>
                <w:b/>
                <w:sz w:val="21"/>
              </w:rPr>
              <w:tab/>
            </w:r>
            <w:r>
              <w:rPr>
                <w:rFonts w:ascii="Microsoft JhengHei" w:eastAsia="Microsoft JhengHei"/>
                <w:b/>
                <w:spacing w:val="-10"/>
                <w:sz w:val="21"/>
              </w:rPr>
              <w:t>养</w:t>
            </w:r>
          </w:p>
          <w:p>
            <w:pPr>
              <w:pStyle w:val="TableParagraph"/>
              <w:tabs>
                <w:tab w:val="left" w:pos="420"/>
              </w:tabs>
              <w:spacing w:line="343" w:lineRule="exact"/>
              <w:ind w:left="0" w:right="40"/>
              <w:jc w:val="center"/>
              <w:rPr>
                <w:rFonts w:ascii="Microsoft JhengHei" w:eastAsia="Microsoft JhengHei"/>
                <w:b/>
                <w:sz w:val="21"/>
              </w:rPr>
            </w:pPr>
            <w:r>
              <w:rPr>
                <w:rFonts w:ascii="Microsoft JhengHei" w:eastAsia="Microsoft JhengHei"/>
                <w:b/>
                <w:spacing w:val="-10"/>
                <w:sz w:val="21"/>
              </w:rPr>
              <w:t>目</w:t>
            </w:r>
            <w:r>
              <w:rPr>
                <w:rFonts w:ascii="Microsoft JhengHei" w:eastAsia="Microsoft JhengHei"/>
                <w:b/>
                <w:sz w:val="21"/>
              </w:rPr>
              <w:tab/>
            </w:r>
            <w:r>
              <w:rPr>
                <w:rFonts w:ascii="Microsoft JhengHei" w:eastAsia="Microsoft JhengHei"/>
                <w:b/>
                <w:spacing w:val="-10"/>
                <w:sz w:val="21"/>
              </w:rPr>
              <w:t>标</w:t>
            </w:r>
          </w:p>
        </w:tc>
        <w:tc>
          <w:tcPr>
            <w:tcW w:w="5940" w:type="dxa"/>
          </w:tcPr>
          <w:p>
            <w:pPr>
              <w:pStyle w:val="TableParagraph"/>
              <w:spacing w:before="3"/>
              <w:ind w:left="0"/>
              <w:rPr>
                <w:rFonts w:ascii="Microsoft JhengHei"/>
                <w:b/>
                <w:sz w:val="14"/>
              </w:rPr>
            </w:pPr>
          </w:p>
          <w:p>
            <w:pPr>
              <w:pStyle w:val="TableParagraph"/>
              <w:tabs>
                <w:tab w:val="left" w:pos="429"/>
                <w:tab w:val="left" w:pos="850"/>
                <w:tab w:val="left" w:pos="1271"/>
              </w:tabs>
              <w:ind w:left="9"/>
              <w:jc w:val="center"/>
              <w:rPr>
                <w:rFonts w:ascii="Microsoft JhengHei" w:eastAsia="Microsoft JhengHei"/>
                <w:b/>
                <w:sz w:val="21"/>
              </w:rPr>
            </w:pPr>
            <w:r>
              <w:rPr>
                <w:rFonts w:ascii="Microsoft JhengHei" w:eastAsia="Microsoft JhengHei"/>
                <w:b/>
                <w:spacing w:val="-10"/>
                <w:sz w:val="21"/>
              </w:rPr>
              <w:t>评</w:t>
            </w:r>
            <w:r>
              <w:rPr>
                <w:rFonts w:ascii="Microsoft JhengHei" w:eastAsia="Microsoft JhengHei"/>
                <w:b/>
                <w:sz w:val="21"/>
              </w:rPr>
              <w:tab/>
            </w:r>
            <w:r>
              <w:rPr>
                <w:rFonts w:ascii="Microsoft JhengHei" w:eastAsia="Microsoft JhengHei"/>
                <w:b/>
                <w:spacing w:val="-10"/>
                <w:sz w:val="21"/>
              </w:rPr>
              <w:t>价</w:t>
            </w:r>
            <w:r>
              <w:rPr>
                <w:rFonts w:ascii="Microsoft JhengHei" w:eastAsia="Microsoft JhengHei"/>
                <w:b/>
                <w:sz w:val="21"/>
              </w:rPr>
              <w:tab/>
            </w:r>
            <w:r>
              <w:rPr>
                <w:rFonts w:ascii="Microsoft JhengHei" w:eastAsia="Microsoft JhengHei"/>
                <w:b/>
                <w:spacing w:val="-10"/>
                <w:sz w:val="21"/>
              </w:rPr>
              <w:t>内</w:t>
            </w:r>
            <w:r>
              <w:rPr>
                <w:rFonts w:ascii="Microsoft JhengHei" w:eastAsia="Microsoft JhengHei"/>
                <w:b/>
                <w:sz w:val="21"/>
              </w:rPr>
              <w:tab/>
            </w:r>
            <w:r>
              <w:rPr>
                <w:rFonts w:ascii="Microsoft JhengHei" w:eastAsia="Microsoft JhengHei"/>
                <w:b/>
                <w:spacing w:val="-10"/>
                <w:sz w:val="21"/>
              </w:rPr>
              <w:t>容</w:t>
            </w:r>
          </w:p>
        </w:tc>
      </w:tr>
      <w:tr>
        <w:tblPrEx>
          <w:tblW w:w="0" w:type="auto"/>
          <w:jc w:val="left"/>
          <w:tblInd w:w="485" w:type="dxa"/>
          <w:tblLayout w:type="fixed"/>
          <w:tblCellMar>
            <w:top w:w="0" w:type="dxa"/>
            <w:left w:w="0" w:type="dxa"/>
            <w:bottom w:w="0" w:type="dxa"/>
            <w:right w:w="0" w:type="dxa"/>
          </w:tblCellMar>
          <w:tblLook w:val="01E0"/>
        </w:tblPrEx>
        <w:trPr>
          <w:trHeight w:val="1200"/>
          <w:jc w:val="left"/>
        </w:trPr>
        <w:tc>
          <w:tcPr>
            <w:tcW w:w="360" w:type="dxa"/>
            <w:vMerge w:val="restart"/>
          </w:tcPr>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spacing w:before="6"/>
              <w:ind w:left="0"/>
              <w:rPr>
                <w:rFonts w:ascii="Microsoft JhengHei"/>
                <w:b/>
                <w:sz w:val="28"/>
              </w:rPr>
            </w:pPr>
          </w:p>
          <w:p>
            <w:pPr>
              <w:pStyle w:val="TableParagraph"/>
              <w:spacing w:before="1" w:line="339" w:lineRule="exact"/>
              <w:rPr>
                <w:rFonts w:ascii="Microsoft JhengHei" w:eastAsia="Microsoft JhengHei"/>
                <w:b/>
                <w:sz w:val="21"/>
              </w:rPr>
            </w:pPr>
            <w:r>
              <w:rPr>
                <w:rFonts w:ascii="Microsoft JhengHei" w:eastAsia="Microsoft JhengHei"/>
                <w:b/>
                <w:sz w:val="21"/>
              </w:rPr>
              <w:t>自</w:t>
            </w:r>
          </w:p>
        </w:tc>
        <w:tc>
          <w:tcPr>
            <w:tcW w:w="360" w:type="dxa"/>
            <w:vMerge w:val="restart"/>
          </w:tcPr>
          <w:p>
            <w:pPr>
              <w:pStyle w:val="TableParagraph"/>
              <w:ind w:left="0"/>
              <w:rPr>
                <w:rFonts w:ascii="Microsoft JhengHei"/>
                <w:b/>
                <w:sz w:val="20"/>
              </w:rPr>
            </w:pPr>
          </w:p>
          <w:p>
            <w:pPr>
              <w:pStyle w:val="TableParagraph"/>
              <w:ind w:left="0"/>
              <w:rPr>
                <w:rFonts w:ascii="Microsoft JhengHei"/>
                <w:b/>
                <w:sz w:val="20"/>
              </w:rPr>
            </w:pPr>
          </w:p>
          <w:p>
            <w:pPr>
              <w:pStyle w:val="TableParagraph"/>
              <w:spacing w:before="10"/>
              <w:ind w:left="0"/>
              <w:rPr>
                <w:rFonts w:ascii="Microsoft JhengHei"/>
                <w:b/>
                <w:sz w:val="10"/>
              </w:rPr>
            </w:pPr>
          </w:p>
          <w:p>
            <w:pPr>
              <w:pStyle w:val="TableParagraph"/>
              <w:rPr>
                <w:sz w:val="21"/>
              </w:rPr>
            </w:pPr>
            <w:r>
              <w:rPr>
                <w:sz w:val="21"/>
              </w:rPr>
              <w:t>低</w:t>
            </w:r>
          </w:p>
        </w:tc>
        <w:tc>
          <w:tcPr>
            <w:tcW w:w="2340" w:type="dxa"/>
          </w:tcPr>
          <w:p>
            <w:pPr>
              <w:pStyle w:val="TableParagraph"/>
              <w:spacing w:before="10"/>
              <w:ind w:left="0"/>
              <w:rPr>
                <w:rFonts w:ascii="Microsoft JhengHei"/>
                <w:b/>
                <w:sz w:val="19"/>
              </w:rPr>
            </w:pPr>
          </w:p>
          <w:p>
            <w:pPr>
              <w:pStyle w:val="TableParagraph"/>
              <w:spacing w:line="312" w:lineRule="auto"/>
              <w:ind w:right="97"/>
              <w:rPr>
                <w:sz w:val="18"/>
              </w:rPr>
            </w:pPr>
            <w:r>
              <w:rPr>
                <w:spacing w:val="-4"/>
                <w:sz w:val="18"/>
              </w:rPr>
              <w:t>热爱北小，喜欢自己的老师</w:t>
            </w:r>
            <w:r>
              <w:rPr>
                <w:spacing w:val="-4"/>
                <w:sz w:val="18"/>
              </w:rPr>
              <w:t>和同学</w:t>
            </w:r>
          </w:p>
        </w:tc>
        <w:tc>
          <w:tcPr>
            <w:tcW w:w="5940" w:type="dxa"/>
          </w:tcPr>
          <w:p>
            <w:pPr>
              <w:pStyle w:val="TableParagraph"/>
              <w:spacing w:before="60" w:line="312" w:lineRule="auto"/>
              <w:ind w:left="468" w:right="97" w:hanging="360"/>
              <w:rPr>
                <w:sz w:val="18"/>
              </w:rPr>
            </w:pPr>
            <w:r>
              <w:rPr>
                <w:rFonts w:ascii="Times New Roman" w:eastAsia="Times New Roman" w:hAnsi="Times New Roman"/>
                <w:spacing w:val="-2"/>
                <w:sz w:val="18"/>
              </w:rPr>
              <w:t>1</w:t>
            </w:r>
            <w:r>
              <w:rPr>
                <w:spacing w:val="-5"/>
                <w:sz w:val="18"/>
              </w:rPr>
              <w:t>、 积极参加“欢迎新同学”活动，参观校园、队室，熟悉校园，喜欢北</w:t>
            </w:r>
            <w:r>
              <w:rPr>
                <w:spacing w:val="-6"/>
                <w:sz w:val="18"/>
              </w:rPr>
              <w:t>小。</w:t>
            </w:r>
          </w:p>
          <w:p>
            <w:pPr>
              <w:pStyle w:val="TableParagraph"/>
              <w:rPr>
                <w:sz w:val="18"/>
              </w:rPr>
            </w:pPr>
            <w:r>
              <w:rPr>
                <w:rFonts w:ascii="Times New Roman" w:eastAsia="Times New Roman" w:hAnsi="Times New Roman"/>
                <w:spacing w:val="-2"/>
                <w:sz w:val="18"/>
              </w:rPr>
              <w:t>2</w:t>
            </w:r>
            <w:r>
              <w:rPr>
                <w:spacing w:val="-3"/>
                <w:sz w:val="18"/>
              </w:rPr>
              <w:t>、 开展“温馨教室”的环境布置活动之中，创设自己喜爱的学习、生活</w:t>
            </w:r>
          </w:p>
          <w:p>
            <w:pPr>
              <w:pStyle w:val="TableParagraph"/>
              <w:spacing w:before="69" w:line="220" w:lineRule="exact"/>
              <w:ind w:left="468"/>
              <w:rPr>
                <w:sz w:val="18"/>
              </w:rPr>
            </w:pPr>
            <w:r>
              <w:rPr>
                <w:spacing w:val="-4"/>
                <w:sz w:val="18"/>
              </w:rPr>
              <w:t>环境。</w:t>
            </w:r>
          </w:p>
        </w:tc>
      </w:tr>
      <w:tr>
        <w:tblPrEx>
          <w:tblW w:w="0" w:type="auto"/>
          <w:jc w:val="left"/>
          <w:tblInd w:w="485" w:type="dxa"/>
          <w:tblLayout w:type="fixed"/>
          <w:tblCellMar>
            <w:top w:w="0" w:type="dxa"/>
            <w:left w:w="0" w:type="dxa"/>
            <w:bottom w:w="0" w:type="dxa"/>
            <w:right w:w="0" w:type="dxa"/>
          </w:tblCellMar>
          <w:tblLook w:val="01E0"/>
        </w:tblPrEx>
        <w:trPr>
          <w:trHeight w:val="9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tcPr>
          <w:p>
            <w:pPr>
              <w:pStyle w:val="TableParagraph"/>
              <w:spacing w:before="10"/>
              <w:ind w:left="0"/>
              <w:rPr>
                <w:rFonts w:ascii="Microsoft JhengHei"/>
                <w:b/>
                <w:sz w:val="19"/>
              </w:rPr>
            </w:pPr>
          </w:p>
          <w:p>
            <w:pPr>
              <w:pStyle w:val="TableParagraph"/>
              <w:ind w:left="0" w:right="61"/>
              <w:jc w:val="right"/>
              <w:rPr>
                <w:sz w:val="18"/>
              </w:rPr>
            </w:pPr>
            <w:r>
              <w:rPr>
                <w:spacing w:val="-1"/>
                <w:sz w:val="18"/>
              </w:rPr>
              <w:t>养成基本的良好生活习惯。</w:t>
            </w:r>
          </w:p>
        </w:tc>
        <w:tc>
          <w:tcPr>
            <w:tcW w:w="5940" w:type="dxa"/>
          </w:tcPr>
          <w:p>
            <w:pPr>
              <w:pStyle w:val="TableParagraph"/>
              <w:spacing w:before="60"/>
              <w:rPr>
                <w:sz w:val="18"/>
              </w:rPr>
            </w:pPr>
            <w:r>
              <w:rPr>
                <w:rFonts w:ascii="Times New Roman" w:eastAsia="Times New Roman"/>
                <w:sz w:val="18"/>
              </w:rPr>
              <w:t>1</w:t>
            </w:r>
            <w:r>
              <w:rPr>
                <w:spacing w:val="-1"/>
                <w:sz w:val="18"/>
              </w:rPr>
              <w:t>、在家养成自己刷牙、洗脸、叠放绿领巾等好习惯。</w:t>
            </w:r>
          </w:p>
          <w:p>
            <w:pPr>
              <w:pStyle w:val="TableParagraph"/>
              <w:spacing w:before="69"/>
              <w:rPr>
                <w:sz w:val="18"/>
              </w:rPr>
            </w:pPr>
            <w:r>
              <w:rPr>
                <w:rFonts w:ascii="Times New Roman" w:eastAsia="Times New Roman"/>
                <w:sz w:val="18"/>
              </w:rPr>
              <w:t>2</w:t>
            </w:r>
            <w:r>
              <w:rPr>
                <w:spacing w:val="-1"/>
                <w:sz w:val="18"/>
              </w:rPr>
              <w:t>、在校养成自己整理书包、佩戴好绿领巾、仪容整洁等。</w:t>
            </w:r>
          </w:p>
          <w:p>
            <w:pPr>
              <w:pStyle w:val="TableParagraph"/>
              <w:spacing w:before="69" w:line="220" w:lineRule="exact"/>
              <w:rPr>
                <w:sz w:val="18"/>
              </w:rPr>
            </w:pPr>
            <w:r>
              <w:rPr>
                <w:rFonts w:ascii="Times New Roman" w:eastAsia="Times New Roman" w:hAnsi="Times New Roman"/>
                <w:sz w:val="18"/>
              </w:rPr>
              <w:t>3</w:t>
            </w:r>
            <w:r>
              <w:rPr>
                <w:spacing w:val="-1"/>
                <w:sz w:val="18"/>
              </w:rPr>
              <w:t>、开展“我有一双勤巧手”活动，养成良好的生活自理能力。</w:t>
            </w:r>
          </w:p>
        </w:tc>
      </w:tr>
      <w:tr>
        <w:tblPrEx>
          <w:tblW w:w="0" w:type="auto"/>
          <w:jc w:val="left"/>
          <w:tblInd w:w="485" w:type="dxa"/>
          <w:tblLayout w:type="fixed"/>
          <w:tblCellMar>
            <w:top w:w="0" w:type="dxa"/>
            <w:left w:w="0" w:type="dxa"/>
            <w:bottom w:w="0" w:type="dxa"/>
            <w:right w:w="0" w:type="dxa"/>
          </w:tblCellMar>
          <w:tblLook w:val="01E0"/>
        </w:tblPrEx>
        <w:trPr>
          <w:trHeight w:val="6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tcPr>
          <w:p>
            <w:pPr>
              <w:pStyle w:val="TableParagraph"/>
              <w:spacing w:before="7"/>
              <w:ind w:left="0"/>
              <w:rPr>
                <w:rFonts w:ascii="Microsoft JhengHei"/>
                <w:b/>
                <w:sz w:val="11"/>
              </w:rPr>
            </w:pPr>
          </w:p>
          <w:p>
            <w:pPr>
              <w:pStyle w:val="TableParagraph"/>
              <w:ind w:left="0" w:right="61"/>
              <w:jc w:val="right"/>
              <w:rPr>
                <w:sz w:val="18"/>
              </w:rPr>
            </w:pPr>
            <w:r>
              <w:rPr>
                <w:spacing w:val="-1"/>
                <w:sz w:val="18"/>
              </w:rPr>
              <w:t>养成尊重师长的基本礼仪。</w:t>
            </w:r>
          </w:p>
        </w:tc>
        <w:tc>
          <w:tcPr>
            <w:tcW w:w="5940" w:type="dxa"/>
          </w:tcPr>
          <w:p>
            <w:pPr>
              <w:pStyle w:val="TableParagraph"/>
              <w:spacing w:before="60"/>
              <w:rPr>
                <w:sz w:val="18"/>
              </w:rPr>
            </w:pPr>
            <w:r>
              <w:rPr>
                <w:rFonts w:ascii="Times New Roman" w:eastAsia="Times New Roman" w:hAnsi="Times New Roman"/>
                <w:sz w:val="18"/>
              </w:rPr>
              <w:t>1</w:t>
            </w:r>
            <w:r>
              <w:rPr>
                <w:spacing w:val="-1"/>
                <w:sz w:val="18"/>
              </w:rPr>
              <w:t>、 开展“每日为父母做一件事”活动，争得孝敬章。</w:t>
            </w:r>
          </w:p>
          <w:p>
            <w:pPr>
              <w:pStyle w:val="TableParagraph"/>
              <w:spacing w:before="69" w:line="220" w:lineRule="exact"/>
              <w:rPr>
                <w:sz w:val="18"/>
              </w:rPr>
            </w:pPr>
            <w:r>
              <w:rPr>
                <w:rFonts w:ascii="Times New Roman" w:eastAsia="Times New Roman" w:hAnsi="Times New Roman"/>
                <w:spacing w:val="-2"/>
                <w:sz w:val="18"/>
              </w:rPr>
              <w:t>2</w:t>
            </w:r>
            <w:r>
              <w:rPr>
                <w:spacing w:val="-12"/>
                <w:sz w:val="18"/>
              </w:rPr>
              <w:t>、 遵守学校行为规范，养成“微笑待人”、“主动打招呼”等好习惯，争</w:t>
            </w:r>
          </w:p>
        </w:tc>
      </w:tr>
    </w:tbl>
    <w:p>
      <w:pPr>
        <w:spacing w:after="0" w:line="220" w:lineRule="exact"/>
        <w:rPr>
          <w:sz w:val="18"/>
        </w:rPr>
        <w:sectPr>
          <w:pgSz w:w="11910" w:h="16840"/>
          <w:pgMar w:top="1380" w:right="1000" w:bottom="1558" w:left="1140" w:header="708" w:footer="708"/>
          <w:pgNumType w:start="5"/>
          <w:cols w:space="708"/>
        </w:sectPr>
      </w:pPr>
    </w:p>
    <w:tbl>
      <w:tblPr>
        <w:tblStyle w:val="TableNormal1"/>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1800"/>
        <w:gridCol w:w="16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60" w:type="dxa"/>
            <w:tcBorders>
              <w:bottom w:val="nil"/>
            </w:tcBorders>
          </w:tcPr>
          <w:p>
            <w:pPr>
              <w:pStyle w:val="TableParagraph"/>
              <w:spacing w:line="280" w:lineRule="exact"/>
              <w:rPr>
                <w:rFonts w:ascii="Microsoft JhengHei" w:eastAsia="Microsoft JhengHei"/>
                <w:b/>
                <w:sz w:val="21"/>
              </w:rPr>
            </w:pPr>
            <w:r>
              <w:rPr>
                <w:rFonts w:ascii="Microsoft JhengHei" w:eastAsia="Microsoft JhengHei"/>
                <w:b/>
                <w:sz w:val="21"/>
              </w:rPr>
              <w:t>主</w:t>
            </w:r>
          </w:p>
        </w:tc>
        <w:tc>
          <w:tcPr>
            <w:tcW w:w="360" w:type="dxa"/>
          </w:tcPr>
          <w:p>
            <w:pPr>
              <w:pStyle w:val="TableParagraph"/>
              <w:ind w:left="0"/>
              <w:rPr>
                <w:rFonts w:ascii="Times New Roman"/>
                <w:sz w:val="18"/>
              </w:rPr>
            </w:pPr>
          </w:p>
        </w:tc>
        <w:tc>
          <w:tcPr>
            <w:tcW w:w="2340" w:type="dxa"/>
            <w:gridSpan w:val="2"/>
          </w:tcPr>
          <w:p>
            <w:pPr>
              <w:pStyle w:val="TableParagraph"/>
              <w:ind w:left="0"/>
              <w:rPr>
                <w:rFonts w:ascii="Times New Roman"/>
                <w:sz w:val="18"/>
              </w:rPr>
            </w:pPr>
          </w:p>
        </w:tc>
        <w:tc>
          <w:tcPr>
            <w:tcW w:w="5940" w:type="dxa"/>
            <w:gridSpan w:val="2"/>
          </w:tcPr>
          <w:p>
            <w:pPr>
              <w:pStyle w:val="TableParagraph"/>
              <w:spacing w:before="60" w:line="220" w:lineRule="exact"/>
              <w:ind w:left="467"/>
              <w:rPr>
                <w:sz w:val="18"/>
              </w:rPr>
            </w:pPr>
            <w:r>
              <w:rPr>
                <w:spacing w:val="-2"/>
                <w:sz w:val="18"/>
              </w:rPr>
              <w:t>得礼仪章。</w:t>
            </w:r>
          </w:p>
        </w:tc>
      </w:tr>
      <w:tr>
        <w:tblPrEx>
          <w:tblW w:w="0" w:type="auto"/>
          <w:jc w:val="left"/>
          <w:tblInd w:w="485" w:type="dxa"/>
          <w:tblLayout w:type="fixed"/>
          <w:tblCellMar>
            <w:top w:w="0" w:type="dxa"/>
            <w:left w:w="0" w:type="dxa"/>
            <w:bottom w:w="0" w:type="dxa"/>
            <w:right w:w="0" w:type="dxa"/>
          </w:tblCellMar>
          <w:tblLook w:val="01E0"/>
        </w:tblPrEx>
        <w:trPr>
          <w:trHeight w:val="600"/>
          <w:jc w:val="left"/>
        </w:trPr>
        <w:tc>
          <w:tcPr>
            <w:tcW w:w="360" w:type="dxa"/>
            <w:vMerge w:val="restart"/>
            <w:tcBorders>
              <w:top w:val="nil"/>
            </w:tcBorders>
          </w:tcPr>
          <w:p>
            <w:pPr>
              <w:pStyle w:val="TableParagraph"/>
              <w:spacing w:before="12" w:line="187" w:lineRule="auto"/>
              <w:ind w:right="31"/>
              <w:rPr>
                <w:rFonts w:ascii="Microsoft JhengHei" w:eastAsia="Microsoft JhengHei"/>
                <w:b/>
                <w:sz w:val="21"/>
              </w:rPr>
            </w:pPr>
            <w:r>
              <w:rPr>
                <w:rFonts w:ascii="Microsoft JhengHei" w:eastAsia="Microsoft JhengHei"/>
                <w:b/>
                <w:spacing w:val="-10"/>
                <w:sz w:val="21"/>
              </w:rPr>
              <w:t>生</w:t>
            </w:r>
            <w:r>
              <w:rPr>
                <w:rFonts w:ascii="Microsoft JhengHei" w:eastAsia="Microsoft JhengHei"/>
                <w:b/>
                <w:spacing w:val="-10"/>
                <w:sz w:val="21"/>
              </w:rPr>
              <w:t>活</w:t>
            </w:r>
          </w:p>
        </w:tc>
        <w:tc>
          <w:tcPr>
            <w:tcW w:w="360" w:type="dxa"/>
            <w:vMerge w:val="restart"/>
          </w:tcPr>
          <w:p>
            <w:pPr>
              <w:pStyle w:val="TableParagraph"/>
              <w:spacing w:before="30" w:line="266" w:lineRule="auto"/>
              <w:ind w:right="31"/>
              <w:rPr>
                <w:sz w:val="21"/>
              </w:rPr>
            </w:pPr>
            <w:r>
              <w:rPr>
                <w:spacing w:val="-10"/>
                <w:sz w:val="21"/>
              </w:rPr>
              <w:t>中</w:t>
            </w:r>
            <w:r>
              <w:rPr>
                <w:spacing w:val="-10"/>
                <w:sz w:val="21"/>
              </w:rPr>
              <w:t>高</w:t>
            </w:r>
          </w:p>
        </w:tc>
        <w:tc>
          <w:tcPr>
            <w:tcW w:w="2340" w:type="dxa"/>
            <w:gridSpan w:val="2"/>
          </w:tcPr>
          <w:p>
            <w:pPr>
              <w:pStyle w:val="TableParagraph"/>
              <w:spacing w:line="300" w:lineRule="exact"/>
              <w:ind w:right="97"/>
              <w:rPr>
                <w:sz w:val="18"/>
              </w:rPr>
            </w:pPr>
            <w:r>
              <w:rPr>
                <w:spacing w:val="-4"/>
                <w:sz w:val="18"/>
              </w:rPr>
              <w:t>热爱北小，主动为学校争光</w:t>
            </w:r>
            <w:r>
              <w:rPr>
                <w:spacing w:val="-4"/>
                <w:sz w:val="18"/>
              </w:rPr>
              <w:t>添彩。</w:t>
            </w:r>
          </w:p>
        </w:tc>
        <w:tc>
          <w:tcPr>
            <w:tcW w:w="5940" w:type="dxa"/>
            <w:gridSpan w:val="2"/>
          </w:tcPr>
          <w:p>
            <w:pPr>
              <w:pStyle w:val="TableParagraph"/>
              <w:spacing w:before="60"/>
              <w:rPr>
                <w:sz w:val="18"/>
              </w:rPr>
            </w:pPr>
            <w:r>
              <w:rPr>
                <w:rFonts w:ascii="Times New Roman" w:eastAsia="Times New Roman"/>
                <w:sz w:val="18"/>
              </w:rPr>
              <w:t>1</w:t>
            </w:r>
            <w:r>
              <w:rPr>
                <w:spacing w:val="-1"/>
                <w:sz w:val="18"/>
              </w:rPr>
              <w:t>、 积极参加学校开展的各项活动，体验光荣感和责任感。</w:t>
            </w:r>
          </w:p>
          <w:p>
            <w:pPr>
              <w:pStyle w:val="TableParagraph"/>
              <w:spacing w:before="69" w:line="220" w:lineRule="exact"/>
              <w:rPr>
                <w:sz w:val="18"/>
              </w:rPr>
            </w:pPr>
            <w:r>
              <w:rPr>
                <w:rFonts w:ascii="Times New Roman" w:eastAsia="Times New Roman"/>
                <w:sz w:val="18"/>
              </w:rPr>
              <w:t>2</w:t>
            </w:r>
            <w:r>
              <w:rPr>
                <w:spacing w:val="-1"/>
                <w:sz w:val="18"/>
              </w:rPr>
              <w:t>、 主动为学校发展出谋划策，争当小主人。</w:t>
            </w:r>
          </w:p>
        </w:tc>
      </w:tr>
      <w:tr>
        <w:tblPrEx>
          <w:tblW w:w="0" w:type="auto"/>
          <w:jc w:val="left"/>
          <w:tblInd w:w="485" w:type="dxa"/>
          <w:tblLayout w:type="fixed"/>
          <w:tblCellMar>
            <w:top w:w="0" w:type="dxa"/>
            <w:left w:w="0" w:type="dxa"/>
            <w:bottom w:w="0" w:type="dxa"/>
            <w:right w:w="0" w:type="dxa"/>
          </w:tblCellMar>
          <w:tblLook w:val="01E0"/>
        </w:tblPrEx>
        <w:trPr>
          <w:trHeight w:val="12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gridSpan w:val="2"/>
          </w:tcPr>
          <w:p>
            <w:pPr>
              <w:pStyle w:val="TableParagraph"/>
              <w:spacing w:before="10"/>
              <w:ind w:left="0"/>
              <w:rPr>
                <w:rFonts w:ascii="Microsoft JhengHei"/>
                <w:b/>
                <w:sz w:val="19"/>
              </w:rPr>
            </w:pPr>
          </w:p>
          <w:p>
            <w:pPr>
              <w:pStyle w:val="TableParagraph"/>
              <w:spacing w:line="312" w:lineRule="auto"/>
              <w:ind w:right="97"/>
              <w:rPr>
                <w:sz w:val="18"/>
              </w:rPr>
            </w:pPr>
            <w:r>
              <w:rPr>
                <w:spacing w:val="-4"/>
                <w:sz w:val="18"/>
              </w:rPr>
              <w:t>养成良好生活习惯，树立珍</w:t>
            </w:r>
            <w:r>
              <w:rPr>
                <w:spacing w:val="-2"/>
                <w:sz w:val="18"/>
              </w:rPr>
              <w:t>爱生命的意识。</w:t>
            </w:r>
          </w:p>
        </w:tc>
        <w:tc>
          <w:tcPr>
            <w:tcW w:w="5940" w:type="dxa"/>
            <w:gridSpan w:val="2"/>
          </w:tcPr>
          <w:p>
            <w:pPr>
              <w:pStyle w:val="TableParagraph"/>
              <w:spacing w:before="60"/>
              <w:rPr>
                <w:sz w:val="18"/>
              </w:rPr>
            </w:pPr>
            <w:r>
              <w:rPr>
                <w:rFonts w:ascii="Times New Roman" w:eastAsia="Times New Roman"/>
                <w:sz w:val="18"/>
              </w:rPr>
              <w:t>1</w:t>
            </w:r>
            <w:r>
              <w:rPr>
                <w:spacing w:val="-1"/>
                <w:sz w:val="18"/>
              </w:rPr>
              <w:t>、 了解生命的意义，参加每天锻炼一小时的活动。</w:t>
            </w:r>
          </w:p>
          <w:p>
            <w:pPr>
              <w:pStyle w:val="TableParagraph"/>
              <w:spacing w:before="69"/>
              <w:rPr>
                <w:sz w:val="18"/>
              </w:rPr>
            </w:pPr>
            <w:r>
              <w:rPr>
                <w:rFonts w:ascii="Times New Roman" w:eastAsia="Times New Roman"/>
                <w:sz w:val="18"/>
              </w:rPr>
              <w:t>2</w:t>
            </w:r>
            <w:r>
              <w:rPr>
                <w:spacing w:val="-1"/>
                <w:sz w:val="18"/>
              </w:rPr>
              <w:t>、 努力成为告别陋习，倡导科学、健康、文明生活的小先锋。</w:t>
            </w:r>
          </w:p>
          <w:p>
            <w:pPr>
              <w:pStyle w:val="TableParagraph"/>
              <w:spacing w:before="69"/>
              <w:rPr>
                <w:sz w:val="18"/>
              </w:rPr>
            </w:pPr>
            <w:r>
              <w:rPr>
                <w:rFonts w:ascii="Times New Roman" w:eastAsia="Times New Roman"/>
                <w:sz w:val="18"/>
              </w:rPr>
              <w:t>3</w:t>
            </w:r>
            <w:r>
              <w:rPr>
                <w:spacing w:val="-1"/>
                <w:sz w:val="18"/>
              </w:rPr>
              <w:t>、 学习自护安全知识，掌握自我保护技能。争得安全章、信息章。</w:t>
            </w:r>
          </w:p>
          <w:p>
            <w:pPr>
              <w:pStyle w:val="TableParagraph"/>
              <w:spacing w:before="70" w:line="220" w:lineRule="exact"/>
              <w:rPr>
                <w:sz w:val="18"/>
              </w:rPr>
            </w:pPr>
            <w:r>
              <w:rPr>
                <w:rFonts w:ascii="Times New Roman" w:eastAsia="Times New Roman" w:hAnsi="Times New Roman"/>
                <w:spacing w:val="-4"/>
                <w:sz w:val="18"/>
              </w:rPr>
              <w:t>4</w:t>
            </w:r>
            <w:r>
              <w:rPr>
                <w:spacing w:val="-14"/>
                <w:sz w:val="18"/>
              </w:rPr>
              <w:t>、 开展日常基本礼仪训练，养成“微笑待人”、“主动打招呼”等好习惯。</w:t>
            </w:r>
          </w:p>
        </w:tc>
      </w:tr>
      <w:tr>
        <w:tblPrEx>
          <w:tblW w:w="0" w:type="auto"/>
          <w:jc w:val="left"/>
          <w:tblInd w:w="485" w:type="dxa"/>
          <w:tblLayout w:type="fixed"/>
          <w:tblCellMar>
            <w:top w:w="0" w:type="dxa"/>
            <w:left w:w="0" w:type="dxa"/>
            <w:bottom w:w="0" w:type="dxa"/>
            <w:right w:w="0" w:type="dxa"/>
          </w:tblCellMar>
          <w:tblLook w:val="01E0"/>
        </w:tblPrEx>
        <w:trPr>
          <w:trHeight w:val="6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gridSpan w:val="2"/>
          </w:tcPr>
          <w:p>
            <w:pPr>
              <w:pStyle w:val="TableParagraph"/>
              <w:spacing w:line="300" w:lineRule="exact"/>
              <w:ind w:right="97"/>
              <w:rPr>
                <w:sz w:val="18"/>
              </w:rPr>
            </w:pPr>
            <w:r>
              <w:rPr>
                <w:spacing w:val="-4"/>
                <w:sz w:val="18"/>
              </w:rPr>
              <w:t>掌握基本的做家务技能，当</w:t>
            </w:r>
            <w:r>
              <w:rPr>
                <w:spacing w:val="-2"/>
                <w:sz w:val="18"/>
              </w:rPr>
              <w:t>好父母的好帮手。</w:t>
            </w:r>
          </w:p>
        </w:tc>
        <w:tc>
          <w:tcPr>
            <w:tcW w:w="5940" w:type="dxa"/>
            <w:gridSpan w:val="2"/>
          </w:tcPr>
          <w:p>
            <w:pPr>
              <w:pStyle w:val="TableParagraph"/>
              <w:spacing w:before="7"/>
              <w:ind w:left="0"/>
              <w:rPr>
                <w:rFonts w:ascii="Microsoft JhengHei"/>
                <w:b/>
                <w:sz w:val="11"/>
              </w:rPr>
            </w:pPr>
          </w:p>
          <w:p>
            <w:pPr>
              <w:pStyle w:val="TableParagraph"/>
              <w:rPr>
                <w:sz w:val="18"/>
              </w:rPr>
            </w:pPr>
            <w:r>
              <w:rPr>
                <w:rFonts w:ascii="Times New Roman" w:eastAsia="Times New Roman"/>
                <w:sz w:val="18"/>
              </w:rPr>
              <w:t>1</w:t>
            </w:r>
            <w:r>
              <w:rPr>
                <w:spacing w:val="-1"/>
                <w:sz w:val="18"/>
              </w:rPr>
              <w:t>、 学会至少一项家务，争得家务章。</w:t>
            </w:r>
          </w:p>
        </w:tc>
      </w:tr>
      <w:tr>
        <w:tblPrEx>
          <w:tblW w:w="0" w:type="auto"/>
          <w:jc w:val="left"/>
          <w:tblInd w:w="485" w:type="dxa"/>
          <w:tblLayout w:type="fixed"/>
          <w:tblCellMar>
            <w:top w:w="0" w:type="dxa"/>
            <w:left w:w="0" w:type="dxa"/>
            <w:bottom w:w="0" w:type="dxa"/>
            <w:right w:w="0" w:type="dxa"/>
          </w:tblCellMar>
          <w:tblLook w:val="01E0"/>
        </w:tblPrEx>
        <w:trPr>
          <w:trHeight w:val="900"/>
          <w:jc w:val="left"/>
        </w:trPr>
        <w:tc>
          <w:tcPr>
            <w:tcW w:w="360" w:type="dxa"/>
            <w:vMerge w:val="restart"/>
          </w:tcPr>
          <w:p>
            <w:pPr>
              <w:pStyle w:val="TableParagraph"/>
              <w:ind w:left="0"/>
              <w:rPr>
                <w:rFonts w:ascii="Microsoft JhengHei"/>
                <w:b/>
                <w:sz w:val="20"/>
              </w:rPr>
            </w:pPr>
          </w:p>
          <w:p>
            <w:pPr>
              <w:pStyle w:val="TableParagraph"/>
              <w:spacing w:before="15"/>
              <w:ind w:left="0"/>
              <w:rPr>
                <w:rFonts w:ascii="Microsoft JhengHei"/>
                <w:b/>
                <w:sz w:val="13"/>
              </w:rPr>
            </w:pPr>
          </w:p>
          <w:p>
            <w:pPr>
              <w:pStyle w:val="TableParagraph"/>
              <w:spacing w:line="187" w:lineRule="auto"/>
              <w:ind w:right="31"/>
              <w:jc w:val="both"/>
              <w:rPr>
                <w:rFonts w:ascii="Microsoft JhengHei" w:eastAsia="Microsoft JhengHei"/>
                <w:b/>
                <w:sz w:val="21"/>
              </w:rPr>
            </w:pPr>
            <w:r>
              <w:rPr>
                <w:rFonts w:ascii="Microsoft JhengHei" w:eastAsia="Microsoft JhengHei"/>
                <w:b/>
                <w:spacing w:val="-10"/>
                <w:sz w:val="21"/>
              </w:rPr>
              <w:t>自</w:t>
            </w:r>
            <w:r>
              <w:rPr>
                <w:rFonts w:ascii="Microsoft JhengHei" w:eastAsia="Microsoft JhengHei"/>
                <w:b/>
                <w:spacing w:val="-10"/>
                <w:sz w:val="21"/>
              </w:rPr>
              <w:t>主</w:t>
            </w:r>
            <w:r>
              <w:rPr>
                <w:rFonts w:ascii="Microsoft JhengHei" w:eastAsia="Microsoft JhengHei"/>
                <w:b/>
                <w:spacing w:val="-10"/>
                <w:sz w:val="21"/>
              </w:rPr>
              <w:t>服</w:t>
            </w:r>
            <w:r>
              <w:rPr>
                <w:rFonts w:ascii="Microsoft JhengHei" w:eastAsia="Microsoft JhengHei"/>
                <w:b/>
                <w:spacing w:val="-10"/>
                <w:sz w:val="21"/>
              </w:rPr>
              <w:t>务</w:t>
            </w:r>
          </w:p>
        </w:tc>
        <w:tc>
          <w:tcPr>
            <w:tcW w:w="360" w:type="dxa"/>
          </w:tcPr>
          <w:p>
            <w:pPr>
              <w:pStyle w:val="TableParagraph"/>
              <w:spacing w:before="30"/>
              <w:rPr>
                <w:sz w:val="21"/>
              </w:rPr>
            </w:pPr>
            <w:r>
              <w:rPr>
                <w:sz w:val="21"/>
              </w:rPr>
              <w:t>低</w:t>
            </w:r>
          </w:p>
        </w:tc>
        <w:tc>
          <w:tcPr>
            <w:tcW w:w="2340" w:type="dxa"/>
            <w:gridSpan w:val="2"/>
          </w:tcPr>
          <w:p>
            <w:pPr>
              <w:pStyle w:val="TableParagraph"/>
              <w:spacing w:before="7"/>
              <w:ind w:left="0"/>
              <w:rPr>
                <w:rFonts w:ascii="Microsoft JhengHei"/>
                <w:b/>
                <w:sz w:val="11"/>
              </w:rPr>
            </w:pPr>
          </w:p>
          <w:p>
            <w:pPr>
              <w:pStyle w:val="TableParagraph"/>
              <w:spacing w:line="312" w:lineRule="auto"/>
              <w:ind w:right="97"/>
              <w:rPr>
                <w:sz w:val="18"/>
              </w:rPr>
            </w:pPr>
            <w:r>
              <w:rPr>
                <w:spacing w:val="-4"/>
                <w:sz w:val="18"/>
              </w:rPr>
              <w:t>培养主动为同学、为集体服</w:t>
            </w:r>
            <w:r>
              <w:rPr>
                <w:spacing w:val="-2"/>
                <w:sz w:val="18"/>
              </w:rPr>
              <w:t>务的意识。</w:t>
            </w:r>
          </w:p>
        </w:tc>
        <w:tc>
          <w:tcPr>
            <w:tcW w:w="5940" w:type="dxa"/>
            <w:gridSpan w:val="2"/>
          </w:tcPr>
          <w:p>
            <w:pPr>
              <w:pStyle w:val="TableParagraph"/>
              <w:spacing w:before="60"/>
              <w:rPr>
                <w:sz w:val="18"/>
              </w:rPr>
            </w:pPr>
            <w:r>
              <w:rPr>
                <w:rFonts w:ascii="Times New Roman" w:eastAsia="Times New Roman" w:hAnsi="Times New Roman"/>
                <w:sz w:val="18"/>
              </w:rPr>
              <w:t>1</w:t>
            </w:r>
            <w:r>
              <w:rPr>
                <w:spacing w:val="-1"/>
                <w:sz w:val="18"/>
              </w:rPr>
              <w:t>、 按“小岗位章”的要求，找一个为大家服务的小岗位。</w:t>
            </w:r>
          </w:p>
          <w:p>
            <w:pPr>
              <w:pStyle w:val="TableParagraph"/>
              <w:spacing w:before="69"/>
              <w:rPr>
                <w:sz w:val="18"/>
              </w:rPr>
            </w:pPr>
            <w:r>
              <w:rPr>
                <w:rFonts w:ascii="Times New Roman" w:eastAsia="Times New Roman"/>
                <w:sz w:val="18"/>
              </w:rPr>
              <w:t>2</w:t>
            </w:r>
            <w:r>
              <w:rPr>
                <w:spacing w:val="-1"/>
                <w:sz w:val="18"/>
              </w:rPr>
              <w:t>、 严格按照小岗位章的要求，认真做好每一件事。</w:t>
            </w:r>
          </w:p>
          <w:p>
            <w:pPr>
              <w:pStyle w:val="TableParagraph"/>
              <w:spacing w:before="69" w:line="220" w:lineRule="exact"/>
              <w:rPr>
                <w:sz w:val="18"/>
              </w:rPr>
            </w:pPr>
            <w:r>
              <w:rPr>
                <w:rFonts w:ascii="Times New Roman" w:eastAsia="Times New Roman"/>
                <w:sz w:val="18"/>
              </w:rPr>
              <w:t>3</w:t>
            </w:r>
            <w:r>
              <w:rPr>
                <w:spacing w:val="-1"/>
                <w:sz w:val="18"/>
              </w:rPr>
              <w:t>、 积极热心地为同学服务。</w:t>
            </w:r>
          </w:p>
        </w:tc>
      </w:tr>
      <w:tr>
        <w:tblPrEx>
          <w:tblW w:w="0" w:type="auto"/>
          <w:jc w:val="left"/>
          <w:tblInd w:w="485" w:type="dxa"/>
          <w:tblLayout w:type="fixed"/>
          <w:tblCellMar>
            <w:top w:w="0" w:type="dxa"/>
            <w:left w:w="0" w:type="dxa"/>
            <w:bottom w:w="0" w:type="dxa"/>
            <w:right w:w="0" w:type="dxa"/>
          </w:tblCellMar>
          <w:tblLook w:val="01E0"/>
        </w:tblPrEx>
        <w:trPr>
          <w:trHeight w:val="1200"/>
          <w:jc w:val="left"/>
        </w:trPr>
        <w:tc>
          <w:tcPr>
            <w:tcW w:w="360" w:type="dxa"/>
            <w:vMerge/>
            <w:tcBorders>
              <w:top w:val="nil"/>
            </w:tcBorders>
          </w:tcPr>
          <w:p>
            <w:pPr>
              <w:rPr>
                <w:sz w:val="2"/>
                <w:szCs w:val="2"/>
              </w:rPr>
            </w:pPr>
          </w:p>
        </w:tc>
        <w:tc>
          <w:tcPr>
            <w:tcW w:w="360" w:type="dxa"/>
            <w:vMerge w:val="restart"/>
          </w:tcPr>
          <w:p>
            <w:pPr>
              <w:pStyle w:val="TableParagraph"/>
              <w:spacing w:before="30" w:line="266" w:lineRule="auto"/>
              <w:ind w:right="31"/>
              <w:rPr>
                <w:sz w:val="21"/>
              </w:rPr>
            </w:pPr>
            <w:r>
              <w:rPr>
                <w:spacing w:val="-10"/>
                <w:sz w:val="21"/>
              </w:rPr>
              <w:t>中</w:t>
            </w:r>
            <w:r>
              <w:rPr>
                <w:spacing w:val="-10"/>
                <w:sz w:val="21"/>
              </w:rPr>
              <w:t>高</w:t>
            </w:r>
          </w:p>
        </w:tc>
        <w:tc>
          <w:tcPr>
            <w:tcW w:w="2340" w:type="dxa"/>
            <w:gridSpan w:val="2"/>
          </w:tcPr>
          <w:p>
            <w:pPr>
              <w:pStyle w:val="TableParagraph"/>
              <w:ind w:left="0"/>
              <w:rPr>
                <w:rFonts w:ascii="Microsoft JhengHei"/>
                <w:b/>
                <w:sz w:val="18"/>
              </w:rPr>
            </w:pPr>
          </w:p>
          <w:p>
            <w:pPr>
              <w:pStyle w:val="TableParagraph"/>
              <w:spacing w:before="13"/>
              <w:ind w:left="0"/>
              <w:rPr>
                <w:rFonts w:ascii="Microsoft JhengHei"/>
                <w:b/>
                <w:sz w:val="9"/>
              </w:rPr>
            </w:pPr>
          </w:p>
          <w:p>
            <w:pPr>
              <w:pStyle w:val="TableParagraph"/>
              <w:rPr>
                <w:sz w:val="18"/>
              </w:rPr>
            </w:pPr>
            <w:r>
              <w:rPr>
                <w:spacing w:val="-1"/>
                <w:sz w:val="18"/>
              </w:rPr>
              <w:t>热爱红领巾，做队的主人。</w:t>
            </w:r>
          </w:p>
        </w:tc>
        <w:tc>
          <w:tcPr>
            <w:tcW w:w="5940" w:type="dxa"/>
            <w:gridSpan w:val="2"/>
          </w:tcPr>
          <w:p>
            <w:pPr>
              <w:pStyle w:val="TableParagraph"/>
              <w:spacing w:before="60"/>
              <w:rPr>
                <w:sz w:val="18"/>
              </w:rPr>
            </w:pPr>
            <w:r>
              <w:rPr>
                <w:rFonts w:ascii="Times New Roman" w:eastAsia="Times New Roman"/>
                <w:sz w:val="18"/>
              </w:rPr>
              <w:t>1</w:t>
            </w:r>
            <w:r>
              <w:rPr>
                <w:spacing w:val="-1"/>
                <w:sz w:val="18"/>
              </w:rPr>
              <w:t>、 开展队课教育，热爱红领巾，热爱少先队。</w:t>
            </w:r>
          </w:p>
          <w:p>
            <w:pPr>
              <w:pStyle w:val="TableParagraph"/>
              <w:spacing w:before="69"/>
              <w:rPr>
                <w:sz w:val="18"/>
              </w:rPr>
            </w:pPr>
            <w:r>
              <w:rPr>
                <w:rFonts w:ascii="Times New Roman" w:eastAsia="Times New Roman"/>
                <w:sz w:val="18"/>
              </w:rPr>
              <w:t>2</w:t>
            </w:r>
            <w:r>
              <w:rPr>
                <w:spacing w:val="-1"/>
                <w:sz w:val="18"/>
              </w:rPr>
              <w:t>、 民主选举队干部，建立中队委员会，管理好中队。</w:t>
            </w:r>
          </w:p>
          <w:p>
            <w:pPr>
              <w:pStyle w:val="TableParagraph"/>
              <w:spacing w:before="69"/>
              <w:rPr>
                <w:sz w:val="18"/>
              </w:rPr>
            </w:pPr>
            <w:r>
              <w:rPr>
                <w:rFonts w:ascii="Times New Roman" w:eastAsia="Times New Roman"/>
                <w:sz w:val="18"/>
              </w:rPr>
              <w:t>3</w:t>
            </w:r>
            <w:r>
              <w:rPr>
                <w:spacing w:val="-1"/>
                <w:sz w:val="18"/>
              </w:rPr>
              <w:t>、 人人在中队里寻找一个服务岗位，主动参与中队民主管理</w:t>
            </w:r>
          </w:p>
          <w:p>
            <w:pPr>
              <w:pStyle w:val="TableParagraph"/>
              <w:spacing w:before="70" w:line="220" w:lineRule="exact"/>
              <w:rPr>
                <w:sz w:val="18"/>
              </w:rPr>
            </w:pPr>
            <w:r>
              <w:rPr>
                <w:rFonts w:ascii="Times New Roman" w:eastAsia="Times New Roman"/>
                <w:sz w:val="18"/>
              </w:rPr>
              <w:t>4</w:t>
            </w:r>
            <w:r>
              <w:rPr>
                <w:spacing w:val="-10"/>
                <w:sz w:val="18"/>
              </w:rPr>
              <w:t>、</w:t>
            </w:r>
          </w:p>
        </w:tc>
      </w:tr>
      <w:tr>
        <w:tblPrEx>
          <w:tblW w:w="0" w:type="auto"/>
          <w:jc w:val="left"/>
          <w:tblInd w:w="485" w:type="dxa"/>
          <w:tblLayout w:type="fixed"/>
          <w:tblCellMar>
            <w:top w:w="0" w:type="dxa"/>
            <w:left w:w="0" w:type="dxa"/>
            <w:bottom w:w="0" w:type="dxa"/>
            <w:right w:w="0" w:type="dxa"/>
          </w:tblCellMar>
          <w:tblLook w:val="01E0"/>
        </w:tblPrEx>
        <w:trPr>
          <w:trHeight w:val="9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gridSpan w:val="2"/>
          </w:tcPr>
          <w:p>
            <w:pPr>
              <w:pStyle w:val="TableParagraph"/>
              <w:spacing w:before="7"/>
              <w:ind w:left="0"/>
              <w:rPr>
                <w:rFonts w:ascii="Microsoft JhengHei"/>
                <w:b/>
                <w:sz w:val="11"/>
              </w:rPr>
            </w:pPr>
          </w:p>
          <w:p>
            <w:pPr>
              <w:pStyle w:val="TableParagraph"/>
              <w:spacing w:line="312" w:lineRule="auto"/>
              <w:ind w:right="97"/>
              <w:rPr>
                <w:sz w:val="18"/>
              </w:rPr>
            </w:pPr>
            <w:r>
              <w:rPr>
                <w:spacing w:val="-4"/>
                <w:sz w:val="18"/>
              </w:rPr>
              <w:t>担任小辅导员，热心为弟弟</w:t>
            </w:r>
            <w:r>
              <w:rPr>
                <w:spacing w:val="-2"/>
                <w:sz w:val="18"/>
              </w:rPr>
              <w:t>妹妹们服务。</w:t>
            </w:r>
          </w:p>
        </w:tc>
        <w:tc>
          <w:tcPr>
            <w:tcW w:w="5940" w:type="dxa"/>
            <w:gridSpan w:val="2"/>
          </w:tcPr>
          <w:p>
            <w:pPr>
              <w:pStyle w:val="TableParagraph"/>
              <w:spacing w:before="60" w:line="312" w:lineRule="auto"/>
              <w:ind w:right="97"/>
              <w:rPr>
                <w:sz w:val="18"/>
              </w:rPr>
            </w:pPr>
            <w:r>
              <w:rPr>
                <w:rFonts w:ascii="Times New Roman" w:eastAsia="Times New Roman"/>
                <w:spacing w:val="-2"/>
                <w:sz w:val="18"/>
              </w:rPr>
              <w:t>1</w:t>
            </w:r>
            <w:r>
              <w:rPr>
                <w:spacing w:val="-2"/>
                <w:sz w:val="18"/>
              </w:rPr>
              <w:t>、与低年级结成友谊班队，举行红绿领巾手拉手仪式，帮助他们开展好</w:t>
            </w:r>
            <w:r>
              <w:rPr>
                <w:spacing w:val="-2"/>
                <w:sz w:val="18"/>
              </w:rPr>
              <w:t>儿童团活动。</w:t>
            </w:r>
          </w:p>
          <w:p>
            <w:pPr>
              <w:pStyle w:val="TableParagraph"/>
              <w:spacing w:line="220" w:lineRule="exact"/>
              <w:rPr>
                <w:sz w:val="18"/>
              </w:rPr>
            </w:pPr>
            <w:r>
              <w:rPr>
                <w:rFonts w:ascii="Times New Roman" w:eastAsia="Times New Roman"/>
                <w:sz w:val="18"/>
              </w:rPr>
              <w:t>2</w:t>
            </w:r>
            <w:r>
              <w:rPr>
                <w:spacing w:val="-1"/>
                <w:sz w:val="18"/>
              </w:rPr>
              <w:t>、帮助低年级开展好团前、队前教育活动。</w:t>
            </w:r>
          </w:p>
        </w:tc>
      </w:tr>
      <w:tr>
        <w:tblPrEx>
          <w:tblW w:w="0" w:type="auto"/>
          <w:jc w:val="left"/>
          <w:tblInd w:w="485" w:type="dxa"/>
          <w:tblLayout w:type="fixed"/>
          <w:tblCellMar>
            <w:top w:w="0" w:type="dxa"/>
            <w:left w:w="0" w:type="dxa"/>
            <w:bottom w:w="0" w:type="dxa"/>
            <w:right w:w="0" w:type="dxa"/>
          </w:tblCellMar>
          <w:tblLook w:val="01E0"/>
        </w:tblPrEx>
        <w:trPr>
          <w:trHeight w:val="1800"/>
          <w:jc w:val="left"/>
        </w:trPr>
        <w:tc>
          <w:tcPr>
            <w:tcW w:w="360" w:type="dxa"/>
            <w:vMerge w:val="restart"/>
          </w:tcPr>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spacing w:before="14"/>
              <w:ind w:left="0"/>
              <w:rPr>
                <w:rFonts w:ascii="Microsoft JhengHei"/>
                <w:b/>
                <w:sz w:val="22"/>
              </w:rPr>
            </w:pPr>
          </w:p>
          <w:p>
            <w:pPr>
              <w:pStyle w:val="TableParagraph"/>
              <w:spacing w:line="187" w:lineRule="auto"/>
              <w:ind w:right="31"/>
              <w:jc w:val="both"/>
              <w:rPr>
                <w:rFonts w:ascii="Microsoft JhengHei" w:eastAsia="Microsoft JhengHei"/>
                <w:b/>
                <w:sz w:val="21"/>
              </w:rPr>
            </w:pPr>
            <w:r>
              <w:rPr>
                <w:rFonts w:ascii="Microsoft JhengHei" w:eastAsia="Microsoft JhengHei"/>
                <w:b/>
                <w:spacing w:val="-10"/>
                <w:sz w:val="21"/>
              </w:rPr>
              <w:t>自</w:t>
            </w:r>
            <w:r>
              <w:rPr>
                <w:rFonts w:ascii="Microsoft JhengHei" w:eastAsia="Microsoft JhengHei"/>
                <w:b/>
                <w:spacing w:val="-10"/>
                <w:sz w:val="21"/>
              </w:rPr>
              <w:t>主</w:t>
            </w:r>
            <w:r>
              <w:rPr>
                <w:rFonts w:ascii="Microsoft JhengHei" w:eastAsia="Microsoft JhengHei"/>
                <w:b/>
                <w:spacing w:val="-10"/>
                <w:sz w:val="21"/>
              </w:rPr>
              <w:t>活</w:t>
            </w:r>
            <w:r>
              <w:rPr>
                <w:rFonts w:ascii="Microsoft JhengHei" w:eastAsia="Microsoft JhengHei"/>
                <w:b/>
                <w:spacing w:val="-10"/>
                <w:sz w:val="21"/>
              </w:rPr>
              <w:t>动</w:t>
            </w:r>
          </w:p>
        </w:tc>
        <w:tc>
          <w:tcPr>
            <w:tcW w:w="360" w:type="dxa"/>
            <w:vMerge w:val="restart"/>
          </w:tcPr>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spacing w:before="3"/>
              <w:ind w:left="0"/>
              <w:rPr>
                <w:rFonts w:ascii="Microsoft JhengHei"/>
                <w:b/>
                <w:sz w:val="23"/>
              </w:rPr>
            </w:pPr>
          </w:p>
          <w:p>
            <w:pPr>
              <w:pStyle w:val="TableParagraph"/>
              <w:rPr>
                <w:sz w:val="21"/>
              </w:rPr>
            </w:pPr>
            <w:r>
              <w:rPr>
                <w:sz w:val="21"/>
              </w:rPr>
              <w:t>低</w:t>
            </w:r>
          </w:p>
        </w:tc>
        <w:tc>
          <w:tcPr>
            <w:tcW w:w="2340" w:type="dxa"/>
            <w:gridSpan w:val="2"/>
          </w:tcPr>
          <w:p>
            <w:pPr>
              <w:pStyle w:val="TableParagraph"/>
              <w:ind w:left="0"/>
              <w:rPr>
                <w:rFonts w:ascii="Microsoft JhengHei"/>
                <w:b/>
                <w:sz w:val="18"/>
              </w:rPr>
            </w:pPr>
          </w:p>
          <w:p>
            <w:pPr>
              <w:pStyle w:val="TableParagraph"/>
              <w:ind w:left="0"/>
              <w:rPr>
                <w:rFonts w:ascii="Microsoft JhengHei"/>
                <w:b/>
                <w:sz w:val="26"/>
              </w:rPr>
            </w:pPr>
          </w:p>
          <w:p>
            <w:pPr>
              <w:pStyle w:val="TableParagraph"/>
              <w:spacing w:before="1"/>
              <w:rPr>
                <w:sz w:val="18"/>
              </w:rPr>
            </w:pPr>
            <w:r>
              <w:rPr>
                <w:spacing w:val="-1"/>
                <w:sz w:val="18"/>
              </w:rPr>
              <w:t>初步形成自主交流的能力。</w:t>
            </w:r>
          </w:p>
        </w:tc>
        <w:tc>
          <w:tcPr>
            <w:tcW w:w="5940" w:type="dxa"/>
            <w:gridSpan w:val="2"/>
          </w:tcPr>
          <w:p>
            <w:pPr>
              <w:pStyle w:val="TableParagraph"/>
              <w:spacing w:before="60" w:line="312" w:lineRule="auto"/>
              <w:ind w:left="468" w:right="97" w:hanging="360"/>
              <w:rPr>
                <w:sz w:val="18"/>
              </w:rPr>
            </w:pPr>
            <w:r>
              <w:rPr>
                <w:rFonts w:ascii="Times New Roman" w:eastAsia="Times New Roman" w:hAnsi="Times New Roman"/>
                <w:spacing w:val="-2"/>
                <w:sz w:val="18"/>
              </w:rPr>
              <w:t>1</w:t>
            </w:r>
            <w:r>
              <w:rPr>
                <w:spacing w:val="-15"/>
                <w:sz w:val="18"/>
              </w:rPr>
              <w:t>、 在活动中养成“及时感谢别人的帮助”，“热情夸奖身边的小伙伴”等</w:t>
            </w:r>
            <w:r>
              <w:rPr>
                <w:spacing w:val="-10"/>
                <w:sz w:val="18"/>
              </w:rPr>
              <w:t>好习惯，争得“好朋友章”。</w:t>
            </w:r>
          </w:p>
          <w:p>
            <w:pPr>
              <w:pStyle w:val="TableParagraph"/>
              <w:spacing w:line="312" w:lineRule="auto"/>
              <w:ind w:left="468" w:right="97" w:hanging="360"/>
              <w:rPr>
                <w:sz w:val="18"/>
              </w:rPr>
            </w:pPr>
            <w:r>
              <w:rPr>
                <w:rFonts w:ascii="Times New Roman" w:eastAsia="Times New Roman"/>
                <w:spacing w:val="-2"/>
                <w:sz w:val="18"/>
              </w:rPr>
              <w:t>2</w:t>
            </w:r>
            <w:r>
              <w:rPr>
                <w:spacing w:val="-5"/>
                <w:sz w:val="18"/>
              </w:rPr>
              <w:t>、 主动邀请中高年级与自己班级结成成谊班队，聘请小辅导员，举行结</w:t>
            </w:r>
            <w:r>
              <w:rPr>
                <w:spacing w:val="-2"/>
                <w:sz w:val="18"/>
              </w:rPr>
              <w:t>对仪式，开展各类活动。</w:t>
            </w:r>
          </w:p>
          <w:p>
            <w:pPr>
              <w:pStyle w:val="TableParagraph"/>
              <w:rPr>
                <w:sz w:val="18"/>
              </w:rPr>
            </w:pPr>
            <w:r>
              <w:rPr>
                <w:rFonts w:ascii="Times New Roman" w:eastAsia="Times New Roman" w:hAnsi="Times New Roman"/>
                <w:sz w:val="18"/>
              </w:rPr>
              <w:t>3</w:t>
            </w:r>
            <w:r>
              <w:rPr>
                <w:spacing w:val="-10"/>
                <w:sz w:val="18"/>
              </w:rPr>
              <w:t>、 主动与“潜力生”、贫困生、小伙伴开展手拉手活动，交流学习、生</w:t>
            </w:r>
          </w:p>
          <w:p>
            <w:pPr>
              <w:pStyle w:val="TableParagraph"/>
              <w:spacing w:before="70" w:line="220" w:lineRule="exact"/>
              <w:ind w:left="468"/>
              <w:rPr>
                <w:sz w:val="18"/>
              </w:rPr>
            </w:pPr>
            <w:r>
              <w:rPr>
                <w:spacing w:val="-1"/>
                <w:sz w:val="18"/>
              </w:rPr>
              <w:t>活等方面的收获，携手共同进步。</w:t>
            </w:r>
          </w:p>
        </w:tc>
      </w:tr>
      <w:tr>
        <w:tblPrEx>
          <w:tblW w:w="0" w:type="auto"/>
          <w:jc w:val="left"/>
          <w:tblInd w:w="485" w:type="dxa"/>
          <w:tblLayout w:type="fixed"/>
          <w:tblCellMar>
            <w:top w:w="0" w:type="dxa"/>
            <w:left w:w="0" w:type="dxa"/>
            <w:bottom w:w="0" w:type="dxa"/>
            <w:right w:w="0" w:type="dxa"/>
          </w:tblCellMar>
          <w:tblLook w:val="01E0"/>
        </w:tblPrEx>
        <w:trPr>
          <w:trHeight w:val="9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gridSpan w:val="2"/>
          </w:tcPr>
          <w:p>
            <w:pPr>
              <w:pStyle w:val="TableParagraph"/>
              <w:spacing w:before="10"/>
              <w:ind w:left="0"/>
              <w:rPr>
                <w:rFonts w:ascii="Microsoft JhengHei"/>
                <w:b/>
                <w:sz w:val="19"/>
              </w:rPr>
            </w:pPr>
          </w:p>
          <w:p>
            <w:pPr>
              <w:pStyle w:val="TableParagraph"/>
              <w:rPr>
                <w:sz w:val="18"/>
              </w:rPr>
            </w:pPr>
            <w:r>
              <w:rPr>
                <w:spacing w:val="-1"/>
                <w:sz w:val="18"/>
              </w:rPr>
              <w:t>初步形成自主建设的能力。</w:t>
            </w:r>
          </w:p>
        </w:tc>
        <w:tc>
          <w:tcPr>
            <w:tcW w:w="5940" w:type="dxa"/>
            <w:gridSpan w:val="2"/>
          </w:tcPr>
          <w:p>
            <w:pPr>
              <w:pStyle w:val="TableParagraph"/>
              <w:spacing w:before="60"/>
              <w:rPr>
                <w:sz w:val="18"/>
              </w:rPr>
            </w:pPr>
            <w:r>
              <w:rPr>
                <w:rFonts w:ascii="Times New Roman" w:eastAsia="Times New Roman"/>
                <w:sz w:val="18"/>
              </w:rPr>
              <w:t>1</w:t>
            </w:r>
            <w:r>
              <w:rPr>
                <w:spacing w:val="-1"/>
                <w:sz w:val="18"/>
              </w:rPr>
              <w:t>、 开展儿童团编队改选活动，建设好儿童团中、小队。</w:t>
            </w:r>
          </w:p>
          <w:p>
            <w:pPr>
              <w:pStyle w:val="TableParagraph"/>
              <w:spacing w:before="69"/>
              <w:rPr>
                <w:sz w:val="18"/>
              </w:rPr>
            </w:pPr>
            <w:r>
              <w:rPr>
                <w:rFonts w:ascii="Times New Roman" w:eastAsia="Times New Roman"/>
                <w:sz w:val="18"/>
              </w:rPr>
              <w:t>2</w:t>
            </w:r>
            <w:r>
              <w:rPr>
                <w:spacing w:val="-1"/>
                <w:sz w:val="18"/>
              </w:rPr>
              <w:t>、 在小辅导员的带领下，开展快乐儿童团活动，建立苗苗小阵地。</w:t>
            </w:r>
          </w:p>
          <w:p>
            <w:pPr>
              <w:pStyle w:val="TableParagraph"/>
              <w:spacing w:before="69" w:line="220" w:lineRule="exact"/>
              <w:rPr>
                <w:sz w:val="18"/>
              </w:rPr>
            </w:pPr>
            <w:r>
              <w:rPr>
                <w:rFonts w:ascii="Times New Roman" w:eastAsia="Times New Roman"/>
                <w:sz w:val="18"/>
              </w:rPr>
              <w:t>3</w:t>
            </w:r>
            <w:r>
              <w:rPr>
                <w:spacing w:val="-1"/>
                <w:sz w:val="18"/>
              </w:rPr>
              <w:t>、 开展快乐中队创建活动。</w:t>
            </w:r>
          </w:p>
        </w:tc>
      </w:tr>
      <w:tr>
        <w:tblPrEx>
          <w:tblW w:w="0" w:type="auto"/>
          <w:jc w:val="left"/>
          <w:tblInd w:w="485" w:type="dxa"/>
          <w:tblLayout w:type="fixed"/>
          <w:tblCellMar>
            <w:top w:w="0" w:type="dxa"/>
            <w:left w:w="0" w:type="dxa"/>
            <w:bottom w:w="0" w:type="dxa"/>
            <w:right w:w="0" w:type="dxa"/>
          </w:tblCellMar>
          <w:tblLook w:val="01E0"/>
        </w:tblPrEx>
        <w:trPr>
          <w:trHeight w:val="9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gridSpan w:val="2"/>
          </w:tcPr>
          <w:p>
            <w:pPr>
              <w:pStyle w:val="TableParagraph"/>
              <w:spacing w:before="10"/>
              <w:ind w:left="0"/>
              <w:rPr>
                <w:rFonts w:ascii="Microsoft JhengHei"/>
                <w:b/>
                <w:sz w:val="19"/>
              </w:rPr>
            </w:pPr>
          </w:p>
          <w:p>
            <w:pPr>
              <w:pStyle w:val="TableParagraph"/>
              <w:rPr>
                <w:sz w:val="18"/>
              </w:rPr>
            </w:pPr>
            <w:r>
              <w:rPr>
                <w:spacing w:val="-1"/>
                <w:sz w:val="18"/>
              </w:rPr>
              <w:t>初步形成自主实践的能力</w:t>
            </w:r>
          </w:p>
        </w:tc>
        <w:tc>
          <w:tcPr>
            <w:tcW w:w="5940" w:type="dxa"/>
            <w:gridSpan w:val="2"/>
          </w:tcPr>
          <w:p>
            <w:pPr>
              <w:pStyle w:val="TableParagraph"/>
              <w:spacing w:before="60"/>
              <w:rPr>
                <w:sz w:val="18"/>
              </w:rPr>
            </w:pPr>
            <w:r>
              <w:rPr>
                <w:rFonts w:ascii="Times New Roman" w:eastAsia="Times New Roman" w:hAnsi="Times New Roman"/>
                <w:spacing w:val="-4"/>
                <w:sz w:val="18"/>
              </w:rPr>
              <w:t>1</w:t>
            </w:r>
            <w:r>
              <w:rPr>
                <w:spacing w:val="-5"/>
                <w:sz w:val="18"/>
              </w:rPr>
              <w:t>、 开展“布谷鸟歌咏比赛”或“小孔雀舞蹈活动”，争得歌舞章。</w:t>
            </w:r>
          </w:p>
          <w:p>
            <w:pPr>
              <w:pStyle w:val="TableParagraph"/>
              <w:spacing w:before="69"/>
              <w:rPr>
                <w:sz w:val="18"/>
              </w:rPr>
            </w:pPr>
            <w:r>
              <w:rPr>
                <w:rFonts w:ascii="Times New Roman" w:eastAsia="Times New Roman"/>
                <w:sz w:val="18"/>
              </w:rPr>
              <w:t>2</w:t>
            </w:r>
            <w:r>
              <w:rPr>
                <w:spacing w:val="-1"/>
                <w:sz w:val="18"/>
              </w:rPr>
              <w:t>、 与手拉手中队携手开展各类主题活动。</w:t>
            </w:r>
          </w:p>
          <w:p>
            <w:pPr>
              <w:pStyle w:val="TableParagraph"/>
              <w:spacing w:before="69" w:line="220" w:lineRule="exact"/>
              <w:rPr>
                <w:sz w:val="18"/>
              </w:rPr>
            </w:pPr>
            <w:r>
              <w:rPr>
                <w:rFonts w:ascii="Times New Roman" w:eastAsia="Times New Roman"/>
                <w:sz w:val="18"/>
              </w:rPr>
              <w:t>3</w:t>
            </w:r>
            <w:r>
              <w:rPr>
                <w:spacing w:val="-1"/>
                <w:sz w:val="18"/>
              </w:rPr>
              <w:t>、 积极参加学校红领巾社团活动。</w:t>
            </w:r>
          </w:p>
        </w:tc>
      </w:tr>
      <w:tr>
        <w:tblPrEx>
          <w:tblW w:w="0" w:type="auto"/>
          <w:jc w:val="left"/>
          <w:tblInd w:w="485" w:type="dxa"/>
          <w:tblLayout w:type="fixed"/>
          <w:tblCellMar>
            <w:top w:w="0" w:type="dxa"/>
            <w:left w:w="0" w:type="dxa"/>
            <w:bottom w:w="0" w:type="dxa"/>
            <w:right w:w="0" w:type="dxa"/>
          </w:tblCellMar>
          <w:tblLook w:val="01E0"/>
        </w:tblPrEx>
        <w:trPr>
          <w:trHeight w:val="1200"/>
          <w:jc w:val="left"/>
        </w:trPr>
        <w:tc>
          <w:tcPr>
            <w:tcW w:w="360" w:type="dxa"/>
            <w:vMerge/>
            <w:tcBorders>
              <w:top w:val="nil"/>
            </w:tcBorders>
          </w:tcPr>
          <w:p>
            <w:pPr>
              <w:rPr>
                <w:sz w:val="2"/>
                <w:szCs w:val="2"/>
              </w:rPr>
            </w:pPr>
          </w:p>
        </w:tc>
        <w:tc>
          <w:tcPr>
            <w:tcW w:w="360" w:type="dxa"/>
            <w:vMerge w:val="restart"/>
          </w:tcPr>
          <w:p>
            <w:pPr>
              <w:pStyle w:val="TableParagraph"/>
              <w:spacing w:before="17"/>
              <w:ind w:left="0"/>
              <w:rPr>
                <w:rFonts w:ascii="Microsoft JhengHei"/>
                <w:b/>
                <w:sz w:val="17"/>
              </w:rPr>
            </w:pPr>
          </w:p>
          <w:p>
            <w:pPr>
              <w:pStyle w:val="TableParagraph"/>
              <w:spacing w:line="266" w:lineRule="auto"/>
              <w:ind w:right="31"/>
              <w:rPr>
                <w:sz w:val="21"/>
              </w:rPr>
            </w:pPr>
            <w:r>
              <w:rPr>
                <w:spacing w:val="-10"/>
                <w:sz w:val="21"/>
              </w:rPr>
              <w:t>中</w:t>
            </w:r>
            <w:r>
              <w:rPr>
                <w:spacing w:val="-10"/>
                <w:sz w:val="21"/>
              </w:rPr>
              <w:t>高</w:t>
            </w:r>
          </w:p>
        </w:tc>
        <w:tc>
          <w:tcPr>
            <w:tcW w:w="2340" w:type="dxa"/>
            <w:gridSpan w:val="2"/>
          </w:tcPr>
          <w:p>
            <w:pPr>
              <w:pStyle w:val="TableParagraph"/>
              <w:ind w:left="0"/>
              <w:rPr>
                <w:rFonts w:ascii="Microsoft JhengHei"/>
                <w:b/>
                <w:sz w:val="18"/>
              </w:rPr>
            </w:pPr>
          </w:p>
          <w:p>
            <w:pPr>
              <w:pStyle w:val="TableParagraph"/>
              <w:spacing w:before="13"/>
              <w:ind w:left="0"/>
              <w:rPr>
                <w:rFonts w:ascii="Microsoft JhengHei"/>
                <w:b/>
                <w:sz w:val="9"/>
              </w:rPr>
            </w:pPr>
          </w:p>
          <w:p>
            <w:pPr>
              <w:pStyle w:val="TableParagraph"/>
              <w:rPr>
                <w:sz w:val="18"/>
              </w:rPr>
            </w:pPr>
            <w:r>
              <w:rPr>
                <w:spacing w:val="-1"/>
                <w:sz w:val="18"/>
              </w:rPr>
              <w:t>培养锻炼自主交流的能力。</w:t>
            </w:r>
          </w:p>
        </w:tc>
        <w:tc>
          <w:tcPr>
            <w:tcW w:w="5940" w:type="dxa"/>
            <w:gridSpan w:val="2"/>
          </w:tcPr>
          <w:p>
            <w:pPr>
              <w:pStyle w:val="TableParagraph"/>
              <w:spacing w:before="60" w:line="312" w:lineRule="auto"/>
              <w:ind w:left="468" w:right="97" w:hanging="360"/>
              <w:rPr>
                <w:sz w:val="18"/>
              </w:rPr>
            </w:pPr>
            <w:r>
              <w:rPr>
                <w:rFonts w:ascii="Times New Roman" w:eastAsia="Times New Roman" w:hAnsi="Times New Roman"/>
                <w:sz w:val="18"/>
              </w:rPr>
              <w:t>1</w:t>
            </w:r>
            <w:r>
              <w:rPr>
                <w:spacing w:val="-9"/>
                <w:sz w:val="18"/>
              </w:rPr>
              <w:t>、 主动与“潜力生”、贫困生、小伙伴开展手拉手活动，交流学习、生</w:t>
            </w:r>
            <w:r>
              <w:rPr>
                <w:spacing w:val="-2"/>
                <w:sz w:val="18"/>
              </w:rPr>
              <w:t>活等方面的收获，携手共同进步，争得手拉手章。</w:t>
            </w:r>
          </w:p>
          <w:p>
            <w:pPr>
              <w:pStyle w:val="TableParagraph"/>
              <w:rPr>
                <w:sz w:val="18"/>
              </w:rPr>
            </w:pPr>
            <w:r>
              <w:rPr>
                <w:rFonts w:ascii="Times New Roman" w:eastAsia="Times New Roman"/>
                <w:sz w:val="18"/>
              </w:rPr>
              <w:t>2</w:t>
            </w:r>
            <w:r>
              <w:rPr>
                <w:spacing w:val="-1"/>
                <w:sz w:val="18"/>
              </w:rPr>
              <w:t>、 担任小辅导员，与弟弟妹妹牵手开展各类活动。</w:t>
            </w:r>
          </w:p>
          <w:p>
            <w:pPr>
              <w:pStyle w:val="TableParagraph"/>
              <w:spacing w:before="69" w:line="220" w:lineRule="exact"/>
              <w:rPr>
                <w:sz w:val="18"/>
              </w:rPr>
            </w:pPr>
            <w:r>
              <w:rPr>
                <w:rFonts w:ascii="Times New Roman" w:eastAsia="Times New Roman"/>
                <w:sz w:val="18"/>
              </w:rPr>
              <w:t>3</w:t>
            </w:r>
            <w:r>
              <w:rPr>
                <w:spacing w:val="-1"/>
                <w:sz w:val="18"/>
              </w:rPr>
              <w:t>、 节假日，组建雏鹰假日小队深入社区开展各类宣传交流活动。</w:t>
            </w:r>
          </w:p>
        </w:tc>
      </w:tr>
      <w:tr>
        <w:tblPrEx>
          <w:tblW w:w="0" w:type="auto"/>
          <w:jc w:val="left"/>
          <w:tblInd w:w="485" w:type="dxa"/>
          <w:tblLayout w:type="fixed"/>
          <w:tblCellMar>
            <w:top w:w="0" w:type="dxa"/>
            <w:left w:w="0" w:type="dxa"/>
            <w:bottom w:w="0" w:type="dxa"/>
            <w:right w:w="0" w:type="dxa"/>
          </w:tblCellMar>
          <w:tblLook w:val="01E0"/>
        </w:tblPrEx>
        <w:trPr>
          <w:trHeight w:val="9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gridSpan w:val="2"/>
          </w:tcPr>
          <w:p>
            <w:pPr>
              <w:pStyle w:val="TableParagraph"/>
              <w:spacing w:before="10"/>
              <w:ind w:left="0"/>
              <w:rPr>
                <w:rFonts w:ascii="Microsoft JhengHei"/>
                <w:b/>
                <w:sz w:val="19"/>
              </w:rPr>
            </w:pPr>
          </w:p>
          <w:p>
            <w:pPr>
              <w:pStyle w:val="TableParagraph"/>
              <w:rPr>
                <w:sz w:val="18"/>
              </w:rPr>
            </w:pPr>
            <w:r>
              <w:rPr>
                <w:spacing w:val="-1"/>
                <w:sz w:val="18"/>
              </w:rPr>
              <w:t>培养锻炼自主建设的能力。</w:t>
            </w:r>
          </w:p>
        </w:tc>
        <w:tc>
          <w:tcPr>
            <w:tcW w:w="5940" w:type="dxa"/>
            <w:gridSpan w:val="2"/>
          </w:tcPr>
          <w:p>
            <w:pPr>
              <w:pStyle w:val="TableParagraph"/>
              <w:spacing w:before="60"/>
              <w:rPr>
                <w:sz w:val="18"/>
              </w:rPr>
            </w:pPr>
            <w:r>
              <w:rPr>
                <w:rFonts w:ascii="Times New Roman" w:eastAsia="Times New Roman"/>
                <w:sz w:val="18"/>
              </w:rPr>
              <w:t>1</w:t>
            </w:r>
            <w:r>
              <w:rPr>
                <w:spacing w:val="-1"/>
                <w:sz w:val="18"/>
              </w:rPr>
              <w:t>、 创建快乐中队，优化组建小队。</w:t>
            </w:r>
          </w:p>
          <w:p>
            <w:pPr>
              <w:pStyle w:val="TableParagraph"/>
              <w:spacing w:before="69"/>
              <w:rPr>
                <w:sz w:val="18"/>
              </w:rPr>
            </w:pPr>
            <w:r>
              <w:rPr>
                <w:rFonts w:ascii="Times New Roman" w:eastAsia="Times New Roman"/>
                <w:sz w:val="18"/>
              </w:rPr>
              <w:t>2</w:t>
            </w:r>
            <w:r>
              <w:rPr>
                <w:spacing w:val="-1"/>
                <w:sz w:val="18"/>
              </w:rPr>
              <w:t>、 自主自动开展活动，创建快乐、自主、友爱、向上的好集体。</w:t>
            </w:r>
          </w:p>
          <w:p>
            <w:pPr>
              <w:pStyle w:val="TableParagraph"/>
              <w:spacing w:before="69" w:line="220" w:lineRule="exact"/>
              <w:rPr>
                <w:sz w:val="18"/>
              </w:rPr>
            </w:pPr>
            <w:r>
              <w:rPr>
                <w:rFonts w:ascii="Times New Roman" w:eastAsia="Times New Roman"/>
                <w:sz w:val="18"/>
              </w:rPr>
              <w:t>3</w:t>
            </w:r>
            <w:r>
              <w:rPr>
                <w:spacing w:val="-1"/>
                <w:sz w:val="18"/>
              </w:rPr>
              <w:t>、 参加队长学校，学会制定中、小队计划，建立中队小阵地、小家务。</w:t>
            </w:r>
          </w:p>
        </w:tc>
      </w:tr>
      <w:tr>
        <w:tblPrEx>
          <w:tblW w:w="0" w:type="auto"/>
          <w:jc w:val="left"/>
          <w:tblInd w:w="485" w:type="dxa"/>
          <w:tblLayout w:type="fixed"/>
          <w:tblCellMar>
            <w:top w:w="0" w:type="dxa"/>
            <w:left w:w="0" w:type="dxa"/>
            <w:bottom w:w="0" w:type="dxa"/>
            <w:right w:w="0" w:type="dxa"/>
          </w:tblCellMar>
          <w:tblLook w:val="01E0"/>
        </w:tblPrEx>
        <w:trPr>
          <w:trHeight w:val="9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2340" w:type="dxa"/>
            <w:gridSpan w:val="2"/>
          </w:tcPr>
          <w:p>
            <w:pPr>
              <w:pStyle w:val="TableParagraph"/>
              <w:spacing w:before="10"/>
              <w:ind w:left="0"/>
              <w:rPr>
                <w:rFonts w:ascii="Microsoft JhengHei"/>
                <w:b/>
                <w:sz w:val="19"/>
              </w:rPr>
            </w:pPr>
          </w:p>
          <w:p>
            <w:pPr>
              <w:pStyle w:val="TableParagraph"/>
              <w:rPr>
                <w:sz w:val="18"/>
              </w:rPr>
            </w:pPr>
            <w:r>
              <w:rPr>
                <w:spacing w:val="-1"/>
                <w:sz w:val="18"/>
              </w:rPr>
              <w:t>培养锻炼自主实践的能力</w:t>
            </w:r>
          </w:p>
        </w:tc>
        <w:tc>
          <w:tcPr>
            <w:tcW w:w="5940" w:type="dxa"/>
            <w:gridSpan w:val="2"/>
          </w:tcPr>
          <w:p>
            <w:pPr>
              <w:pStyle w:val="TableParagraph"/>
              <w:spacing w:before="60"/>
              <w:rPr>
                <w:sz w:val="18"/>
              </w:rPr>
            </w:pPr>
            <w:r>
              <w:rPr>
                <w:rFonts w:ascii="Times New Roman" w:eastAsia="Times New Roman"/>
                <w:spacing w:val="-4"/>
                <w:sz w:val="18"/>
              </w:rPr>
              <w:t>1</w:t>
            </w:r>
            <w:r>
              <w:rPr>
                <w:spacing w:val="-5"/>
                <w:sz w:val="18"/>
              </w:rPr>
              <w:t>、 开展各类探究活动，培养观察问题、发现问题、解决问题的初步能力。</w:t>
            </w:r>
          </w:p>
          <w:p>
            <w:pPr>
              <w:pStyle w:val="TableParagraph"/>
              <w:spacing w:before="69"/>
              <w:rPr>
                <w:sz w:val="18"/>
              </w:rPr>
            </w:pPr>
            <w:r>
              <w:rPr>
                <w:rFonts w:ascii="Times New Roman" w:eastAsia="Times New Roman"/>
                <w:sz w:val="18"/>
              </w:rPr>
              <w:t>4</w:t>
            </w:r>
            <w:r>
              <w:rPr>
                <w:spacing w:val="-1"/>
                <w:sz w:val="18"/>
              </w:rPr>
              <w:t>、 在开展的专题教育活动和主题活动中，实践体验，全面发展。</w:t>
            </w:r>
          </w:p>
          <w:p>
            <w:pPr>
              <w:pStyle w:val="TableParagraph"/>
              <w:spacing w:before="69" w:line="220" w:lineRule="exact"/>
              <w:rPr>
                <w:sz w:val="18"/>
              </w:rPr>
            </w:pPr>
            <w:r>
              <w:rPr>
                <w:rFonts w:ascii="Times New Roman" w:eastAsia="Times New Roman"/>
                <w:sz w:val="18"/>
              </w:rPr>
              <w:t>5</w:t>
            </w:r>
            <w:r>
              <w:rPr>
                <w:spacing w:val="-1"/>
                <w:sz w:val="18"/>
              </w:rPr>
              <w:t>、 在红领巾社团活动中自主竞争、自主学习、自主发展。</w:t>
            </w:r>
          </w:p>
        </w:tc>
      </w:tr>
      <w:tr>
        <w:tblPrEx>
          <w:tblW w:w="0" w:type="auto"/>
          <w:jc w:val="left"/>
          <w:tblInd w:w="485" w:type="dxa"/>
          <w:tblLayout w:type="fixed"/>
          <w:tblCellMar>
            <w:top w:w="0" w:type="dxa"/>
            <w:left w:w="0" w:type="dxa"/>
            <w:bottom w:w="0" w:type="dxa"/>
            <w:right w:w="0" w:type="dxa"/>
          </w:tblCellMar>
          <w:tblLook w:val="01E0"/>
        </w:tblPrEx>
        <w:trPr>
          <w:trHeight w:val="900"/>
          <w:jc w:val="left"/>
        </w:trPr>
        <w:tc>
          <w:tcPr>
            <w:tcW w:w="360" w:type="dxa"/>
          </w:tcPr>
          <w:p>
            <w:pPr>
              <w:pStyle w:val="TableParagraph"/>
              <w:spacing w:before="22" w:line="187" w:lineRule="auto"/>
              <w:ind w:right="31"/>
              <w:rPr>
                <w:rFonts w:ascii="Microsoft JhengHei" w:eastAsia="Microsoft JhengHei"/>
                <w:b/>
                <w:sz w:val="21"/>
              </w:rPr>
            </w:pPr>
            <w:r>
              <w:rPr>
                <w:rFonts w:ascii="Microsoft JhengHei" w:eastAsia="Microsoft JhengHei"/>
                <w:b/>
                <w:spacing w:val="-10"/>
                <w:sz w:val="21"/>
              </w:rPr>
              <w:t>目</w:t>
            </w:r>
            <w:r>
              <w:rPr>
                <w:rFonts w:ascii="Microsoft JhengHei" w:eastAsia="Microsoft JhengHei"/>
                <w:b/>
                <w:spacing w:val="-10"/>
                <w:sz w:val="21"/>
              </w:rPr>
              <w:t>标</w:t>
            </w:r>
          </w:p>
        </w:tc>
        <w:tc>
          <w:tcPr>
            <w:tcW w:w="360" w:type="dxa"/>
          </w:tcPr>
          <w:p>
            <w:pPr>
              <w:pStyle w:val="TableParagraph"/>
              <w:spacing w:before="22" w:line="187" w:lineRule="auto"/>
              <w:ind w:right="31"/>
              <w:rPr>
                <w:rFonts w:ascii="Microsoft JhengHei" w:eastAsia="Microsoft JhengHei"/>
                <w:b/>
                <w:sz w:val="21"/>
              </w:rPr>
            </w:pPr>
            <w:r>
              <w:rPr>
                <w:rFonts w:ascii="Microsoft JhengHei" w:eastAsia="Microsoft JhengHei"/>
                <w:b/>
                <w:spacing w:val="-10"/>
                <w:sz w:val="21"/>
              </w:rPr>
              <w:t>学</w:t>
            </w:r>
            <w:r>
              <w:rPr>
                <w:rFonts w:ascii="Microsoft JhengHei" w:eastAsia="Microsoft JhengHei"/>
                <w:b/>
                <w:spacing w:val="-10"/>
                <w:sz w:val="21"/>
              </w:rPr>
              <w:t>科</w:t>
            </w:r>
          </w:p>
        </w:tc>
        <w:tc>
          <w:tcPr>
            <w:tcW w:w="540" w:type="dxa"/>
          </w:tcPr>
          <w:p>
            <w:pPr>
              <w:pStyle w:val="TableParagraph"/>
              <w:spacing w:line="300" w:lineRule="exact"/>
              <w:ind w:left="179" w:right="168"/>
              <w:jc w:val="both"/>
              <w:rPr>
                <w:rFonts w:ascii="Microsoft JhengHei" w:eastAsia="Microsoft JhengHei"/>
                <w:b/>
                <w:sz w:val="18"/>
              </w:rPr>
            </w:pPr>
            <w:r>
              <w:rPr>
                <w:rFonts w:ascii="Microsoft JhengHei" w:eastAsia="Microsoft JhengHei"/>
                <w:b/>
                <w:spacing w:val="-10"/>
                <w:sz w:val="18"/>
              </w:rPr>
              <w:t>年</w:t>
            </w:r>
            <w:r>
              <w:rPr>
                <w:rFonts w:ascii="Microsoft JhengHei" w:eastAsia="Microsoft JhengHei"/>
                <w:b/>
                <w:spacing w:val="-10"/>
                <w:sz w:val="18"/>
              </w:rPr>
              <w:t>龄</w:t>
            </w:r>
            <w:r>
              <w:rPr>
                <w:rFonts w:ascii="Microsoft JhengHei" w:eastAsia="Microsoft JhengHei"/>
                <w:b/>
                <w:spacing w:val="-10"/>
                <w:sz w:val="18"/>
              </w:rPr>
              <w:t>段</w:t>
            </w:r>
          </w:p>
        </w:tc>
        <w:tc>
          <w:tcPr>
            <w:tcW w:w="3420" w:type="dxa"/>
            <w:gridSpan w:val="2"/>
          </w:tcPr>
          <w:p>
            <w:pPr>
              <w:pStyle w:val="TableParagraph"/>
              <w:spacing w:before="6"/>
              <w:ind w:left="0"/>
              <w:rPr>
                <w:rFonts w:ascii="Microsoft JhengHei"/>
                <w:b/>
                <w:sz w:val="9"/>
              </w:rPr>
            </w:pPr>
          </w:p>
          <w:p>
            <w:pPr>
              <w:pStyle w:val="TableParagraph"/>
              <w:spacing w:line="218" w:lineRule="auto"/>
              <w:ind w:left="1529" w:right="1519"/>
              <w:jc w:val="center"/>
              <w:rPr>
                <w:rFonts w:ascii="Microsoft JhengHei" w:eastAsia="Microsoft JhengHei"/>
                <w:b/>
                <w:sz w:val="18"/>
              </w:rPr>
            </w:pPr>
            <w:r>
              <w:rPr>
                <w:rFonts w:ascii="Microsoft JhengHei" w:eastAsia="Microsoft JhengHei"/>
                <w:b/>
                <w:spacing w:val="-6"/>
                <w:sz w:val="18"/>
              </w:rPr>
              <w:t>培养</w:t>
            </w:r>
            <w:r>
              <w:rPr>
                <w:rFonts w:ascii="Microsoft JhengHei" w:eastAsia="Microsoft JhengHei"/>
                <w:b/>
                <w:spacing w:val="-5"/>
                <w:sz w:val="18"/>
              </w:rPr>
              <w:t>目标</w:t>
            </w:r>
          </w:p>
        </w:tc>
        <w:tc>
          <w:tcPr>
            <w:tcW w:w="4320" w:type="dxa"/>
          </w:tcPr>
          <w:p>
            <w:pPr>
              <w:pStyle w:val="TableParagraph"/>
              <w:spacing w:before="6"/>
              <w:ind w:left="0"/>
              <w:rPr>
                <w:rFonts w:ascii="Microsoft JhengHei"/>
                <w:b/>
                <w:sz w:val="16"/>
              </w:rPr>
            </w:pPr>
          </w:p>
          <w:p>
            <w:pPr>
              <w:pStyle w:val="TableParagraph"/>
              <w:ind w:left="1785" w:right="1776"/>
              <w:jc w:val="center"/>
              <w:rPr>
                <w:rFonts w:ascii="Microsoft JhengHei" w:eastAsia="Microsoft JhengHei"/>
                <w:b/>
                <w:sz w:val="18"/>
              </w:rPr>
            </w:pPr>
            <w:r>
              <w:rPr>
                <w:rFonts w:ascii="Microsoft JhengHei" w:eastAsia="Microsoft JhengHei"/>
                <w:b/>
                <w:spacing w:val="-3"/>
                <w:sz w:val="18"/>
              </w:rPr>
              <w:t>评价内容</w:t>
            </w:r>
          </w:p>
        </w:tc>
      </w:tr>
      <w:tr>
        <w:tblPrEx>
          <w:tblW w:w="0" w:type="auto"/>
          <w:jc w:val="left"/>
          <w:tblInd w:w="485" w:type="dxa"/>
          <w:tblLayout w:type="fixed"/>
          <w:tblCellMar>
            <w:top w:w="0" w:type="dxa"/>
            <w:left w:w="0" w:type="dxa"/>
            <w:bottom w:w="0" w:type="dxa"/>
            <w:right w:w="0" w:type="dxa"/>
          </w:tblCellMar>
          <w:tblLook w:val="01E0"/>
        </w:tblPrEx>
        <w:trPr>
          <w:trHeight w:val="300"/>
          <w:jc w:val="left"/>
        </w:trPr>
        <w:tc>
          <w:tcPr>
            <w:tcW w:w="360" w:type="dxa"/>
          </w:tcPr>
          <w:p>
            <w:pPr>
              <w:pStyle w:val="TableParagraph"/>
              <w:ind w:left="0"/>
              <w:rPr>
                <w:rFonts w:ascii="Times New Roman"/>
                <w:sz w:val="18"/>
              </w:rPr>
            </w:pPr>
          </w:p>
        </w:tc>
        <w:tc>
          <w:tcPr>
            <w:tcW w:w="360" w:type="dxa"/>
          </w:tcPr>
          <w:p>
            <w:pPr>
              <w:pStyle w:val="TableParagraph"/>
              <w:ind w:left="0"/>
              <w:rPr>
                <w:rFonts w:ascii="Times New Roman"/>
                <w:sz w:val="18"/>
              </w:rPr>
            </w:pPr>
          </w:p>
        </w:tc>
        <w:tc>
          <w:tcPr>
            <w:tcW w:w="540" w:type="dxa"/>
          </w:tcPr>
          <w:p>
            <w:pPr>
              <w:pStyle w:val="TableParagraph"/>
              <w:spacing w:before="30" w:line="250" w:lineRule="exact"/>
              <w:rPr>
                <w:sz w:val="21"/>
              </w:rPr>
            </w:pPr>
            <w:r>
              <w:rPr>
                <w:sz w:val="21"/>
              </w:rPr>
              <w:t>低</w:t>
            </w:r>
          </w:p>
        </w:tc>
        <w:tc>
          <w:tcPr>
            <w:tcW w:w="3420" w:type="dxa"/>
            <w:gridSpan w:val="2"/>
          </w:tcPr>
          <w:p>
            <w:pPr>
              <w:pStyle w:val="TableParagraph"/>
              <w:spacing w:before="60" w:line="220" w:lineRule="exact"/>
              <w:rPr>
                <w:sz w:val="18"/>
              </w:rPr>
            </w:pPr>
            <w:r>
              <w:rPr>
                <w:spacing w:val="-3"/>
                <w:sz w:val="18"/>
              </w:rPr>
              <w:t>知识目标</w:t>
            </w:r>
          </w:p>
        </w:tc>
        <w:tc>
          <w:tcPr>
            <w:tcW w:w="4320" w:type="dxa"/>
          </w:tcPr>
          <w:p>
            <w:pPr>
              <w:pStyle w:val="TableParagraph"/>
              <w:spacing w:before="60" w:line="220" w:lineRule="exact"/>
              <w:rPr>
                <w:sz w:val="18"/>
              </w:rPr>
            </w:pPr>
            <w:r>
              <w:rPr>
                <w:spacing w:val="-1"/>
                <w:sz w:val="18"/>
              </w:rPr>
              <w:t>识字：课内识字会认写；乐于在生活中识字</w:t>
            </w:r>
          </w:p>
        </w:tc>
      </w:tr>
    </w:tbl>
    <w:p>
      <w:pPr>
        <w:spacing w:after="0" w:line="220" w:lineRule="exact"/>
        <w:rPr>
          <w:sz w:val="18"/>
        </w:rPr>
        <w:sectPr>
          <w:type w:val="continuous"/>
          <w:pgSz w:w="11910" w:h="16840"/>
          <w:pgMar w:top="1400" w:right="1000" w:bottom="280" w:left="1140" w:header="708" w:footer="708"/>
          <w:pgNumType w:start="6"/>
          <w:cols w:space="708"/>
        </w:sectPr>
      </w:pPr>
    </w:p>
    <w:tbl>
      <w:tblPr>
        <w:tblStyle w:val="TableNormal1"/>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34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00"/>
          <w:jc w:val="left"/>
        </w:trPr>
        <w:tc>
          <w:tcPr>
            <w:tcW w:w="360" w:type="dxa"/>
          </w:tcPr>
          <w:p>
            <w:pPr>
              <w:pStyle w:val="TableParagraph"/>
              <w:ind w:left="0"/>
              <w:rPr>
                <w:rFonts w:ascii="Microsoft JhengHei"/>
                <w:b/>
                <w:sz w:val="20"/>
              </w:rPr>
            </w:pPr>
          </w:p>
          <w:p>
            <w:pPr>
              <w:pStyle w:val="TableParagraph"/>
              <w:spacing w:before="15"/>
              <w:ind w:left="0"/>
              <w:rPr>
                <w:rFonts w:ascii="Microsoft JhengHei"/>
                <w:b/>
                <w:sz w:val="13"/>
              </w:rPr>
            </w:pPr>
          </w:p>
          <w:p>
            <w:pPr>
              <w:pStyle w:val="TableParagraph"/>
              <w:spacing w:line="187" w:lineRule="auto"/>
              <w:ind w:right="31"/>
              <w:jc w:val="both"/>
              <w:rPr>
                <w:rFonts w:ascii="Microsoft JhengHei" w:eastAsia="Microsoft JhengHei"/>
                <w:b/>
                <w:sz w:val="21"/>
              </w:rPr>
            </w:pPr>
            <w:r>
              <w:rPr>
                <w:rFonts w:ascii="Microsoft JhengHei" w:eastAsia="Microsoft JhengHei"/>
                <w:b/>
                <w:spacing w:val="-10"/>
                <w:sz w:val="21"/>
              </w:rPr>
              <w:t>自</w:t>
            </w:r>
            <w:r>
              <w:rPr>
                <w:rFonts w:ascii="Microsoft JhengHei" w:eastAsia="Microsoft JhengHei"/>
                <w:b/>
                <w:spacing w:val="-10"/>
                <w:sz w:val="21"/>
              </w:rPr>
              <w:t>主</w:t>
            </w:r>
            <w:r>
              <w:rPr>
                <w:rFonts w:ascii="Microsoft JhengHei" w:eastAsia="Microsoft JhengHei"/>
                <w:b/>
                <w:spacing w:val="-10"/>
                <w:sz w:val="21"/>
              </w:rPr>
              <w:t>学</w:t>
            </w:r>
            <w:r>
              <w:rPr>
                <w:rFonts w:ascii="Microsoft JhengHei" w:eastAsia="Microsoft JhengHei"/>
                <w:b/>
                <w:spacing w:val="-10"/>
                <w:sz w:val="21"/>
              </w:rPr>
              <w:t>习</w:t>
            </w:r>
          </w:p>
        </w:tc>
        <w:tc>
          <w:tcPr>
            <w:tcW w:w="360" w:type="dxa"/>
          </w:tcPr>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spacing w:before="9"/>
              <w:ind w:left="0"/>
              <w:rPr>
                <w:rFonts w:ascii="Microsoft JhengHei"/>
                <w:b/>
                <w:sz w:val="19"/>
              </w:rPr>
            </w:pPr>
          </w:p>
          <w:p>
            <w:pPr>
              <w:pStyle w:val="TableParagraph"/>
              <w:spacing w:line="266" w:lineRule="auto"/>
              <w:ind w:right="31"/>
              <w:rPr>
                <w:sz w:val="21"/>
              </w:rPr>
            </w:pPr>
            <w:r>
              <w:rPr>
                <w:spacing w:val="-10"/>
                <w:sz w:val="21"/>
              </w:rPr>
              <w:t>语</w:t>
            </w:r>
            <w:r>
              <w:rPr>
                <w:spacing w:val="-10"/>
                <w:sz w:val="21"/>
              </w:rPr>
              <w:t>文</w:t>
            </w:r>
          </w:p>
        </w:tc>
        <w:tc>
          <w:tcPr>
            <w:tcW w:w="540" w:type="dxa"/>
          </w:tcPr>
          <w:p>
            <w:pPr>
              <w:pStyle w:val="TableParagraph"/>
              <w:ind w:left="0"/>
              <w:rPr>
                <w:rFonts w:ascii="Times New Roman"/>
                <w:sz w:val="18"/>
              </w:rPr>
            </w:pPr>
          </w:p>
        </w:tc>
        <w:tc>
          <w:tcPr>
            <w:tcW w:w="3420" w:type="dxa"/>
          </w:tcPr>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spacing w:before="6"/>
              <w:ind w:left="0"/>
              <w:rPr>
                <w:rFonts w:ascii="Microsoft JhengHei"/>
                <w:b/>
                <w:sz w:val="17"/>
              </w:rPr>
            </w:pPr>
          </w:p>
          <w:p>
            <w:pPr>
              <w:pStyle w:val="TableParagraph"/>
              <w:rPr>
                <w:sz w:val="18"/>
              </w:rPr>
            </w:pPr>
            <w:r>
              <w:rPr>
                <w:spacing w:val="-2"/>
                <w:sz w:val="18"/>
              </w:rPr>
              <w:t>过程方法目标</w:t>
            </w:r>
          </w:p>
          <w:p>
            <w:pPr>
              <w:pStyle w:val="TableParagraph"/>
              <w:ind w:left="0"/>
              <w:rPr>
                <w:rFonts w:ascii="Microsoft JhengHei"/>
                <w:b/>
                <w:sz w:val="18"/>
              </w:rPr>
            </w:pPr>
          </w:p>
          <w:p>
            <w:pPr>
              <w:pStyle w:val="TableParagraph"/>
              <w:spacing w:before="1"/>
              <w:ind w:left="0"/>
              <w:rPr>
                <w:rFonts w:ascii="Microsoft JhengHei"/>
                <w:b/>
                <w:sz w:val="14"/>
              </w:rPr>
            </w:pPr>
          </w:p>
          <w:p>
            <w:pPr>
              <w:pStyle w:val="TableParagraph"/>
              <w:spacing w:line="300" w:lineRule="atLeast"/>
              <w:ind w:right="2401"/>
              <w:rPr>
                <w:sz w:val="18"/>
              </w:rPr>
            </w:pPr>
            <w:r>
              <w:rPr>
                <w:spacing w:val="-4"/>
                <w:sz w:val="18"/>
              </w:rPr>
              <w:t>情感态度</w:t>
            </w:r>
            <w:r>
              <w:rPr>
                <w:spacing w:val="-4"/>
                <w:sz w:val="18"/>
              </w:rPr>
              <w:t xml:space="preserve"> </w:t>
            </w:r>
            <w:r>
              <w:rPr>
                <w:spacing w:val="-2"/>
                <w:sz w:val="18"/>
              </w:rPr>
              <w:t>价值观目标</w:t>
            </w:r>
          </w:p>
        </w:tc>
        <w:tc>
          <w:tcPr>
            <w:tcW w:w="4320" w:type="dxa"/>
          </w:tcPr>
          <w:p>
            <w:pPr>
              <w:pStyle w:val="TableParagraph"/>
              <w:spacing w:before="60" w:line="312" w:lineRule="auto"/>
              <w:ind w:right="7"/>
              <w:rPr>
                <w:sz w:val="18"/>
              </w:rPr>
            </w:pPr>
            <w:r>
              <w:rPr>
                <w:spacing w:val="-2"/>
                <w:sz w:val="18"/>
              </w:rPr>
              <w:t>写字：喜欢写字、姿势正确；书写规范、端正、整洁</w:t>
            </w:r>
            <w:r>
              <w:rPr>
                <w:spacing w:val="-6"/>
                <w:sz w:val="18"/>
              </w:rPr>
              <w:t>朗读：学习用普通话正确、流利、有感情地朗读课文。</w:t>
            </w:r>
            <w:r>
              <w:rPr>
                <w:spacing w:val="-2"/>
                <w:sz w:val="18"/>
              </w:rPr>
              <w:t>阅读：每天阅读书报、摘录好句佳段，课外阅读总量</w:t>
            </w:r>
            <w:r>
              <w:rPr>
                <w:spacing w:val="-6"/>
                <w:sz w:val="18"/>
              </w:rPr>
              <w:t xml:space="preserve">不少于 </w:t>
            </w:r>
            <w:r>
              <w:rPr>
                <w:sz w:val="18"/>
              </w:rPr>
              <w:t>5</w:t>
            </w:r>
            <w:r>
              <w:rPr>
                <w:spacing w:val="-5"/>
                <w:sz w:val="18"/>
              </w:rPr>
              <w:t xml:space="preserve"> 万字；阅读、摘录并提出问题思考</w:t>
            </w:r>
          </w:p>
          <w:p>
            <w:pPr>
              <w:pStyle w:val="TableParagraph"/>
              <w:spacing w:line="312" w:lineRule="auto"/>
              <w:ind w:right="97"/>
              <w:jc w:val="both"/>
              <w:rPr>
                <w:sz w:val="18"/>
              </w:rPr>
            </w:pPr>
            <w:r>
              <w:rPr>
                <w:spacing w:val="-2"/>
                <w:sz w:val="18"/>
              </w:rPr>
              <w:t>诵读：背诵课后要求背诵片段；背诵古诗、好句佳段</w:t>
            </w:r>
            <w:r>
              <w:rPr>
                <w:spacing w:val="-2"/>
                <w:sz w:val="18"/>
              </w:rPr>
              <w:t>口语交际：能清楚明白的讲述见闻，说出自己的感受</w:t>
            </w:r>
            <w:r>
              <w:rPr>
                <w:spacing w:val="-2"/>
                <w:sz w:val="18"/>
              </w:rPr>
              <w:t>和想法；能认真倾听，就不理解的地方向人请教；能</w:t>
            </w:r>
            <w:r>
              <w:rPr>
                <w:spacing w:val="-2"/>
                <w:sz w:val="18"/>
              </w:rPr>
              <w:t>具体生动的讲述故事，努力用语言打动他人；能简要</w:t>
            </w:r>
            <w:r>
              <w:rPr>
                <w:spacing w:val="-2"/>
                <w:sz w:val="18"/>
              </w:rPr>
              <w:t>转述他人说话内容</w:t>
            </w:r>
          </w:p>
          <w:p>
            <w:pPr>
              <w:pStyle w:val="TableParagraph"/>
              <w:spacing w:before="1" w:line="312" w:lineRule="auto"/>
              <w:ind w:right="7"/>
              <w:rPr>
                <w:sz w:val="18"/>
              </w:rPr>
            </w:pPr>
            <w:r>
              <w:rPr>
                <w:spacing w:val="-6"/>
                <w:sz w:val="18"/>
              </w:rPr>
              <w:t>写话：留心周围事物，乐于书面表达，增强写作信心；</w:t>
            </w:r>
            <w:r>
              <w:rPr>
                <w:spacing w:val="-2"/>
                <w:sz w:val="18"/>
              </w:rPr>
              <w:t>乐于运用积累的好词佳句，写出自己对周围事物的认</w:t>
            </w:r>
            <w:r>
              <w:rPr>
                <w:spacing w:val="-2"/>
                <w:sz w:val="18"/>
              </w:rPr>
              <w:t>识和感想，展开想象和联想进行描述</w:t>
            </w:r>
          </w:p>
          <w:p>
            <w:pPr>
              <w:pStyle w:val="TableParagraph"/>
              <w:spacing w:before="1" w:line="312" w:lineRule="auto"/>
              <w:ind w:right="97"/>
              <w:rPr>
                <w:sz w:val="18"/>
              </w:rPr>
            </w:pPr>
            <w:r>
              <w:rPr>
                <w:spacing w:val="-2"/>
                <w:sz w:val="18"/>
              </w:rPr>
              <w:t>学习习惯：按时完成学习任务，书写认真；认真，自</w:t>
            </w:r>
            <w:r>
              <w:rPr>
                <w:spacing w:val="-2"/>
                <w:sz w:val="18"/>
              </w:rPr>
              <w:t>觉，做到老师在与不在一个样</w:t>
            </w:r>
          </w:p>
          <w:p>
            <w:pPr>
              <w:pStyle w:val="TableParagraph"/>
              <w:spacing w:line="312" w:lineRule="auto"/>
              <w:ind w:right="1681"/>
              <w:rPr>
                <w:sz w:val="18"/>
              </w:rPr>
            </w:pPr>
            <w:r>
              <w:rPr>
                <w:spacing w:val="-2"/>
                <w:sz w:val="18"/>
              </w:rPr>
              <w:t>合作探究：乐于合作，互帮互助</w:t>
            </w:r>
            <w:r>
              <w:rPr>
                <w:spacing w:val="-2"/>
                <w:sz w:val="18"/>
              </w:rPr>
              <w:t>对语文有兴趣：喜欢语文课</w:t>
            </w:r>
          </w:p>
          <w:p>
            <w:pPr>
              <w:pStyle w:val="TableParagraph"/>
              <w:spacing w:before="1"/>
              <w:rPr>
                <w:sz w:val="18"/>
              </w:rPr>
            </w:pPr>
            <w:r>
              <w:rPr>
                <w:spacing w:val="-3"/>
                <w:sz w:val="18"/>
              </w:rPr>
              <w:t>学习语文的信心：乐于参与学习，学习有信心，遇到</w:t>
            </w:r>
          </w:p>
          <w:p>
            <w:pPr>
              <w:pStyle w:val="TableParagraph"/>
              <w:spacing w:before="69" w:line="220" w:lineRule="exact"/>
              <w:rPr>
                <w:sz w:val="18"/>
              </w:rPr>
            </w:pPr>
            <w:r>
              <w:rPr>
                <w:spacing w:val="-1"/>
                <w:sz w:val="18"/>
              </w:rPr>
              <w:t>困难请别人帮忙解决或自己积极想办法解决</w:t>
            </w:r>
          </w:p>
        </w:tc>
      </w:tr>
    </w:tbl>
    <w:p>
      <w:pPr>
        <w:sectPr>
          <w:type w:val="continuous"/>
          <w:pgSz w:w="11910" w:h="16840"/>
          <w:pgMar w:top="1400" w:right="1000" w:bottom="1009" w:left="1140" w:header="708" w:footer="708"/>
          <w:pgNumType w:start="7"/>
          <w:cols w:space="708"/>
        </w:sectPr>
      </w:pPr>
    </w:p>
    <w:tbl>
      <w:tblPr>
        <w:tblStyle w:val="TableNormal2"/>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34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400"/>
          <w:jc w:val="left"/>
        </w:trPr>
        <w:tc>
          <w:tcPr>
            <w:tcW w:w="360" w:type="dxa"/>
            <w:tcBorders>
              <w:top w:val="nil"/>
            </w:tcBorders>
          </w:tcPr>
          <w:p>
            <w:pPr>
              <w:rPr>
                <w:sz w:val="2"/>
                <w:szCs w:val="2"/>
              </w:rPr>
            </w:pPr>
          </w:p>
        </w:tc>
        <w:tc>
          <w:tcPr>
            <w:tcW w:w="360" w:type="dxa"/>
            <w:tcBorders>
              <w:top w:val="nil"/>
            </w:tcBorders>
          </w:tcPr>
          <w:p>
            <w:pPr>
              <w:rPr>
                <w:sz w:val="2"/>
                <w:szCs w:val="2"/>
              </w:rPr>
            </w:pPr>
          </w:p>
        </w:tc>
        <w:tc>
          <w:tcPr>
            <w:tcW w:w="540" w:type="dxa"/>
          </w:tcPr>
          <w:p>
            <w:pPr>
              <w:pStyle w:val="TableParagraph"/>
              <w:spacing w:before="30" w:line="266" w:lineRule="auto"/>
              <w:ind w:right="211"/>
              <w:rPr>
                <w:sz w:val="21"/>
              </w:rPr>
            </w:pPr>
            <w:r>
              <w:rPr>
                <w:spacing w:val="-10"/>
                <w:sz w:val="21"/>
              </w:rPr>
              <w:t>中</w:t>
            </w:r>
            <w:r>
              <w:rPr>
                <w:spacing w:val="-10"/>
                <w:sz w:val="21"/>
              </w:rPr>
              <w:t>高</w:t>
            </w:r>
          </w:p>
        </w:tc>
        <w:tc>
          <w:tcPr>
            <w:tcW w:w="3420" w:type="dxa"/>
          </w:tcPr>
          <w:p>
            <w:pPr>
              <w:pStyle w:val="TableParagraph"/>
              <w:spacing w:before="7"/>
              <w:ind w:left="0"/>
              <w:rPr>
                <w:rFonts w:ascii="Microsoft JhengHei"/>
                <w:b/>
                <w:sz w:val="11"/>
              </w:rPr>
            </w:pPr>
          </w:p>
          <w:p>
            <w:pPr>
              <w:pStyle w:val="TableParagraph"/>
              <w:rPr>
                <w:sz w:val="18"/>
              </w:rPr>
            </w:pPr>
            <w:r>
              <w:rPr>
                <w:spacing w:val="-2"/>
                <w:sz w:val="18"/>
              </w:rPr>
              <w:t>知识技能目标</w:t>
            </w: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spacing w:before="7"/>
              <w:ind w:left="0"/>
              <w:rPr>
                <w:rFonts w:ascii="Microsoft JhengHei"/>
                <w:b/>
                <w:sz w:val="22"/>
              </w:rPr>
            </w:pPr>
          </w:p>
          <w:p>
            <w:pPr>
              <w:pStyle w:val="TableParagraph"/>
              <w:rPr>
                <w:sz w:val="18"/>
              </w:rPr>
            </w:pPr>
            <w:r>
              <w:rPr>
                <w:spacing w:val="-2"/>
                <w:sz w:val="18"/>
              </w:rPr>
              <w:t>过程方法目标</w:t>
            </w:r>
          </w:p>
          <w:p>
            <w:pPr>
              <w:pStyle w:val="TableParagraph"/>
              <w:ind w:left="0"/>
              <w:rPr>
                <w:rFonts w:ascii="Microsoft JhengHei"/>
                <w:b/>
                <w:sz w:val="18"/>
              </w:rPr>
            </w:pPr>
          </w:p>
          <w:p>
            <w:pPr>
              <w:pStyle w:val="TableParagraph"/>
              <w:ind w:left="0"/>
              <w:rPr>
                <w:rFonts w:ascii="Microsoft JhengHei"/>
                <w:b/>
                <w:sz w:val="18"/>
              </w:rPr>
            </w:pPr>
          </w:p>
          <w:p>
            <w:pPr>
              <w:pStyle w:val="TableParagraph"/>
              <w:spacing w:before="13"/>
              <w:ind w:left="0"/>
              <w:rPr>
                <w:rFonts w:ascii="Microsoft JhengHei"/>
                <w:b/>
                <w:sz w:val="16"/>
              </w:rPr>
            </w:pPr>
          </w:p>
          <w:p>
            <w:pPr>
              <w:pStyle w:val="TableParagraph"/>
              <w:rPr>
                <w:sz w:val="18"/>
              </w:rPr>
            </w:pPr>
            <w:r>
              <w:rPr>
                <w:spacing w:val="-2"/>
                <w:sz w:val="18"/>
              </w:rPr>
              <w:t>情感态度目标</w:t>
            </w:r>
          </w:p>
        </w:tc>
        <w:tc>
          <w:tcPr>
            <w:tcW w:w="4320" w:type="dxa"/>
          </w:tcPr>
          <w:p>
            <w:pPr>
              <w:pStyle w:val="TableParagraph"/>
              <w:spacing w:before="60" w:line="312" w:lineRule="auto"/>
              <w:ind w:right="16"/>
              <w:rPr>
                <w:sz w:val="18"/>
              </w:rPr>
            </w:pPr>
            <w:r>
              <w:rPr>
                <w:spacing w:val="-2"/>
                <w:sz w:val="18"/>
              </w:rPr>
              <w:t>识字：有较强的独立识字能力；每天坚持独立认识一</w:t>
            </w:r>
            <w:r>
              <w:rPr>
                <w:spacing w:val="-2"/>
                <w:sz w:val="18"/>
              </w:rPr>
              <w:t>定数量的汉字。（10—15</w:t>
            </w:r>
            <w:r>
              <w:rPr>
                <w:spacing w:val="-22"/>
                <w:sz w:val="18"/>
              </w:rPr>
              <w:t xml:space="preserve"> 个</w:t>
            </w:r>
            <w:r>
              <w:rPr>
                <w:spacing w:val="-2"/>
                <w:sz w:val="18"/>
              </w:rPr>
              <w:t>）；有良好的预习习惯，</w:t>
            </w:r>
            <w:r>
              <w:rPr>
                <w:spacing w:val="-2"/>
                <w:sz w:val="18"/>
              </w:rPr>
              <w:t>借助工具书或结合上下文理解字义，词义；正确运用</w:t>
            </w:r>
            <w:r>
              <w:rPr>
                <w:spacing w:val="-2"/>
                <w:sz w:val="18"/>
              </w:rPr>
              <w:t>汉字，词语。</w:t>
            </w:r>
          </w:p>
          <w:p>
            <w:pPr>
              <w:pStyle w:val="TableParagraph"/>
              <w:spacing w:line="312" w:lineRule="auto"/>
              <w:ind w:right="97"/>
              <w:rPr>
                <w:sz w:val="18"/>
              </w:rPr>
            </w:pPr>
            <w:r>
              <w:rPr>
                <w:spacing w:val="-2"/>
                <w:sz w:val="18"/>
              </w:rPr>
              <w:t>写字：硬笔书写楷书，行款整齐，有一定的速度；能</w:t>
            </w:r>
            <w:r>
              <w:rPr>
                <w:spacing w:val="-2"/>
                <w:sz w:val="18"/>
              </w:rPr>
              <w:t>用毛笔书写楷书，在书写中体会汉字的优美。</w:t>
            </w:r>
          </w:p>
          <w:p>
            <w:pPr>
              <w:pStyle w:val="TableParagraph"/>
              <w:spacing w:before="1" w:line="312" w:lineRule="auto"/>
              <w:ind w:right="61"/>
              <w:jc w:val="both"/>
              <w:rPr>
                <w:sz w:val="18"/>
              </w:rPr>
            </w:pPr>
            <w:r>
              <w:rPr>
                <w:spacing w:val="-2"/>
                <w:sz w:val="18"/>
              </w:rPr>
              <w:t>朗读：能用普通话正确、流利、有感情地朗读课文。阅读：利用图书馆、网络等信息渠道尝试进行探究性</w:t>
            </w:r>
            <w:r>
              <w:rPr>
                <w:spacing w:val="-2"/>
                <w:sz w:val="18"/>
              </w:rPr>
              <w:t xml:space="preserve">阅读。扩展自己的阅读面，课外阅读总量不少于 </w:t>
            </w:r>
            <w:r>
              <w:rPr>
                <w:sz w:val="18"/>
              </w:rPr>
              <w:t>100</w:t>
            </w:r>
            <w:r>
              <w:rPr>
                <w:spacing w:val="-2"/>
                <w:sz w:val="18"/>
              </w:rPr>
              <w:t>万字；在阅读中揣摩文章的表达顺序，体会作者的思</w:t>
            </w:r>
            <w:r>
              <w:rPr>
                <w:spacing w:val="-2"/>
                <w:sz w:val="18"/>
              </w:rPr>
              <w:t>想感情，初步领悟文章基本的表达方法。在交流和讨</w:t>
            </w:r>
            <w:r>
              <w:rPr>
                <w:spacing w:val="-2"/>
                <w:sz w:val="18"/>
              </w:rPr>
              <w:t>论中，敢于提出自己的看法，作出自己的判断。</w:t>
            </w:r>
          </w:p>
          <w:p>
            <w:pPr>
              <w:pStyle w:val="TableParagraph"/>
              <w:spacing w:before="1" w:line="312" w:lineRule="auto"/>
              <w:ind w:right="61"/>
              <w:jc w:val="both"/>
              <w:rPr>
                <w:sz w:val="18"/>
              </w:rPr>
            </w:pPr>
            <w:r>
              <w:rPr>
                <w:spacing w:val="-2"/>
                <w:sz w:val="18"/>
              </w:rPr>
              <w:t>诵读：积累课文中的优美词语、精彩句段，以及在课</w:t>
            </w:r>
            <w:r>
              <w:rPr>
                <w:spacing w:val="-2"/>
                <w:sz w:val="18"/>
              </w:rPr>
              <w:t>外阅读和生活中获得的语言材料；诵读优秀诗文，注</w:t>
            </w:r>
            <w:r>
              <w:rPr>
                <w:spacing w:val="-2"/>
                <w:sz w:val="18"/>
              </w:rPr>
              <w:t>意通过诗文的声调、节奏等体味作品的内容和情感。</w:t>
            </w:r>
            <w:r>
              <w:rPr>
                <w:spacing w:val="-3"/>
                <w:sz w:val="18"/>
              </w:rPr>
              <w:t xml:space="preserve">背诵优秀诗文 </w:t>
            </w:r>
            <w:r>
              <w:rPr>
                <w:sz w:val="18"/>
              </w:rPr>
              <w:t>60</w:t>
            </w:r>
            <w:r>
              <w:rPr>
                <w:spacing w:val="-5"/>
                <w:sz w:val="18"/>
              </w:rPr>
              <w:t xml:space="preserve"> 篇(段)</w:t>
            </w:r>
          </w:p>
          <w:p>
            <w:pPr>
              <w:pStyle w:val="TableParagraph"/>
              <w:spacing w:before="1" w:line="312" w:lineRule="auto"/>
              <w:ind w:right="97"/>
              <w:jc w:val="both"/>
              <w:rPr>
                <w:sz w:val="18"/>
              </w:rPr>
            </w:pPr>
            <w:r>
              <w:rPr>
                <w:spacing w:val="-2"/>
                <w:sz w:val="18"/>
              </w:rPr>
              <w:t>口语交际：表达要有条理，语气、语调适当；听他人</w:t>
            </w:r>
            <w:r>
              <w:rPr>
                <w:spacing w:val="-2"/>
                <w:sz w:val="18"/>
              </w:rPr>
              <w:t>说话认真耐心，能抓住要点，并能简要转述；乐于参</w:t>
            </w:r>
            <w:r>
              <w:rPr>
                <w:spacing w:val="-2"/>
                <w:sz w:val="18"/>
              </w:rPr>
              <w:t>与讨论，敢于发表自己的意见；能根据交流的对象和</w:t>
            </w:r>
            <w:r>
              <w:rPr>
                <w:spacing w:val="-2"/>
                <w:sz w:val="18"/>
              </w:rPr>
              <w:t>场合，稍做准备，做简单的发言。</w:t>
            </w:r>
          </w:p>
          <w:p>
            <w:pPr>
              <w:pStyle w:val="TableParagraph"/>
              <w:spacing w:line="312" w:lineRule="auto"/>
              <w:ind w:right="61"/>
              <w:jc w:val="both"/>
              <w:rPr>
                <w:sz w:val="18"/>
              </w:rPr>
            </w:pPr>
            <w:r>
              <w:rPr>
                <w:spacing w:val="-2"/>
                <w:sz w:val="18"/>
              </w:rPr>
              <w:t>写话：养成留心观察周围事物的习惯，有意识地丰富</w:t>
            </w:r>
            <w:r>
              <w:rPr>
                <w:spacing w:val="-2"/>
                <w:sz w:val="18"/>
              </w:rPr>
              <w:t>自己的见闻，积累习作素材；能写简单的记实作文和</w:t>
            </w:r>
            <w:r>
              <w:rPr>
                <w:spacing w:val="-2"/>
                <w:sz w:val="18"/>
              </w:rPr>
              <w:t>想像作文，内容具体，感情真实。能根据习作内容表</w:t>
            </w:r>
            <w:r>
              <w:rPr>
                <w:spacing w:val="-2"/>
                <w:sz w:val="18"/>
              </w:rPr>
              <w:t>达的需要，分段表述；修改自己的习作，并主动与他</w:t>
            </w:r>
            <w:r>
              <w:rPr>
                <w:spacing w:val="-2"/>
                <w:sz w:val="18"/>
              </w:rPr>
              <w:t>人交换修改，做到语句通顺，行款正确，书写规范、</w:t>
            </w:r>
            <w:r>
              <w:rPr>
                <w:spacing w:val="-4"/>
                <w:sz w:val="18"/>
              </w:rPr>
              <w:t>整洁。</w:t>
            </w:r>
          </w:p>
          <w:p>
            <w:pPr>
              <w:pStyle w:val="TableParagraph"/>
              <w:spacing w:before="2"/>
              <w:rPr>
                <w:sz w:val="18"/>
              </w:rPr>
            </w:pPr>
            <w:r>
              <w:rPr>
                <w:spacing w:val="-3"/>
                <w:sz w:val="18"/>
              </w:rPr>
              <w:t>学习习惯：按时完成学习任务，书写认真；认真，自</w:t>
            </w:r>
          </w:p>
          <w:p>
            <w:pPr>
              <w:pStyle w:val="TableParagraph"/>
              <w:spacing w:before="69" w:line="220" w:lineRule="exact"/>
              <w:rPr>
                <w:sz w:val="18"/>
              </w:rPr>
            </w:pPr>
            <w:r>
              <w:rPr>
                <w:spacing w:val="-1"/>
                <w:sz w:val="18"/>
              </w:rPr>
              <w:t>觉，做到老师在与不在一个样</w:t>
            </w:r>
          </w:p>
        </w:tc>
      </w:tr>
    </w:tbl>
    <w:p>
      <w:pPr>
        <w:spacing w:after="0" w:line="220" w:lineRule="exact"/>
        <w:rPr>
          <w:sz w:val="18"/>
        </w:rPr>
        <w:sectPr>
          <w:type w:val="nextPage"/>
          <w:pgSz w:w="11910" w:h="16840"/>
          <w:pgMar w:top="1400" w:right="1000" w:bottom="1009" w:left="1140" w:header="708" w:footer="708"/>
          <w:pgNumType w:start="8"/>
          <w:cols w:space="708"/>
          <w:titlePg w:val="0"/>
        </w:sectPr>
      </w:pPr>
    </w:p>
    <w:tbl>
      <w:tblPr>
        <w:tblStyle w:val="TableNormal2"/>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34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00"/>
          <w:jc w:val="left"/>
        </w:trPr>
        <w:tc>
          <w:tcPr>
            <w:tcW w:w="360" w:type="dxa"/>
          </w:tcPr>
          <w:p>
            <w:pPr>
              <w:pStyle w:val="TableParagraph"/>
              <w:ind w:left="0"/>
              <w:rPr>
                <w:rFonts w:ascii="Times New Roman"/>
                <w:sz w:val="18"/>
              </w:rPr>
            </w:pPr>
          </w:p>
        </w:tc>
        <w:tc>
          <w:tcPr>
            <w:tcW w:w="360" w:type="dxa"/>
          </w:tcPr>
          <w:p>
            <w:pPr>
              <w:pStyle w:val="TableParagraph"/>
              <w:ind w:left="0"/>
              <w:rPr>
                <w:rFonts w:ascii="Times New Roman"/>
                <w:sz w:val="18"/>
              </w:rPr>
            </w:pPr>
          </w:p>
        </w:tc>
        <w:tc>
          <w:tcPr>
            <w:tcW w:w="540" w:type="dxa"/>
          </w:tcPr>
          <w:p>
            <w:pPr>
              <w:pStyle w:val="TableParagraph"/>
              <w:ind w:left="0"/>
              <w:rPr>
                <w:rFonts w:ascii="Times New Roman"/>
                <w:sz w:val="18"/>
              </w:rPr>
            </w:pPr>
          </w:p>
        </w:tc>
        <w:tc>
          <w:tcPr>
            <w:tcW w:w="3420" w:type="dxa"/>
          </w:tcPr>
          <w:p>
            <w:pPr>
              <w:pStyle w:val="TableParagraph"/>
              <w:ind w:left="0"/>
              <w:rPr>
                <w:rFonts w:ascii="Times New Roman"/>
                <w:sz w:val="18"/>
              </w:rPr>
            </w:pPr>
          </w:p>
        </w:tc>
        <w:tc>
          <w:tcPr>
            <w:tcW w:w="4320" w:type="dxa"/>
          </w:tcPr>
          <w:p>
            <w:pPr>
              <w:pStyle w:val="TableParagraph"/>
              <w:spacing w:before="60" w:line="312" w:lineRule="auto"/>
              <w:ind w:right="1681"/>
              <w:rPr>
                <w:sz w:val="18"/>
              </w:rPr>
            </w:pPr>
            <w:r>
              <w:rPr>
                <w:spacing w:val="-2"/>
                <w:sz w:val="18"/>
              </w:rPr>
              <w:t>合作探究：乐于合作，互帮互助</w:t>
            </w:r>
            <w:r>
              <w:rPr>
                <w:spacing w:val="-2"/>
                <w:sz w:val="18"/>
              </w:rPr>
              <w:t>对语文有兴趣：喜欢语文课</w:t>
            </w:r>
          </w:p>
          <w:p>
            <w:pPr>
              <w:pStyle w:val="TableParagraph"/>
              <w:rPr>
                <w:sz w:val="18"/>
              </w:rPr>
            </w:pPr>
            <w:r>
              <w:rPr>
                <w:spacing w:val="-3"/>
                <w:sz w:val="18"/>
              </w:rPr>
              <w:t>学习语文的信心：乐于参与学习，学习有信心，遇到</w:t>
            </w:r>
          </w:p>
          <w:p>
            <w:pPr>
              <w:pStyle w:val="TableParagraph"/>
              <w:spacing w:before="69" w:line="220" w:lineRule="exact"/>
              <w:rPr>
                <w:sz w:val="18"/>
              </w:rPr>
            </w:pPr>
            <w:r>
              <w:rPr>
                <w:spacing w:val="-1"/>
                <w:sz w:val="18"/>
              </w:rPr>
              <w:t>困难请别人帮忙解决或自己积极想办法解决</w:t>
            </w:r>
          </w:p>
        </w:tc>
      </w:tr>
    </w:tbl>
    <w:p>
      <w:pPr>
        <w:sectPr>
          <w:type w:val="continuous"/>
          <w:pgSz w:w="11910" w:h="16840"/>
          <w:pgMar w:top="1400" w:right="1000" w:bottom="280" w:left="1140" w:header="708" w:footer="708"/>
          <w:pgNumType w:start="9"/>
          <w:cols w:space="708"/>
        </w:sectPr>
      </w:pPr>
    </w:p>
    <w:tbl>
      <w:tblPr>
        <w:tblStyle w:val="TableNormal3"/>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34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00"/>
          <w:jc w:val="left"/>
        </w:trPr>
        <w:tc>
          <w:tcPr>
            <w:tcW w:w="360" w:type="dxa"/>
            <w:vMerge w:val="restart"/>
            <w:tcBorders>
              <w:top w:val="nil"/>
            </w:tcBorders>
          </w:tcPr>
          <w:p>
            <w:pPr>
              <w:rPr>
                <w:sz w:val="2"/>
                <w:szCs w:val="2"/>
              </w:rPr>
            </w:pPr>
          </w:p>
        </w:tc>
        <w:tc>
          <w:tcPr>
            <w:tcW w:w="360" w:type="dxa"/>
            <w:vMerge w:val="restart"/>
          </w:tcPr>
          <w:p>
            <w:pPr>
              <w:pStyle w:val="TableParagraph"/>
              <w:spacing w:before="30" w:line="266" w:lineRule="auto"/>
              <w:ind w:right="31"/>
              <w:rPr>
                <w:sz w:val="21"/>
              </w:rPr>
            </w:pPr>
            <w:r>
              <w:rPr>
                <w:spacing w:val="-10"/>
                <w:sz w:val="21"/>
              </w:rPr>
              <w:t>数</w:t>
            </w:r>
            <w:r>
              <w:rPr>
                <w:spacing w:val="-10"/>
                <w:sz w:val="21"/>
              </w:rPr>
              <w:t>学</w:t>
            </w:r>
          </w:p>
        </w:tc>
        <w:tc>
          <w:tcPr>
            <w:tcW w:w="540" w:type="dxa"/>
          </w:tcPr>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ind w:left="0"/>
              <w:rPr>
                <w:rFonts w:ascii="Microsoft JhengHei"/>
                <w:b/>
                <w:sz w:val="20"/>
              </w:rPr>
            </w:pPr>
          </w:p>
          <w:p>
            <w:pPr>
              <w:pStyle w:val="TableParagraph"/>
              <w:spacing w:before="15"/>
              <w:ind w:left="0"/>
              <w:rPr>
                <w:rFonts w:ascii="Microsoft JhengHei"/>
                <w:b/>
                <w:sz w:val="15"/>
              </w:rPr>
            </w:pPr>
          </w:p>
          <w:p>
            <w:pPr>
              <w:pStyle w:val="TableParagraph"/>
              <w:spacing w:line="266" w:lineRule="auto"/>
              <w:ind w:right="211"/>
              <w:jc w:val="both"/>
              <w:rPr>
                <w:sz w:val="21"/>
              </w:rPr>
            </w:pPr>
            <w:r>
              <w:rPr>
                <w:spacing w:val="-10"/>
                <w:sz w:val="21"/>
              </w:rPr>
              <w:t>低</w:t>
            </w:r>
            <w:r>
              <w:rPr>
                <w:spacing w:val="-10"/>
                <w:sz w:val="21"/>
              </w:rPr>
              <w:t>年</w:t>
            </w:r>
            <w:r>
              <w:rPr>
                <w:spacing w:val="-10"/>
                <w:sz w:val="21"/>
              </w:rPr>
              <w:t>级</w:t>
            </w:r>
          </w:p>
        </w:tc>
        <w:tc>
          <w:tcPr>
            <w:tcW w:w="3420" w:type="dxa"/>
          </w:tcPr>
          <w:p>
            <w:pPr>
              <w:pStyle w:val="TableParagraph"/>
              <w:spacing w:before="60"/>
              <w:rPr>
                <w:sz w:val="18"/>
              </w:rPr>
            </w:pPr>
            <w:r>
              <w:rPr>
                <w:spacing w:val="-2"/>
                <w:sz w:val="18"/>
              </w:rPr>
              <w:t>知识技能目标</w:t>
            </w: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spacing w:before="8"/>
              <w:ind w:left="0"/>
              <w:rPr>
                <w:rFonts w:ascii="Microsoft JhengHei"/>
                <w:b/>
                <w:sz w:val="14"/>
              </w:rPr>
            </w:pPr>
          </w:p>
          <w:p>
            <w:pPr>
              <w:pStyle w:val="TableParagraph"/>
              <w:spacing w:before="1"/>
              <w:rPr>
                <w:sz w:val="18"/>
              </w:rPr>
            </w:pPr>
            <w:r>
              <w:rPr>
                <w:spacing w:val="-2"/>
                <w:sz w:val="18"/>
              </w:rPr>
              <w:t>过程方法目标</w:t>
            </w: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5"/>
              </w:rPr>
            </w:pPr>
          </w:p>
          <w:p>
            <w:pPr>
              <w:pStyle w:val="TableParagraph"/>
              <w:rPr>
                <w:sz w:val="18"/>
              </w:rPr>
            </w:pPr>
            <w:r>
              <w:rPr>
                <w:spacing w:val="-1"/>
                <w:sz w:val="18"/>
              </w:rPr>
              <w:t>情感态度与价值观目标</w:t>
            </w:r>
          </w:p>
        </w:tc>
        <w:tc>
          <w:tcPr>
            <w:tcW w:w="4320" w:type="dxa"/>
          </w:tcPr>
          <w:p>
            <w:pPr>
              <w:pStyle w:val="TableParagraph"/>
              <w:spacing w:before="60"/>
              <w:rPr>
                <w:sz w:val="18"/>
              </w:rPr>
            </w:pPr>
            <w:r>
              <w:rPr>
                <w:spacing w:val="-2"/>
                <w:sz w:val="18"/>
              </w:rPr>
              <w:t>数与计算：</w:t>
            </w:r>
          </w:p>
          <w:p>
            <w:pPr>
              <w:pStyle w:val="TableParagraph"/>
              <w:spacing w:before="69" w:line="312" w:lineRule="auto"/>
              <w:ind w:right="96"/>
              <w:rPr>
                <w:sz w:val="18"/>
              </w:rPr>
            </w:pPr>
            <w:r>
              <w:rPr>
                <w:rFonts w:ascii="Times New Roman" w:eastAsia="Times New Roman"/>
                <w:spacing w:val="-2"/>
                <w:sz w:val="18"/>
              </w:rPr>
              <w:t>1</w:t>
            </w:r>
            <w:r>
              <w:rPr>
                <w:spacing w:val="-2"/>
                <w:sz w:val="18"/>
              </w:rPr>
              <w:t>：认数：能认识万以内的数的顺序，知道相应的数</w:t>
            </w:r>
            <w:r>
              <w:rPr>
                <w:spacing w:val="-2"/>
                <w:sz w:val="18"/>
              </w:rPr>
              <w:t>位名称，正确地读数与写数。</w:t>
            </w:r>
          </w:p>
          <w:p>
            <w:pPr>
              <w:pStyle w:val="TableParagraph"/>
              <w:spacing w:line="312" w:lineRule="auto"/>
              <w:ind w:right="96"/>
              <w:rPr>
                <w:sz w:val="18"/>
              </w:rPr>
            </w:pPr>
            <w:r>
              <w:rPr>
                <w:rFonts w:ascii="Times New Roman" w:eastAsia="Times New Roman"/>
                <w:spacing w:val="-2"/>
                <w:sz w:val="18"/>
              </w:rPr>
              <w:t>2</w:t>
            </w:r>
            <w:r>
              <w:rPr>
                <w:spacing w:val="-2"/>
                <w:sz w:val="18"/>
              </w:rPr>
              <w:t>：计算：能知道加、减、乘、除的意义，并能够正</w:t>
            </w:r>
            <w:r>
              <w:rPr>
                <w:spacing w:val="-2"/>
                <w:sz w:val="18"/>
              </w:rPr>
              <w:t>确计算万以内的加减法；计算表内乘除法。</w:t>
            </w:r>
            <w:r>
              <w:rPr>
                <w:spacing w:val="80"/>
                <w:sz w:val="18"/>
              </w:rPr>
              <w:t xml:space="preserve">   </w:t>
            </w:r>
            <w:r>
              <w:rPr>
                <w:rFonts w:ascii="Times New Roman" w:eastAsia="Times New Roman"/>
                <w:spacing w:val="-2"/>
                <w:sz w:val="18"/>
              </w:rPr>
              <w:t>3</w:t>
            </w:r>
            <w:r>
              <w:rPr>
                <w:spacing w:val="-2"/>
                <w:sz w:val="18"/>
              </w:rPr>
              <w:t>：认识时间单位，认识人民币的兑换。</w:t>
            </w:r>
          </w:p>
          <w:p>
            <w:pPr>
              <w:pStyle w:val="TableParagraph"/>
              <w:spacing w:before="1"/>
              <w:rPr>
                <w:sz w:val="18"/>
              </w:rPr>
            </w:pPr>
            <w:r>
              <w:rPr>
                <w:spacing w:val="-2"/>
                <w:sz w:val="18"/>
              </w:rPr>
              <w:t>图形与几何：</w:t>
            </w:r>
          </w:p>
          <w:p>
            <w:pPr>
              <w:pStyle w:val="TableParagraph"/>
              <w:spacing w:before="69" w:line="312" w:lineRule="auto"/>
              <w:ind w:right="96"/>
              <w:rPr>
                <w:sz w:val="18"/>
              </w:rPr>
            </w:pPr>
            <w:r>
              <w:rPr>
                <w:rFonts w:ascii="Times New Roman" w:eastAsia="Times New Roman"/>
                <w:spacing w:val="-2"/>
                <w:sz w:val="18"/>
              </w:rPr>
              <w:t>1</w:t>
            </w:r>
            <w:r>
              <w:rPr>
                <w:spacing w:val="-2"/>
                <w:sz w:val="18"/>
              </w:rPr>
              <w:t>：能够认识长方形、正方形、三角形、圆和球的特</w:t>
            </w:r>
            <w:r>
              <w:rPr>
                <w:spacing w:val="-2"/>
                <w:sz w:val="18"/>
              </w:rPr>
              <w:t>征，能结合图形进行分类。</w:t>
            </w:r>
          </w:p>
          <w:p>
            <w:pPr>
              <w:pStyle w:val="TableParagraph"/>
              <w:spacing w:before="1" w:line="312" w:lineRule="auto"/>
              <w:ind w:right="96"/>
              <w:rPr>
                <w:sz w:val="18"/>
              </w:rPr>
            </w:pPr>
            <w:r>
              <w:rPr>
                <w:rFonts w:ascii="Times New Roman" w:eastAsia="Times New Roman"/>
                <w:spacing w:val="-2"/>
                <w:sz w:val="18"/>
              </w:rPr>
              <w:t>2</w:t>
            </w:r>
            <w:r>
              <w:rPr>
                <w:spacing w:val="-2"/>
                <w:sz w:val="18"/>
              </w:rPr>
              <w:t>：能够知道直线、线段、射线和角的特征，并能够</w:t>
            </w:r>
            <w:r>
              <w:rPr>
                <w:spacing w:val="-2"/>
                <w:sz w:val="18"/>
              </w:rPr>
              <w:t>画线段。学会初步的测量方法。</w:t>
            </w:r>
          </w:p>
          <w:p>
            <w:pPr>
              <w:pStyle w:val="TableParagraph"/>
              <w:rPr>
                <w:sz w:val="18"/>
              </w:rPr>
            </w:pPr>
            <w:r>
              <w:rPr>
                <w:spacing w:val="-2"/>
                <w:sz w:val="18"/>
              </w:rPr>
              <w:t>数据处理：</w:t>
            </w:r>
          </w:p>
          <w:p>
            <w:pPr>
              <w:pStyle w:val="TableParagraph"/>
              <w:spacing w:before="70" w:line="312" w:lineRule="auto"/>
              <w:ind w:right="97"/>
              <w:rPr>
                <w:sz w:val="18"/>
              </w:rPr>
            </w:pPr>
            <w:r>
              <w:rPr>
                <w:spacing w:val="-2"/>
                <w:sz w:val="18"/>
              </w:rPr>
              <w:t>能够对生活中的事物进行分类，并用单式条形统计图</w:t>
            </w:r>
            <w:r>
              <w:rPr>
                <w:spacing w:val="-2"/>
                <w:sz w:val="18"/>
              </w:rPr>
              <w:t>进行统计。</w:t>
            </w:r>
          </w:p>
          <w:p>
            <w:pPr>
              <w:pStyle w:val="TableParagraph"/>
              <w:spacing w:line="312" w:lineRule="auto"/>
              <w:ind w:right="96"/>
              <w:rPr>
                <w:sz w:val="18"/>
              </w:rPr>
            </w:pPr>
            <w:r>
              <w:rPr>
                <w:rFonts w:ascii="Times New Roman" w:eastAsia="Times New Roman"/>
                <w:spacing w:val="-2"/>
                <w:sz w:val="18"/>
              </w:rPr>
              <w:t>1</w:t>
            </w:r>
            <w:r>
              <w:rPr>
                <w:spacing w:val="-2"/>
                <w:sz w:val="18"/>
              </w:rPr>
              <w:t>：在具体的生活情景中通过动手分一分、圈一圈、</w:t>
            </w:r>
            <w:r>
              <w:rPr>
                <w:spacing w:val="-2"/>
                <w:sz w:val="18"/>
              </w:rPr>
              <w:t>摆一摆、说一说等理解数的意义和组成。</w:t>
            </w:r>
            <w:r>
              <w:rPr>
                <w:spacing w:val="80"/>
                <w:sz w:val="18"/>
              </w:rPr>
              <w:t xml:space="preserve">    </w:t>
            </w:r>
            <w:r>
              <w:rPr>
                <w:rFonts w:ascii="Times New Roman" w:eastAsia="Times New Roman"/>
                <w:spacing w:val="-2"/>
                <w:sz w:val="18"/>
              </w:rPr>
              <w:t>2</w:t>
            </w:r>
            <w:r>
              <w:rPr>
                <w:spacing w:val="-2"/>
                <w:sz w:val="18"/>
              </w:rPr>
              <w:t>：在操作活动中探索计算的方法。</w:t>
            </w:r>
          </w:p>
          <w:p>
            <w:pPr>
              <w:pStyle w:val="TableParagraph"/>
              <w:spacing w:line="312" w:lineRule="auto"/>
              <w:ind w:right="96"/>
              <w:rPr>
                <w:sz w:val="18"/>
              </w:rPr>
            </w:pPr>
            <w:r>
              <w:rPr>
                <w:rFonts w:ascii="Times New Roman" w:eastAsia="Times New Roman"/>
                <w:spacing w:val="-2"/>
                <w:sz w:val="18"/>
              </w:rPr>
              <w:t>3</w:t>
            </w:r>
            <w:r>
              <w:rPr>
                <w:spacing w:val="-2"/>
                <w:sz w:val="18"/>
              </w:rPr>
              <w:t>：结合钟面，在生活建立时间观念，并通过模拟购</w:t>
            </w:r>
            <w:r>
              <w:rPr>
                <w:spacing w:val="-2"/>
                <w:sz w:val="18"/>
              </w:rPr>
              <w:t>物情景来进行人民币的兑换。</w:t>
            </w:r>
            <w:r>
              <w:rPr>
                <w:spacing w:val="80"/>
                <w:w w:val="150"/>
                <w:sz w:val="18"/>
              </w:rPr>
              <w:t xml:space="preserve">        </w:t>
            </w:r>
            <w:r>
              <w:rPr>
                <w:rFonts w:ascii="Times New Roman" w:eastAsia="Times New Roman"/>
                <w:spacing w:val="-2"/>
                <w:sz w:val="18"/>
              </w:rPr>
              <w:t>1</w:t>
            </w:r>
            <w:r>
              <w:rPr>
                <w:spacing w:val="-2"/>
                <w:sz w:val="18"/>
              </w:rPr>
              <w:t>：进行爱惜时间和人民币的教育。</w:t>
            </w:r>
          </w:p>
          <w:p>
            <w:pPr>
              <w:pStyle w:val="TableParagraph"/>
              <w:spacing w:before="1"/>
              <w:rPr>
                <w:sz w:val="18"/>
              </w:rPr>
            </w:pPr>
            <w:r>
              <w:rPr>
                <w:rFonts w:ascii="Times New Roman" w:eastAsia="Times New Roman"/>
                <w:sz w:val="18"/>
              </w:rPr>
              <w:t>2</w:t>
            </w:r>
            <w:r>
              <w:rPr>
                <w:spacing w:val="-1"/>
                <w:sz w:val="18"/>
              </w:rPr>
              <w:t>：乐于合作，互相交流</w:t>
            </w:r>
          </w:p>
          <w:p>
            <w:pPr>
              <w:pStyle w:val="TableParagraph"/>
              <w:spacing w:before="69"/>
              <w:rPr>
                <w:sz w:val="18"/>
              </w:rPr>
            </w:pPr>
            <w:r>
              <w:rPr>
                <w:rFonts w:ascii="Times New Roman" w:eastAsia="Times New Roman"/>
                <w:sz w:val="18"/>
              </w:rPr>
              <w:t>3</w:t>
            </w:r>
            <w:r>
              <w:rPr>
                <w:spacing w:val="-1"/>
                <w:sz w:val="18"/>
              </w:rPr>
              <w:t>：认真书写，认真计算的好习惯。</w:t>
            </w:r>
          </w:p>
          <w:p>
            <w:pPr>
              <w:pStyle w:val="TableParagraph"/>
              <w:spacing w:line="300" w:lineRule="atLeast"/>
              <w:ind w:right="96"/>
              <w:rPr>
                <w:sz w:val="18"/>
              </w:rPr>
            </w:pPr>
            <w:r>
              <w:rPr>
                <w:rFonts w:ascii="Times New Roman" w:eastAsia="Times New Roman"/>
                <w:spacing w:val="-2"/>
                <w:sz w:val="18"/>
              </w:rPr>
              <w:t>4</w:t>
            </w:r>
            <w:r>
              <w:rPr>
                <w:spacing w:val="-2"/>
                <w:sz w:val="18"/>
              </w:rPr>
              <w:t>：用数学的方法解释生活中的数学问题。培养学习</w:t>
            </w:r>
            <w:r>
              <w:rPr>
                <w:spacing w:val="-2"/>
                <w:sz w:val="18"/>
              </w:rPr>
              <w:t>数学的兴趣。</w:t>
            </w:r>
          </w:p>
        </w:tc>
      </w:tr>
      <w:tr>
        <w:tblPrEx>
          <w:tblW w:w="0" w:type="auto"/>
          <w:jc w:val="left"/>
          <w:tblInd w:w="485" w:type="dxa"/>
          <w:tblLayout w:type="fixed"/>
          <w:tblCellMar>
            <w:top w:w="0" w:type="dxa"/>
            <w:left w:w="0" w:type="dxa"/>
            <w:bottom w:w="0" w:type="dxa"/>
            <w:right w:w="0" w:type="dxa"/>
          </w:tblCellMar>
          <w:tblLook w:val="01E0"/>
        </w:tblPrEx>
        <w:trPr>
          <w:trHeight w:val="54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540" w:type="dxa"/>
          </w:tcPr>
          <w:p>
            <w:pPr>
              <w:pStyle w:val="TableParagraph"/>
              <w:spacing w:before="30" w:line="266" w:lineRule="auto"/>
              <w:ind w:right="211"/>
              <w:jc w:val="both"/>
              <w:rPr>
                <w:sz w:val="21"/>
              </w:rPr>
            </w:pPr>
            <w:r>
              <w:rPr>
                <w:spacing w:val="-10"/>
                <w:sz w:val="21"/>
              </w:rPr>
              <w:t>中</w:t>
            </w:r>
            <w:r>
              <w:rPr>
                <w:spacing w:val="-10"/>
                <w:sz w:val="21"/>
              </w:rPr>
              <w:t>高</w:t>
            </w:r>
            <w:r>
              <w:rPr>
                <w:spacing w:val="-10"/>
                <w:sz w:val="21"/>
              </w:rPr>
              <w:t>年</w:t>
            </w:r>
            <w:r>
              <w:rPr>
                <w:spacing w:val="-10"/>
                <w:sz w:val="21"/>
              </w:rPr>
              <w:t>级</w:t>
            </w:r>
          </w:p>
        </w:tc>
        <w:tc>
          <w:tcPr>
            <w:tcW w:w="3420" w:type="dxa"/>
          </w:tcPr>
          <w:p>
            <w:pPr>
              <w:pStyle w:val="TableParagraph"/>
              <w:spacing w:before="60"/>
              <w:rPr>
                <w:sz w:val="18"/>
              </w:rPr>
            </w:pPr>
            <w:r>
              <w:rPr>
                <w:spacing w:val="-2"/>
                <w:sz w:val="18"/>
              </w:rPr>
              <w:t>知识技能目标</w:t>
            </w: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spacing w:before="14"/>
              <w:ind w:left="0"/>
              <w:rPr>
                <w:rFonts w:ascii="Microsoft JhengHei"/>
                <w:b/>
                <w:sz w:val="12"/>
              </w:rPr>
            </w:pPr>
          </w:p>
          <w:p>
            <w:pPr>
              <w:pStyle w:val="TableParagraph"/>
              <w:spacing w:line="220" w:lineRule="exact"/>
              <w:rPr>
                <w:sz w:val="18"/>
              </w:rPr>
            </w:pPr>
            <w:r>
              <w:rPr>
                <w:spacing w:val="-2"/>
                <w:sz w:val="18"/>
              </w:rPr>
              <w:t>过程方法目标</w:t>
            </w:r>
          </w:p>
        </w:tc>
        <w:tc>
          <w:tcPr>
            <w:tcW w:w="4320" w:type="dxa"/>
          </w:tcPr>
          <w:p>
            <w:pPr>
              <w:pStyle w:val="TableParagraph"/>
              <w:spacing w:before="60"/>
              <w:rPr>
                <w:sz w:val="18"/>
              </w:rPr>
            </w:pPr>
            <w:r>
              <w:rPr>
                <w:spacing w:val="-2"/>
                <w:sz w:val="18"/>
              </w:rPr>
              <w:t>数与计算：</w:t>
            </w:r>
          </w:p>
          <w:p>
            <w:pPr>
              <w:pStyle w:val="TableParagraph"/>
              <w:spacing w:before="69" w:line="312" w:lineRule="auto"/>
              <w:ind w:right="7"/>
              <w:rPr>
                <w:sz w:val="18"/>
              </w:rPr>
            </w:pPr>
            <w:r>
              <w:rPr>
                <w:rFonts w:ascii="Times New Roman" w:eastAsia="Times New Roman"/>
                <w:sz w:val="18"/>
              </w:rPr>
              <w:t>1</w:t>
            </w:r>
            <w:r>
              <w:rPr>
                <w:spacing w:val="1"/>
                <w:sz w:val="18"/>
              </w:rPr>
              <w:t xml:space="preserve">：认数：能够正确认识多位数的读写方法，和相应的数位名称。认识小数与分数的意义及读写方法。 </w:t>
            </w:r>
            <w:r>
              <w:rPr>
                <w:rFonts w:ascii="Times New Roman" w:eastAsia="Times New Roman"/>
                <w:spacing w:val="1"/>
                <w:sz w:val="18"/>
              </w:rPr>
              <w:t>2</w:t>
            </w:r>
            <w:r>
              <w:rPr>
                <w:spacing w:val="-7"/>
                <w:sz w:val="18"/>
              </w:rPr>
              <w:t>：计算：能够理解四则混合运算的顺序并正确计算。</w:t>
            </w:r>
            <w:r>
              <w:rPr>
                <w:sz w:val="18"/>
              </w:rPr>
              <w:t>能灵活运用运算定律进行简便计算。</w:t>
            </w:r>
          </w:p>
          <w:p>
            <w:pPr>
              <w:pStyle w:val="TableParagraph"/>
              <w:spacing w:before="1" w:line="312" w:lineRule="auto"/>
              <w:ind w:right="97"/>
              <w:rPr>
                <w:sz w:val="18"/>
              </w:rPr>
            </w:pPr>
            <w:r>
              <w:rPr>
                <w:spacing w:val="-2"/>
                <w:sz w:val="18"/>
              </w:rPr>
              <w:t>联系生活运用估算解决一些实际问题，养成估算的习</w:t>
            </w:r>
            <w:r>
              <w:rPr>
                <w:spacing w:val="-6"/>
                <w:sz w:val="18"/>
              </w:rPr>
              <w:t>惯。</w:t>
            </w:r>
          </w:p>
          <w:p>
            <w:pPr>
              <w:pStyle w:val="TableParagraph"/>
              <w:spacing w:line="312" w:lineRule="auto"/>
              <w:ind w:right="97"/>
              <w:rPr>
                <w:sz w:val="18"/>
              </w:rPr>
            </w:pPr>
            <w:r>
              <w:rPr>
                <w:spacing w:val="-2"/>
                <w:sz w:val="18"/>
              </w:rPr>
              <w:t>代数初步：能够用字母表示数和运算定律和公式，认</w:t>
            </w:r>
            <w:r>
              <w:rPr>
                <w:spacing w:val="-2"/>
                <w:sz w:val="18"/>
              </w:rPr>
              <w:t>识方程和正确解方程。</w:t>
            </w:r>
          </w:p>
          <w:p>
            <w:pPr>
              <w:pStyle w:val="TableParagraph"/>
              <w:spacing w:before="1"/>
              <w:rPr>
                <w:sz w:val="18"/>
              </w:rPr>
            </w:pPr>
            <w:r>
              <w:rPr>
                <w:spacing w:val="-2"/>
                <w:sz w:val="18"/>
              </w:rPr>
              <w:t>图形与几何</w:t>
            </w:r>
          </w:p>
          <w:p>
            <w:pPr>
              <w:pStyle w:val="TableParagraph"/>
              <w:spacing w:before="69"/>
              <w:rPr>
                <w:sz w:val="18"/>
              </w:rPr>
            </w:pPr>
            <w:r>
              <w:rPr>
                <w:rFonts w:ascii="Times New Roman" w:eastAsia="Times New Roman"/>
                <w:sz w:val="18"/>
              </w:rPr>
              <w:t>1</w:t>
            </w:r>
            <w:r>
              <w:rPr>
                <w:spacing w:val="-1"/>
                <w:sz w:val="18"/>
              </w:rPr>
              <w:t>：能认识线、面、体，知道平面图形的特征。</w:t>
            </w:r>
          </w:p>
          <w:p>
            <w:pPr>
              <w:pStyle w:val="TableParagraph"/>
              <w:spacing w:before="69" w:line="312" w:lineRule="auto"/>
              <w:ind w:right="96"/>
              <w:rPr>
                <w:sz w:val="18"/>
              </w:rPr>
            </w:pPr>
            <w:r>
              <w:rPr>
                <w:rFonts w:ascii="Times New Roman" w:eastAsia="Times New Roman"/>
                <w:spacing w:val="-2"/>
                <w:sz w:val="18"/>
              </w:rPr>
              <w:t>2</w:t>
            </w:r>
            <w:r>
              <w:rPr>
                <w:spacing w:val="-2"/>
                <w:sz w:val="18"/>
              </w:rPr>
              <w:t>：理解周长和面积、体积的含义，并能够运用公式</w:t>
            </w:r>
            <w:r>
              <w:rPr>
                <w:spacing w:val="-2"/>
                <w:sz w:val="18"/>
              </w:rPr>
              <w:t>正确计算。</w:t>
            </w:r>
          </w:p>
          <w:p>
            <w:pPr>
              <w:pStyle w:val="TableParagraph"/>
              <w:spacing w:before="1"/>
              <w:rPr>
                <w:sz w:val="18"/>
              </w:rPr>
            </w:pPr>
            <w:r>
              <w:rPr>
                <w:spacing w:val="-2"/>
                <w:sz w:val="18"/>
              </w:rPr>
              <w:t>数据处理：</w:t>
            </w:r>
          </w:p>
          <w:p>
            <w:pPr>
              <w:pStyle w:val="TableParagraph"/>
              <w:spacing w:before="69"/>
              <w:rPr>
                <w:sz w:val="18"/>
              </w:rPr>
            </w:pPr>
            <w:r>
              <w:rPr>
                <w:rFonts w:ascii="Times New Roman" w:eastAsia="Times New Roman"/>
                <w:sz w:val="18"/>
              </w:rPr>
              <w:t>1</w:t>
            </w:r>
            <w:r>
              <w:rPr>
                <w:spacing w:val="-1"/>
                <w:sz w:val="18"/>
              </w:rPr>
              <w:t>：认识统计图与统计表。</w:t>
            </w:r>
          </w:p>
          <w:p>
            <w:pPr>
              <w:pStyle w:val="TableParagraph"/>
              <w:spacing w:before="69" w:line="312" w:lineRule="auto"/>
              <w:ind w:right="96"/>
              <w:rPr>
                <w:sz w:val="18"/>
              </w:rPr>
            </w:pPr>
            <w:r>
              <w:rPr>
                <w:rFonts w:ascii="Times New Roman" w:eastAsia="Times New Roman"/>
                <w:spacing w:val="-2"/>
                <w:sz w:val="18"/>
              </w:rPr>
              <w:t>2</w:t>
            </w:r>
            <w:r>
              <w:rPr>
                <w:spacing w:val="-2"/>
                <w:sz w:val="18"/>
              </w:rPr>
              <w:t>：理解平均数和众数的含义，运用计算器进行计算</w:t>
            </w:r>
            <w:r>
              <w:rPr>
                <w:spacing w:val="-4"/>
                <w:sz w:val="18"/>
              </w:rPr>
              <w:t>与验算。</w:t>
            </w:r>
          </w:p>
          <w:p>
            <w:pPr>
              <w:pStyle w:val="TableParagraph"/>
              <w:spacing w:before="1" w:line="220" w:lineRule="exact"/>
              <w:rPr>
                <w:sz w:val="18"/>
              </w:rPr>
            </w:pPr>
            <w:r>
              <w:rPr>
                <w:rFonts w:ascii="Times New Roman" w:eastAsia="Times New Roman"/>
                <w:sz w:val="18"/>
              </w:rPr>
              <w:t>3</w:t>
            </w:r>
            <w:r>
              <w:rPr>
                <w:spacing w:val="-1"/>
                <w:sz w:val="18"/>
              </w:rPr>
              <w:t>：进行初步的调查统计。</w:t>
            </w:r>
          </w:p>
        </w:tc>
      </w:tr>
    </w:tbl>
    <w:p>
      <w:pPr>
        <w:spacing w:after="0" w:line="220" w:lineRule="exact"/>
        <w:rPr>
          <w:sz w:val="18"/>
        </w:rPr>
        <w:sectPr>
          <w:type w:val="nextPage"/>
          <w:pgSz w:w="11910" w:h="16840"/>
          <w:pgMar w:top="1400" w:right="1000" w:bottom="280" w:left="1140" w:header="708" w:footer="708"/>
          <w:pgNumType w:start="10"/>
          <w:cols w:space="708"/>
          <w:titlePg w:val="0"/>
        </w:sectPr>
      </w:pPr>
    </w:p>
    <w:tbl>
      <w:tblPr>
        <w:tblStyle w:val="TableNormal3"/>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34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200"/>
          <w:jc w:val="left"/>
        </w:trPr>
        <w:tc>
          <w:tcPr>
            <w:tcW w:w="360" w:type="dxa"/>
          </w:tcPr>
          <w:p>
            <w:pPr>
              <w:pStyle w:val="TableParagraph"/>
              <w:ind w:left="0"/>
              <w:rPr>
                <w:rFonts w:ascii="Times New Roman"/>
                <w:sz w:val="18"/>
              </w:rPr>
            </w:pPr>
          </w:p>
        </w:tc>
        <w:tc>
          <w:tcPr>
            <w:tcW w:w="360" w:type="dxa"/>
          </w:tcPr>
          <w:p>
            <w:pPr>
              <w:pStyle w:val="TableParagraph"/>
              <w:ind w:left="0"/>
              <w:rPr>
                <w:rFonts w:ascii="Times New Roman"/>
                <w:sz w:val="18"/>
              </w:rPr>
            </w:pPr>
          </w:p>
        </w:tc>
        <w:tc>
          <w:tcPr>
            <w:tcW w:w="540" w:type="dxa"/>
          </w:tcPr>
          <w:p>
            <w:pPr>
              <w:pStyle w:val="TableParagraph"/>
              <w:ind w:left="0"/>
              <w:rPr>
                <w:rFonts w:ascii="Times New Roman"/>
                <w:sz w:val="18"/>
              </w:rPr>
            </w:pPr>
          </w:p>
        </w:tc>
        <w:tc>
          <w:tcPr>
            <w:tcW w:w="3420" w:type="dxa"/>
          </w:tcPr>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ind w:left="0"/>
              <w:rPr>
                <w:rFonts w:ascii="Microsoft JhengHei"/>
                <w:b/>
                <w:sz w:val="18"/>
              </w:rPr>
            </w:pPr>
          </w:p>
          <w:p>
            <w:pPr>
              <w:pStyle w:val="TableParagraph"/>
              <w:spacing w:before="7"/>
              <w:ind w:left="0"/>
              <w:rPr>
                <w:rFonts w:ascii="Microsoft JhengHei"/>
                <w:b/>
                <w:sz w:val="22"/>
              </w:rPr>
            </w:pPr>
          </w:p>
          <w:p>
            <w:pPr>
              <w:pStyle w:val="TableParagraph"/>
              <w:rPr>
                <w:i/>
                <w:sz w:val="18"/>
              </w:rPr>
            </w:pPr>
            <w:r>
              <w:rPr>
                <w:i/>
                <w:spacing w:val="-1"/>
                <w:sz w:val="18"/>
              </w:rPr>
              <w:t>情感态度与价值观目标</w:t>
            </w:r>
          </w:p>
        </w:tc>
        <w:tc>
          <w:tcPr>
            <w:tcW w:w="4320" w:type="dxa"/>
          </w:tcPr>
          <w:p>
            <w:pPr>
              <w:pStyle w:val="TableParagraph"/>
              <w:spacing w:before="60" w:line="312" w:lineRule="auto"/>
              <w:ind w:right="96"/>
              <w:rPr>
                <w:i/>
                <w:sz w:val="18"/>
              </w:rPr>
            </w:pPr>
            <w:r>
              <w:rPr>
                <w:rFonts w:ascii="Times New Roman" w:eastAsia="Times New Roman"/>
                <w:spacing w:val="-2"/>
                <w:sz w:val="18"/>
              </w:rPr>
              <w:t>1</w:t>
            </w:r>
            <w:r>
              <w:rPr>
                <w:i/>
                <w:spacing w:val="-2"/>
                <w:sz w:val="18"/>
              </w:rPr>
              <w:t>：通过对物体的观察，动手操作活动，体验图形的</w:t>
            </w:r>
            <w:r>
              <w:rPr>
                <w:i/>
                <w:spacing w:val="-2"/>
                <w:sz w:val="18"/>
              </w:rPr>
              <w:t>特征，进行公式的推导。</w:t>
            </w:r>
            <w:r>
              <w:rPr>
                <w:i/>
                <w:spacing w:val="80"/>
                <w:w w:val="150"/>
                <w:sz w:val="18"/>
              </w:rPr>
              <w:t xml:space="preserve">         </w:t>
            </w:r>
            <w:r>
              <w:rPr>
                <w:rFonts w:ascii="Times New Roman" w:eastAsia="Times New Roman"/>
                <w:spacing w:val="-2"/>
                <w:sz w:val="18"/>
              </w:rPr>
              <w:t>2</w:t>
            </w:r>
            <w:r>
              <w:rPr>
                <w:i/>
                <w:spacing w:val="-2"/>
                <w:sz w:val="18"/>
              </w:rPr>
              <w:t>：通过实践活动，能建立重量观念。</w:t>
            </w:r>
          </w:p>
          <w:p>
            <w:pPr>
              <w:pStyle w:val="TableParagraph"/>
              <w:spacing w:line="312" w:lineRule="auto"/>
              <w:ind w:right="96"/>
              <w:rPr>
                <w:i/>
                <w:sz w:val="18"/>
              </w:rPr>
            </w:pPr>
            <w:r>
              <w:rPr>
                <w:rFonts w:ascii="Times New Roman" w:eastAsia="Times New Roman"/>
                <w:spacing w:val="-2"/>
                <w:sz w:val="18"/>
              </w:rPr>
              <w:t>3</w:t>
            </w:r>
            <w:r>
              <w:rPr>
                <w:i/>
                <w:spacing w:val="-2"/>
                <w:sz w:val="18"/>
              </w:rPr>
              <w:t>：通过观察、尝试、分析、综合的方法，交流数学</w:t>
            </w:r>
            <w:r>
              <w:rPr>
                <w:i/>
                <w:spacing w:val="-2"/>
                <w:sz w:val="18"/>
              </w:rPr>
              <w:t>知识，获取体验。</w:t>
            </w:r>
          </w:p>
          <w:p>
            <w:pPr>
              <w:pStyle w:val="TableParagraph"/>
              <w:spacing w:before="1" w:line="312" w:lineRule="auto"/>
              <w:ind w:right="61"/>
              <w:rPr>
                <w:i/>
                <w:sz w:val="18"/>
              </w:rPr>
            </w:pPr>
            <w:r>
              <w:rPr>
                <w:rFonts w:ascii="Times New Roman" w:eastAsia="Times New Roman"/>
                <w:spacing w:val="-2"/>
                <w:sz w:val="18"/>
              </w:rPr>
              <w:t>4</w:t>
            </w:r>
            <w:r>
              <w:rPr>
                <w:i/>
                <w:spacing w:val="-2"/>
                <w:sz w:val="18"/>
              </w:rPr>
              <w:t>：通过实践活动，进行调查生活中的某些问题，收</w:t>
            </w:r>
            <w:r>
              <w:rPr>
                <w:i/>
                <w:spacing w:val="-2"/>
                <w:sz w:val="18"/>
              </w:rPr>
              <w:t xml:space="preserve">集数据，通过合作学习，获得数学问题解决的能力。 </w:t>
            </w:r>
            <w:r>
              <w:rPr>
                <w:rFonts w:ascii="Times New Roman" w:eastAsia="Times New Roman"/>
                <w:spacing w:val="-2"/>
                <w:sz w:val="18"/>
              </w:rPr>
              <w:t>1</w:t>
            </w:r>
            <w:r>
              <w:rPr>
                <w:i/>
                <w:spacing w:val="-2"/>
                <w:sz w:val="18"/>
              </w:rPr>
              <w:t>：按时完成学习任务，认真计算；认真思考，善于</w:t>
            </w:r>
            <w:r>
              <w:rPr>
                <w:i/>
                <w:spacing w:val="-4"/>
                <w:sz w:val="18"/>
              </w:rPr>
              <w:t>质疑。</w:t>
            </w:r>
          </w:p>
          <w:p>
            <w:pPr>
              <w:pStyle w:val="TableParagraph"/>
              <w:rPr>
                <w:i/>
                <w:sz w:val="18"/>
              </w:rPr>
            </w:pPr>
            <w:r>
              <w:rPr>
                <w:sz w:val="18"/>
              </w:rPr>
              <w:t>2</w:t>
            </w:r>
            <w:r>
              <w:rPr>
                <w:i/>
                <w:spacing w:val="-1"/>
                <w:sz w:val="18"/>
              </w:rPr>
              <w:t>：乐于合作，善于交流，勇于评判与反思</w:t>
            </w:r>
          </w:p>
          <w:p>
            <w:pPr>
              <w:pStyle w:val="TableParagraph"/>
              <w:spacing w:before="70" w:line="312" w:lineRule="auto"/>
              <w:ind w:right="151"/>
              <w:rPr>
                <w:i/>
                <w:sz w:val="18"/>
              </w:rPr>
            </w:pPr>
            <w:r>
              <w:rPr>
                <w:spacing w:val="-2"/>
                <w:sz w:val="18"/>
              </w:rPr>
              <w:t>3</w:t>
            </w:r>
            <w:r>
              <w:rPr>
                <w:i/>
                <w:spacing w:val="-2"/>
                <w:sz w:val="18"/>
              </w:rPr>
              <w:t>：喜欢数学，能够自觉的用数学的眼光观察生活，</w:t>
            </w:r>
            <w:r>
              <w:rPr>
                <w:i/>
                <w:spacing w:val="-2"/>
                <w:sz w:val="18"/>
              </w:rPr>
              <w:t>并能够自觉地用数学的知识解决生活问题。</w:t>
            </w:r>
          </w:p>
          <w:p>
            <w:pPr>
              <w:pStyle w:val="TableParagraph"/>
              <w:rPr>
                <w:i/>
                <w:sz w:val="18"/>
              </w:rPr>
            </w:pPr>
            <w:r>
              <w:rPr>
                <w:sz w:val="18"/>
              </w:rPr>
              <w:t>4</w:t>
            </w:r>
            <w:r>
              <w:rPr>
                <w:i/>
                <w:spacing w:val="-1"/>
                <w:sz w:val="18"/>
              </w:rPr>
              <w:t>：乐于参与学习，学习数学有信心，遇到困难请别</w:t>
            </w:r>
          </w:p>
          <w:p>
            <w:pPr>
              <w:pStyle w:val="TableParagraph"/>
              <w:spacing w:before="70" w:line="220" w:lineRule="exact"/>
              <w:rPr>
                <w:i/>
                <w:sz w:val="18"/>
              </w:rPr>
            </w:pPr>
            <w:r>
              <w:rPr>
                <w:i/>
                <w:spacing w:val="-1"/>
                <w:sz w:val="18"/>
              </w:rPr>
              <w:t>人帮忙解决或自己积极想办法解决。</w:t>
            </w:r>
          </w:p>
        </w:tc>
      </w:tr>
    </w:tbl>
    <w:p>
      <w:pPr>
        <w:sectPr>
          <w:type w:val="continuous"/>
          <w:pgSz w:w="11910" w:h="16840"/>
          <w:pgMar w:top="1400" w:right="1000" w:bottom="1119" w:left="1140" w:header="708" w:footer="708"/>
          <w:pgNumType w:start="11"/>
          <w:cols w:space="708"/>
        </w:sectPr>
      </w:pPr>
    </w:p>
    <w:tbl>
      <w:tblPr>
        <w:tblStyle w:val="TableNormal4"/>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34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00"/>
          <w:jc w:val="left"/>
        </w:trPr>
        <w:tc>
          <w:tcPr>
            <w:tcW w:w="360" w:type="dxa"/>
            <w:vMerge w:val="restart"/>
            <w:tcBorders>
              <w:top w:val="nil"/>
            </w:tcBorders>
          </w:tcPr>
          <w:p>
            <w:pPr>
              <w:rPr>
                <w:sz w:val="2"/>
                <w:szCs w:val="2"/>
              </w:rPr>
            </w:pPr>
          </w:p>
        </w:tc>
        <w:tc>
          <w:tcPr>
            <w:tcW w:w="360" w:type="dxa"/>
            <w:vMerge w:val="restart"/>
          </w:tcPr>
          <w:p>
            <w:pPr>
              <w:pStyle w:val="TableParagraph"/>
              <w:spacing w:before="30" w:line="266" w:lineRule="auto"/>
              <w:ind w:right="31"/>
              <w:rPr>
                <w:i/>
                <w:sz w:val="21"/>
              </w:rPr>
            </w:pPr>
            <w:r>
              <w:rPr>
                <w:i/>
                <w:spacing w:val="-10"/>
                <w:sz w:val="21"/>
              </w:rPr>
              <w:t>外</w:t>
            </w:r>
            <w:r>
              <w:rPr>
                <w:i/>
                <w:spacing w:val="-10"/>
                <w:sz w:val="21"/>
              </w:rPr>
              <w:t>语</w:t>
            </w:r>
          </w:p>
        </w:tc>
        <w:tc>
          <w:tcPr>
            <w:tcW w:w="540" w:type="dxa"/>
          </w:tcPr>
          <w:p>
            <w:pPr>
              <w:pStyle w:val="TableParagraph"/>
              <w:ind w:left="0"/>
              <w:rPr>
                <w:rFonts w:ascii="Microsoft JhengHei"/>
                <w:b/>
                <w:sz w:val="20"/>
              </w:rPr>
            </w:pPr>
          </w:p>
          <w:p>
            <w:pPr>
              <w:pStyle w:val="TableParagraph"/>
              <w:spacing w:before="4"/>
              <w:ind w:left="0"/>
              <w:rPr>
                <w:rFonts w:ascii="Microsoft JhengHei"/>
                <w:b/>
                <w:sz w:val="14"/>
              </w:rPr>
            </w:pPr>
          </w:p>
          <w:p>
            <w:pPr>
              <w:pStyle w:val="TableParagraph"/>
              <w:rPr>
                <w:i/>
                <w:sz w:val="21"/>
              </w:rPr>
            </w:pPr>
            <w:r>
              <w:rPr>
                <w:i/>
                <w:sz w:val="21"/>
              </w:rPr>
              <w:t>低</w:t>
            </w:r>
          </w:p>
        </w:tc>
        <w:tc>
          <w:tcPr>
            <w:tcW w:w="3420" w:type="dxa"/>
          </w:tcPr>
          <w:p>
            <w:pPr>
              <w:pStyle w:val="TableParagraph"/>
              <w:spacing w:line="300" w:lineRule="exact"/>
              <w:ind w:right="97"/>
              <w:jc w:val="both"/>
              <w:rPr>
                <w:i/>
                <w:sz w:val="18"/>
              </w:rPr>
            </w:pPr>
            <w:r>
              <w:rPr>
                <w:i/>
                <w:spacing w:val="-4"/>
                <w:sz w:val="18"/>
              </w:rPr>
              <w:t>对英语学习表现出兴趣和爱好，开始形成</w:t>
            </w:r>
            <w:r>
              <w:rPr>
                <w:i/>
                <w:spacing w:val="-6"/>
                <w:sz w:val="18"/>
              </w:rPr>
              <w:t>良好的学习习惯；乐意参与实践，与他人</w:t>
            </w:r>
            <w:r>
              <w:rPr>
                <w:i/>
                <w:spacing w:val="-4"/>
                <w:sz w:val="18"/>
              </w:rPr>
              <w:t>合作，能比较顺利地完成学习任务；对英</w:t>
            </w:r>
            <w:r>
              <w:rPr>
                <w:i/>
                <w:spacing w:val="7"/>
                <w:sz w:val="18"/>
              </w:rPr>
              <w:t>语学习过程中接触到的外国文化习俗有</w:t>
            </w:r>
            <w:r>
              <w:rPr>
                <w:i/>
                <w:sz w:val="18"/>
              </w:rPr>
              <w:t>求知欲。</w:t>
            </w:r>
          </w:p>
        </w:tc>
        <w:tc>
          <w:tcPr>
            <w:tcW w:w="4320" w:type="dxa"/>
          </w:tcPr>
          <w:p>
            <w:pPr>
              <w:pStyle w:val="TableParagraph"/>
              <w:spacing w:before="60" w:line="312" w:lineRule="auto"/>
              <w:ind w:right="97"/>
              <w:jc w:val="both"/>
              <w:rPr>
                <w:i/>
                <w:sz w:val="18"/>
              </w:rPr>
            </w:pPr>
            <w:r>
              <w:rPr>
                <w:i/>
                <w:spacing w:val="-2"/>
                <w:sz w:val="18"/>
              </w:rPr>
              <w:t>能模仿标准的语音语调；能用简单的英语进行回答与描述；学会倾听老师和同学的发言；乐于表达思想和</w:t>
            </w:r>
            <w:r>
              <w:rPr>
                <w:i/>
                <w:spacing w:val="-7"/>
                <w:sz w:val="18"/>
              </w:rPr>
              <w:t>感受； 主动提问； 积极与他人交流；表演儿歌、演</w:t>
            </w:r>
            <w:r>
              <w:rPr>
                <w:i/>
                <w:spacing w:val="-2"/>
                <w:sz w:val="18"/>
              </w:rPr>
              <w:t>唱歌曲、讲小故事等。</w:t>
            </w:r>
          </w:p>
        </w:tc>
      </w:tr>
      <w:tr>
        <w:tblPrEx>
          <w:tblW w:w="0" w:type="auto"/>
          <w:jc w:val="left"/>
          <w:tblInd w:w="485" w:type="dxa"/>
          <w:tblLayout w:type="fixed"/>
          <w:tblCellMar>
            <w:top w:w="0" w:type="dxa"/>
            <w:left w:w="0" w:type="dxa"/>
            <w:bottom w:w="0" w:type="dxa"/>
            <w:right w:w="0" w:type="dxa"/>
          </w:tblCellMar>
          <w:tblLook w:val="01E0"/>
        </w:tblPrEx>
        <w:trPr>
          <w:trHeight w:val="18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540" w:type="dxa"/>
          </w:tcPr>
          <w:p>
            <w:pPr>
              <w:pStyle w:val="TableParagraph"/>
              <w:spacing w:before="30" w:line="266" w:lineRule="auto"/>
              <w:ind w:right="211"/>
              <w:rPr>
                <w:i/>
                <w:sz w:val="21"/>
              </w:rPr>
            </w:pPr>
            <w:r>
              <w:rPr>
                <w:i/>
                <w:spacing w:val="-10"/>
                <w:sz w:val="21"/>
              </w:rPr>
              <w:t>中</w:t>
            </w:r>
            <w:r>
              <w:rPr>
                <w:i/>
                <w:spacing w:val="-10"/>
                <w:sz w:val="21"/>
              </w:rPr>
              <w:t>高</w:t>
            </w:r>
          </w:p>
        </w:tc>
        <w:tc>
          <w:tcPr>
            <w:tcW w:w="3420" w:type="dxa"/>
          </w:tcPr>
          <w:p>
            <w:pPr>
              <w:pStyle w:val="TableParagraph"/>
              <w:spacing w:before="60" w:line="312" w:lineRule="auto"/>
              <w:ind w:right="7"/>
              <w:rPr>
                <w:i/>
                <w:sz w:val="18"/>
              </w:rPr>
            </w:pPr>
            <w:r>
              <w:rPr>
                <w:i/>
                <w:spacing w:val="-2"/>
                <w:sz w:val="18"/>
              </w:rPr>
              <w:t>对英语学习有持续的兴趣和爱好，初步形</w:t>
            </w:r>
            <w:r>
              <w:rPr>
                <w:i/>
                <w:spacing w:val="-8"/>
                <w:sz w:val="18"/>
              </w:rPr>
              <w:t>成良好的学习习惯；乐于参与，积极合作，</w:t>
            </w:r>
            <w:r>
              <w:rPr>
                <w:i/>
                <w:spacing w:val="-2"/>
                <w:sz w:val="18"/>
              </w:rPr>
              <w:t>主动热情，勇于克服困难，能较好地完成</w:t>
            </w:r>
            <w:r>
              <w:rPr>
                <w:i/>
                <w:spacing w:val="-1"/>
                <w:sz w:val="18"/>
              </w:rPr>
              <w:t>学习任务；乐于了解异国的文化，习俗。</w:t>
            </w:r>
          </w:p>
        </w:tc>
        <w:tc>
          <w:tcPr>
            <w:tcW w:w="4320" w:type="dxa"/>
          </w:tcPr>
          <w:p>
            <w:pPr>
              <w:pStyle w:val="TableParagraph"/>
              <w:spacing w:line="300" w:lineRule="exact"/>
              <w:ind w:right="97"/>
              <w:jc w:val="both"/>
              <w:rPr>
                <w:i/>
                <w:sz w:val="18"/>
              </w:rPr>
            </w:pPr>
            <w:r>
              <w:rPr>
                <w:i/>
                <w:sz w:val="18"/>
              </w:rPr>
              <w:t>能辨别不同的语调 ，并能用比较标准的语音语调朗</w:t>
            </w:r>
            <w:r>
              <w:rPr>
                <w:i/>
                <w:spacing w:val="-2"/>
                <w:sz w:val="18"/>
              </w:rPr>
              <w:t>读；能用简单的英语交流与获取信息；掌握正确的词</w:t>
            </w:r>
            <w:r>
              <w:rPr>
                <w:i/>
                <w:spacing w:val="-2"/>
                <w:sz w:val="18"/>
              </w:rPr>
              <w:t>汇和识记方法；有勤于积累，循序渐进的英语学习习</w:t>
            </w:r>
            <w:r>
              <w:rPr>
                <w:i/>
                <w:spacing w:val="-2"/>
                <w:sz w:val="18"/>
              </w:rPr>
              <w:t>惯；自觉阅读，拓宽学习渠道，增加英语课外阅读信</w:t>
            </w:r>
            <w:r>
              <w:rPr>
                <w:i/>
                <w:sz w:val="18"/>
              </w:rPr>
              <w:t>息； 加强英语课外实践活动，善于运用语言进行生</w:t>
            </w:r>
            <w:r>
              <w:rPr>
                <w:i/>
                <w:spacing w:val="-4"/>
                <w:sz w:val="18"/>
              </w:rPr>
              <w:t>活交际。</w:t>
            </w:r>
          </w:p>
        </w:tc>
      </w:tr>
      <w:tr>
        <w:tblPrEx>
          <w:tblW w:w="0" w:type="auto"/>
          <w:jc w:val="left"/>
          <w:tblInd w:w="485" w:type="dxa"/>
          <w:tblLayout w:type="fixed"/>
          <w:tblCellMar>
            <w:top w:w="0" w:type="dxa"/>
            <w:left w:w="0" w:type="dxa"/>
            <w:bottom w:w="0" w:type="dxa"/>
            <w:right w:w="0" w:type="dxa"/>
          </w:tblCellMar>
          <w:tblLook w:val="01E0"/>
        </w:tblPrEx>
        <w:trPr>
          <w:trHeight w:val="1800"/>
          <w:jc w:val="left"/>
        </w:trPr>
        <w:tc>
          <w:tcPr>
            <w:tcW w:w="360" w:type="dxa"/>
            <w:vMerge/>
            <w:tcBorders>
              <w:top w:val="nil"/>
            </w:tcBorders>
          </w:tcPr>
          <w:p>
            <w:pPr>
              <w:rPr>
                <w:sz w:val="2"/>
                <w:szCs w:val="2"/>
              </w:rPr>
            </w:pPr>
          </w:p>
        </w:tc>
        <w:tc>
          <w:tcPr>
            <w:tcW w:w="360" w:type="dxa"/>
            <w:vMerge w:val="restart"/>
          </w:tcPr>
          <w:p>
            <w:pPr>
              <w:pStyle w:val="TableParagraph"/>
              <w:spacing w:before="30" w:line="266" w:lineRule="auto"/>
              <w:ind w:right="31"/>
              <w:rPr>
                <w:i/>
                <w:sz w:val="21"/>
              </w:rPr>
            </w:pPr>
            <w:r>
              <w:rPr>
                <w:i/>
                <w:spacing w:val="-10"/>
                <w:sz w:val="21"/>
              </w:rPr>
              <w:t>体</w:t>
            </w:r>
            <w:r>
              <w:rPr>
                <w:i/>
                <w:spacing w:val="-10"/>
                <w:sz w:val="21"/>
              </w:rPr>
              <w:t>育</w:t>
            </w:r>
          </w:p>
        </w:tc>
        <w:tc>
          <w:tcPr>
            <w:tcW w:w="540" w:type="dxa"/>
          </w:tcPr>
          <w:p>
            <w:pPr>
              <w:pStyle w:val="TableParagraph"/>
              <w:ind w:left="0"/>
              <w:rPr>
                <w:rFonts w:ascii="Microsoft JhengHei"/>
                <w:b/>
                <w:sz w:val="20"/>
              </w:rPr>
            </w:pPr>
          </w:p>
          <w:p>
            <w:pPr>
              <w:pStyle w:val="TableParagraph"/>
              <w:ind w:left="0"/>
              <w:rPr>
                <w:rFonts w:ascii="Microsoft JhengHei"/>
                <w:b/>
                <w:sz w:val="20"/>
              </w:rPr>
            </w:pPr>
          </w:p>
          <w:p>
            <w:pPr>
              <w:pStyle w:val="TableParagraph"/>
              <w:spacing w:before="10"/>
              <w:ind w:left="0"/>
              <w:rPr>
                <w:rFonts w:ascii="Microsoft JhengHei"/>
                <w:b/>
                <w:sz w:val="10"/>
              </w:rPr>
            </w:pPr>
          </w:p>
          <w:p>
            <w:pPr>
              <w:pStyle w:val="TableParagraph"/>
              <w:rPr>
                <w:i/>
                <w:sz w:val="21"/>
              </w:rPr>
            </w:pPr>
            <w:r>
              <w:rPr>
                <w:i/>
                <w:sz w:val="21"/>
              </w:rPr>
              <w:t>低</w:t>
            </w:r>
          </w:p>
        </w:tc>
        <w:tc>
          <w:tcPr>
            <w:tcW w:w="3420" w:type="dxa"/>
          </w:tcPr>
          <w:p>
            <w:pPr>
              <w:pStyle w:val="TableParagraph"/>
              <w:spacing w:before="60" w:line="312" w:lineRule="auto"/>
              <w:ind w:right="96"/>
              <w:rPr>
                <w:i/>
                <w:sz w:val="18"/>
              </w:rPr>
            </w:pPr>
            <w:r>
              <w:rPr>
                <w:rFonts w:ascii="Times New Roman" w:eastAsia="Times New Roman"/>
                <w:spacing w:val="-2"/>
                <w:sz w:val="18"/>
              </w:rPr>
              <w:t>1</w:t>
            </w:r>
            <w:r>
              <w:rPr>
                <w:i/>
                <w:spacing w:val="-2"/>
                <w:sz w:val="18"/>
              </w:rPr>
              <w:t>、初步掌握简单的技术动作，知道身体</w:t>
            </w:r>
            <w:r>
              <w:rPr>
                <w:i/>
                <w:spacing w:val="-2"/>
                <w:sz w:val="18"/>
              </w:rPr>
              <w:t>各主要部位的名称和自己身体的变化。</w:t>
            </w:r>
            <w:r>
              <w:rPr>
                <w:i/>
                <w:spacing w:val="80"/>
                <w:sz w:val="18"/>
              </w:rPr>
              <w:t xml:space="preserve"> </w:t>
            </w:r>
            <w:r>
              <w:rPr>
                <w:rFonts w:ascii="Times New Roman" w:eastAsia="Times New Roman"/>
                <w:spacing w:val="-2"/>
                <w:sz w:val="18"/>
              </w:rPr>
              <w:t>2</w:t>
            </w:r>
            <w:r>
              <w:rPr>
                <w:i/>
                <w:spacing w:val="-2"/>
                <w:sz w:val="18"/>
              </w:rPr>
              <w:t>、发展柔韧、反应、灵敏和协调能力。</w:t>
            </w:r>
          </w:p>
          <w:p>
            <w:pPr>
              <w:pStyle w:val="TableParagraph"/>
              <w:rPr>
                <w:i/>
                <w:sz w:val="18"/>
              </w:rPr>
            </w:pPr>
            <w:r>
              <w:rPr>
                <w:rFonts w:ascii="Times New Roman" w:eastAsia="Times New Roman"/>
                <w:spacing w:val="-2"/>
                <w:sz w:val="18"/>
              </w:rPr>
              <w:t>3</w:t>
            </w:r>
            <w:r>
              <w:rPr>
                <w:i/>
                <w:spacing w:val="-3"/>
                <w:sz w:val="18"/>
              </w:rPr>
              <w:t>、能说出自己在体育活动中的情绪表现。</w:t>
            </w:r>
          </w:p>
          <w:p>
            <w:pPr>
              <w:pStyle w:val="TableParagraph"/>
              <w:spacing w:line="300" w:lineRule="atLeast"/>
              <w:ind w:right="96"/>
              <w:rPr>
                <w:i/>
                <w:sz w:val="18"/>
              </w:rPr>
            </w:pPr>
            <w:r>
              <w:rPr>
                <w:rFonts w:ascii="Times New Roman" w:eastAsia="Times New Roman"/>
                <w:spacing w:val="-2"/>
                <w:sz w:val="18"/>
              </w:rPr>
              <w:t>4</w:t>
            </w:r>
            <w:r>
              <w:rPr>
                <w:i/>
                <w:spacing w:val="-2"/>
                <w:sz w:val="18"/>
              </w:rPr>
              <w:t>、体验集体活动和个人活动的区别，在</w:t>
            </w:r>
            <w:r>
              <w:rPr>
                <w:i/>
                <w:spacing w:val="-2"/>
                <w:sz w:val="18"/>
              </w:rPr>
              <w:t>活动中尊重他人。</w:t>
            </w:r>
          </w:p>
        </w:tc>
        <w:tc>
          <w:tcPr>
            <w:tcW w:w="4320" w:type="dxa"/>
          </w:tcPr>
          <w:p>
            <w:pPr>
              <w:pStyle w:val="TableParagraph"/>
              <w:ind w:left="0"/>
              <w:rPr>
                <w:rFonts w:ascii="Microsoft JhengHei"/>
                <w:b/>
                <w:sz w:val="18"/>
              </w:rPr>
            </w:pPr>
          </w:p>
          <w:p>
            <w:pPr>
              <w:pStyle w:val="TableParagraph"/>
              <w:spacing w:before="16"/>
              <w:ind w:left="0"/>
              <w:rPr>
                <w:rFonts w:ascii="Microsoft JhengHei"/>
                <w:b/>
                <w:sz w:val="17"/>
              </w:rPr>
            </w:pPr>
          </w:p>
          <w:p>
            <w:pPr>
              <w:pStyle w:val="TableParagraph"/>
              <w:spacing w:line="312" w:lineRule="auto"/>
              <w:ind w:right="7"/>
              <w:rPr>
                <w:i/>
                <w:sz w:val="18"/>
              </w:rPr>
            </w:pPr>
            <w:r>
              <w:rPr>
                <w:i/>
                <w:spacing w:val="-6"/>
                <w:sz w:val="18"/>
              </w:rPr>
              <w:t>韵律活动；活动性游戏、球类性游戏；基本活动技巧；</w:t>
            </w:r>
            <w:r>
              <w:rPr>
                <w:i/>
                <w:spacing w:val="-2"/>
                <w:sz w:val="18"/>
              </w:rPr>
              <w:t>武术基本功；基本走、跑、跳、投、攀爬练习；身体</w:t>
            </w:r>
            <w:r>
              <w:rPr>
                <w:i/>
                <w:spacing w:val="-2"/>
                <w:sz w:val="18"/>
              </w:rPr>
              <w:t>各部位的名称</w:t>
            </w:r>
          </w:p>
        </w:tc>
      </w:tr>
      <w:tr>
        <w:tblPrEx>
          <w:tblW w:w="0" w:type="auto"/>
          <w:jc w:val="left"/>
          <w:tblInd w:w="485" w:type="dxa"/>
          <w:tblLayout w:type="fixed"/>
          <w:tblCellMar>
            <w:top w:w="0" w:type="dxa"/>
            <w:left w:w="0" w:type="dxa"/>
            <w:bottom w:w="0" w:type="dxa"/>
            <w:right w:w="0" w:type="dxa"/>
          </w:tblCellMar>
          <w:tblLook w:val="01E0"/>
        </w:tblPrEx>
        <w:trPr>
          <w:trHeight w:val="2100"/>
          <w:jc w:val="left"/>
        </w:trPr>
        <w:tc>
          <w:tcPr>
            <w:tcW w:w="360" w:type="dxa"/>
            <w:vMerge/>
            <w:tcBorders>
              <w:top w:val="nil"/>
            </w:tcBorders>
          </w:tcPr>
          <w:p>
            <w:pPr>
              <w:rPr>
                <w:sz w:val="2"/>
                <w:szCs w:val="2"/>
              </w:rPr>
            </w:pPr>
          </w:p>
        </w:tc>
        <w:tc>
          <w:tcPr>
            <w:tcW w:w="360" w:type="dxa"/>
            <w:vMerge/>
            <w:tcBorders>
              <w:top w:val="nil"/>
            </w:tcBorders>
          </w:tcPr>
          <w:p>
            <w:pPr>
              <w:rPr>
                <w:sz w:val="2"/>
                <w:szCs w:val="2"/>
              </w:rPr>
            </w:pPr>
          </w:p>
        </w:tc>
        <w:tc>
          <w:tcPr>
            <w:tcW w:w="540" w:type="dxa"/>
          </w:tcPr>
          <w:p>
            <w:pPr>
              <w:pStyle w:val="TableParagraph"/>
              <w:ind w:left="0"/>
              <w:rPr>
                <w:rFonts w:ascii="Microsoft JhengHei"/>
                <w:b/>
                <w:sz w:val="20"/>
              </w:rPr>
            </w:pPr>
          </w:p>
          <w:p>
            <w:pPr>
              <w:pStyle w:val="TableParagraph"/>
              <w:ind w:left="0"/>
              <w:rPr>
                <w:rFonts w:ascii="Microsoft JhengHei"/>
                <w:b/>
                <w:sz w:val="20"/>
              </w:rPr>
            </w:pPr>
          </w:p>
          <w:p>
            <w:pPr>
              <w:pStyle w:val="TableParagraph"/>
              <w:spacing w:before="16"/>
              <w:ind w:left="0"/>
              <w:rPr>
                <w:rFonts w:ascii="Microsoft JhengHei"/>
                <w:b/>
                <w:sz w:val="26"/>
              </w:rPr>
            </w:pPr>
          </w:p>
          <w:p>
            <w:pPr>
              <w:pStyle w:val="TableParagraph"/>
              <w:spacing w:line="266" w:lineRule="auto"/>
              <w:ind w:right="211"/>
              <w:rPr>
                <w:i/>
                <w:sz w:val="21"/>
              </w:rPr>
            </w:pPr>
            <w:r>
              <w:rPr>
                <w:i/>
                <w:spacing w:val="-10"/>
                <w:sz w:val="21"/>
              </w:rPr>
              <w:t>中</w:t>
            </w:r>
            <w:r>
              <w:rPr>
                <w:i/>
                <w:spacing w:val="-10"/>
                <w:sz w:val="21"/>
              </w:rPr>
              <w:t>高</w:t>
            </w:r>
          </w:p>
        </w:tc>
        <w:tc>
          <w:tcPr>
            <w:tcW w:w="3420" w:type="dxa"/>
          </w:tcPr>
          <w:p>
            <w:pPr>
              <w:pStyle w:val="TableParagraph"/>
              <w:spacing w:before="60"/>
              <w:rPr>
                <w:i/>
                <w:sz w:val="18"/>
              </w:rPr>
            </w:pPr>
            <w:r>
              <w:rPr>
                <w:rFonts w:ascii="Times New Roman" w:eastAsia="Times New Roman"/>
                <w:spacing w:val="-2"/>
                <w:sz w:val="18"/>
              </w:rPr>
              <w:t>1</w:t>
            </w:r>
            <w:r>
              <w:rPr>
                <w:i/>
                <w:spacing w:val="-3"/>
                <w:sz w:val="18"/>
              </w:rPr>
              <w:t>、会作简单的组合动作，描述身体特征。</w:t>
            </w:r>
          </w:p>
          <w:p>
            <w:pPr>
              <w:pStyle w:val="TableParagraph"/>
              <w:spacing w:before="69" w:line="312" w:lineRule="auto"/>
              <w:ind w:right="96"/>
              <w:rPr>
                <w:i/>
                <w:sz w:val="18"/>
              </w:rPr>
            </w:pPr>
            <w:r>
              <w:rPr>
                <w:rFonts w:ascii="Times New Roman" w:eastAsia="Times New Roman"/>
                <w:spacing w:val="-2"/>
                <w:sz w:val="18"/>
              </w:rPr>
              <w:t>2</w:t>
            </w:r>
            <w:r>
              <w:rPr>
                <w:i/>
                <w:spacing w:val="-2"/>
                <w:sz w:val="18"/>
              </w:rPr>
              <w:t>、发展速度、力量、耐力、灵敏、协调</w:t>
            </w:r>
            <w:r>
              <w:rPr>
                <w:i/>
                <w:spacing w:val="-2"/>
                <w:sz w:val="18"/>
              </w:rPr>
              <w:t>和平衡能力。</w:t>
            </w:r>
          </w:p>
          <w:p>
            <w:pPr>
              <w:pStyle w:val="TableParagraph"/>
              <w:spacing w:line="312" w:lineRule="auto"/>
              <w:ind w:right="97"/>
              <w:jc w:val="both"/>
              <w:rPr>
                <w:i/>
                <w:sz w:val="18"/>
              </w:rPr>
            </w:pPr>
            <w:r>
              <w:rPr>
                <w:rFonts w:ascii="Times New Roman" w:eastAsia="Times New Roman"/>
                <w:spacing w:val="-2"/>
                <w:sz w:val="18"/>
              </w:rPr>
              <w:t>3</w:t>
            </w:r>
            <w:r>
              <w:rPr>
                <w:i/>
                <w:spacing w:val="-2"/>
                <w:sz w:val="18"/>
              </w:rPr>
              <w:t>、在体育活动中具有展示自我的愿望和</w:t>
            </w:r>
            <w:r>
              <w:rPr>
                <w:i/>
                <w:spacing w:val="-4"/>
                <w:sz w:val="18"/>
              </w:rPr>
              <w:t>行为，观察并能说出同伴在体育活动中的</w:t>
            </w:r>
            <w:r>
              <w:rPr>
                <w:i/>
                <w:spacing w:val="-4"/>
                <w:sz w:val="18"/>
              </w:rPr>
              <w:t>表现。</w:t>
            </w:r>
          </w:p>
          <w:p>
            <w:pPr>
              <w:pStyle w:val="TableParagraph"/>
              <w:spacing w:before="1" w:line="220" w:lineRule="exact"/>
              <w:rPr>
                <w:i/>
                <w:sz w:val="18"/>
              </w:rPr>
            </w:pPr>
            <w:r>
              <w:rPr>
                <w:rFonts w:ascii="Times New Roman" w:eastAsia="Times New Roman"/>
                <w:sz w:val="18"/>
              </w:rPr>
              <w:t>4</w:t>
            </w:r>
            <w:r>
              <w:rPr>
                <w:i/>
                <w:spacing w:val="-1"/>
                <w:sz w:val="18"/>
              </w:rPr>
              <w:t>、在体育活动中表现出合作互助行为。</w:t>
            </w:r>
          </w:p>
        </w:tc>
        <w:tc>
          <w:tcPr>
            <w:tcW w:w="4320" w:type="dxa"/>
          </w:tcPr>
          <w:p>
            <w:pPr>
              <w:pStyle w:val="TableParagraph"/>
              <w:ind w:left="0"/>
              <w:rPr>
                <w:rFonts w:ascii="Microsoft JhengHei"/>
                <w:b/>
                <w:sz w:val="18"/>
              </w:rPr>
            </w:pPr>
          </w:p>
          <w:p>
            <w:pPr>
              <w:pStyle w:val="TableParagraph"/>
              <w:spacing w:before="9"/>
              <w:ind w:left="0"/>
              <w:rPr>
                <w:rFonts w:ascii="Microsoft JhengHei"/>
                <w:b/>
                <w:sz w:val="13"/>
              </w:rPr>
            </w:pPr>
          </w:p>
          <w:p>
            <w:pPr>
              <w:pStyle w:val="TableParagraph"/>
              <w:spacing w:before="1" w:line="300" w:lineRule="atLeast"/>
              <w:ind w:right="61"/>
              <w:jc w:val="both"/>
              <w:rPr>
                <w:i/>
                <w:sz w:val="18"/>
              </w:rPr>
            </w:pPr>
            <w:r>
              <w:rPr>
                <w:i/>
                <w:spacing w:val="-3"/>
                <w:sz w:val="18"/>
              </w:rPr>
              <w:t>基本体操、走、跑、跳、投、攀爬练习；舞蹈或韵律</w:t>
            </w:r>
            <w:r>
              <w:rPr>
                <w:i/>
                <w:spacing w:val="-7"/>
                <w:sz w:val="18"/>
              </w:rPr>
              <w:t>活动；活动性游戏、球类性游戏；队列队形练习；武</w:t>
            </w:r>
            <w:r>
              <w:rPr>
                <w:i/>
                <w:spacing w:val="-8"/>
                <w:sz w:val="18"/>
              </w:rPr>
              <w:t>术基本功；民族民间体育活动；身体各部位的名称；</w:t>
            </w:r>
            <w:r>
              <w:rPr>
                <w:i/>
                <w:spacing w:val="5"/>
                <w:sz w:val="18"/>
              </w:rPr>
              <w:t>多种形式的发展跳跃能力和发展平衡和协调能力练习</w:t>
            </w:r>
          </w:p>
        </w:tc>
      </w:tr>
      <w:tr>
        <w:tblPrEx>
          <w:tblW w:w="0" w:type="auto"/>
          <w:jc w:val="left"/>
          <w:tblInd w:w="485" w:type="dxa"/>
          <w:tblLayout w:type="fixed"/>
          <w:tblCellMar>
            <w:top w:w="0" w:type="dxa"/>
            <w:left w:w="0" w:type="dxa"/>
            <w:bottom w:w="0" w:type="dxa"/>
            <w:right w:w="0" w:type="dxa"/>
          </w:tblCellMar>
          <w:tblLook w:val="01E0"/>
        </w:tblPrEx>
        <w:trPr>
          <w:trHeight w:val="2400"/>
          <w:jc w:val="left"/>
        </w:trPr>
        <w:tc>
          <w:tcPr>
            <w:tcW w:w="360" w:type="dxa"/>
            <w:vMerge/>
            <w:tcBorders>
              <w:top w:val="nil"/>
            </w:tcBorders>
          </w:tcPr>
          <w:p>
            <w:pPr>
              <w:rPr>
                <w:sz w:val="2"/>
                <w:szCs w:val="2"/>
              </w:rPr>
            </w:pPr>
          </w:p>
        </w:tc>
        <w:tc>
          <w:tcPr>
            <w:tcW w:w="360" w:type="dxa"/>
          </w:tcPr>
          <w:p>
            <w:pPr>
              <w:pStyle w:val="TableParagraph"/>
              <w:spacing w:before="30" w:line="266" w:lineRule="auto"/>
              <w:ind w:right="31"/>
              <w:rPr>
                <w:i/>
                <w:sz w:val="21"/>
              </w:rPr>
            </w:pPr>
            <w:r>
              <w:rPr>
                <w:i/>
                <w:spacing w:val="-10"/>
                <w:sz w:val="21"/>
              </w:rPr>
              <w:t>信</w:t>
            </w:r>
            <w:r>
              <w:rPr>
                <w:i/>
                <w:spacing w:val="-10"/>
                <w:sz w:val="21"/>
              </w:rPr>
              <w:t>息</w:t>
            </w:r>
          </w:p>
        </w:tc>
        <w:tc>
          <w:tcPr>
            <w:tcW w:w="540" w:type="dxa"/>
          </w:tcPr>
          <w:p>
            <w:pPr>
              <w:pStyle w:val="TableParagraph"/>
              <w:spacing w:before="30"/>
              <w:rPr>
                <w:i/>
                <w:sz w:val="21"/>
              </w:rPr>
            </w:pPr>
            <w:r>
              <w:rPr>
                <w:i/>
                <w:sz w:val="21"/>
              </w:rPr>
              <w:t>低</w:t>
            </w:r>
          </w:p>
        </w:tc>
        <w:tc>
          <w:tcPr>
            <w:tcW w:w="3420" w:type="dxa"/>
          </w:tcPr>
          <w:p>
            <w:pPr>
              <w:pStyle w:val="TableParagraph"/>
              <w:spacing w:before="60" w:line="312" w:lineRule="auto"/>
              <w:ind w:right="97"/>
              <w:rPr>
                <w:i/>
                <w:sz w:val="18"/>
              </w:rPr>
            </w:pPr>
            <w:r>
              <w:rPr>
                <w:i/>
                <w:spacing w:val="-4"/>
                <w:sz w:val="18"/>
              </w:rPr>
              <w:t>认识计算机，学会简单文字输入、上网等</w:t>
            </w:r>
            <w:r>
              <w:rPr>
                <w:i/>
                <w:spacing w:val="-6"/>
                <w:sz w:val="18"/>
              </w:rPr>
              <w:t>技能</w:t>
            </w:r>
          </w:p>
          <w:p>
            <w:pPr>
              <w:pStyle w:val="TableParagraph"/>
              <w:ind w:left="0"/>
              <w:rPr>
                <w:rFonts w:ascii="Microsoft JhengHei"/>
                <w:b/>
                <w:sz w:val="18"/>
              </w:rPr>
            </w:pPr>
          </w:p>
          <w:p>
            <w:pPr>
              <w:pStyle w:val="TableParagraph"/>
              <w:ind w:left="0"/>
              <w:rPr>
                <w:rFonts w:ascii="Microsoft JhengHei"/>
                <w:b/>
                <w:sz w:val="18"/>
              </w:rPr>
            </w:pPr>
          </w:p>
          <w:p>
            <w:pPr>
              <w:pStyle w:val="TableParagraph"/>
              <w:spacing w:before="17"/>
              <w:ind w:left="0"/>
              <w:rPr>
                <w:rFonts w:ascii="Microsoft JhengHei"/>
                <w:b/>
                <w:sz w:val="12"/>
              </w:rPr>
            </w:pPr>
          </w:p>
          <w:p>
            <w:pPr>
              <w:pStyle w:val="TableParagraph"/>
              <w:spacing w:line="312" w:lineRule="auto"/>
              <w:ind w:right="97"/>
              <w:rPr>
                <w:i/>
                <w:sz w:val="18"/>
              </w:rPr>
            </w:pPr>
            <w:r>
              <w:rPr>
                <w:i/>
                <w:spacing w:val="-4"/>
                <w:sz w:val="18"/>
              </w:rPr>
              <w:t>培养获取知识的探究与开放精神，学会合</w:t>
            </w:r>
            <w:r>
              <w:rPr>
                <w:i/>
                <w:spacing w:val="-6"/>
                <w:sz w:val="18"/>
              </w:rPr>
              <w:t>作。</w:t>
            </w:r>
          </w:p>
        </w:tc>
        <w:tc>
          <w:tcPr>
            <w:tcW w:w="4320" w:type="dxa"/>
          </w:tcPr>
          <w:p>
            <w:pPr>
              <w:pStyle w:val="TableParagraph"/>
              <w:spacing w:before="60" w:line="312" w:lineRule="auto"/>
              <w:ind w:right="781"/>
              <w:rPr>
                <w:i/>
                <w:sz w:val="18"/>
              </w:rPr>
            </w:pPr>
            <w:r>
              <w:rPr>
                <w:i/>
                <w:spacing w:val="-2"/>
                <w:sz w:val="18"/>
              </w:rPr>
              <w:t>开展我和计算机交朋友活动，认识计算机。</w:t>
            </w:r>
            <w:r>
              <w:rPr>
                <w:i/>
                <w:spacing w:val="-2"/>
                <w:sz w:val="18"/>
              </w:rPr>
              <w:t>进行金山打字教学和简单上网浏览学习。</w:t>
            </w:r>
          </w:p>
          <w:p>
            <w:pPr>
              <w:pStyle w:val="TableParagraph"/>
              <w:spacing w:line="312" w:lineRule="auto"/>
              <w:ind w:right="97"/>
              <w:jc w:val="both"/>
              <w:rPr>
                <w:i/>
                <w:sz w:val="18"/>
              </w:rPr>
            </w:pPr>
            <w:r>
              <w:rPr>
                <w:rFonts w:ascii="Times New Roman" w:eastAsia="Times New Roman"/>
                <w:sz w:val="18"/>
              </w:rPr>
              <w:t>2</w:t>
            </w:r>
            <w:r>
              <w:rPr>
                <w:rFonts w:ascii="Times New Roman" w:eastAsia="Times New Roman"/>
                <w:spacing w:val="-12"/>
                <w:sz w:val="18"/>
              </w:rPr>
              <w:t xml:space="preserve"> </w:t>
            </w:r>
            <w:r>
              <w:rPr>
                <w:i/>
                <w:spacing w:val="-2"/>
                <w:sz w:val="18"/>
              </w:rPr>
              <w:t xml:space="preserve">人一组为单位，班级分成 </w:t>
            </w:r>
            <w:r>
              <w:rPr>
                <w:rFonts w:ascii="Times New Roman" w:eastAsia="Times New Roman"/>
                <w:sz w:val="18"/>
              </w:rPr>
              <w:t>6</w:t>
            </w:r>
            <w:r>
              <w:rPr>
                <w:rFonts w:ascii="Times New Roman" w:eastAsia="Times New Roman"/>
                <w:spacing w:val="-11"/>
                <w:sz w:val="18"/>
              </w:rPr>
              <w:t xml:space="preserve"> </w:t>
            </w:r>
            <w:r>
              <w:rPr>
                <w:i/>
                <w:sz w:val="18"/>
              </w:rPr>
              <w:t>个小队，开放式学习。</w:t>
            </w:r>
            <w:r>
              <w:rPr>
                <w:i/>
                <w:spacing w:val="-2"/>
                <w:sz w:val="18"/>
              </w:rPr>
              <w:t>小组探究学习并把成果展示给其他小组，其他小组可</w:t>
            </w:r>
            <w:r>
              <w:rPr>
                <w:i/>
                <w:spacing w:val="-2"/>
                <w:sz w:val="18"/>
              </w:rPr>
              <w:t>以修改、评价。</w:t>
            </w:r>
          </w:p>
          <w:p>
            <w:pPr>
              <w:pStyle w:val="TableParagraph"/>
              <w:spacing w:before="1" w:line="312" w:lineRule="auto"/>
              <w:ind w:right="97"/>
              <w:rPr>
                <w:i/>
                <w:sz w:val="18"/>
              </w:rPr>
            </w:pPr>
            <w:r>
              <w:rPr>
                <w:i/>
                <w:spacing w:val="-2"/>
                <w:sz w:val="18"/>
              </w:rPr>
              <w:t>开展“今天我来做小老师</w:t>
            </w:r>
            <w:r>
              <w:rPr>
                <w:spacing w:val="-2"/>
                <w:sz w:val="18"/>
              </w:rPr>
              <w:t>”</w:t>
            </w:r>
            <w:r>
              <w:rPr>
                <w:i/>
                <w:spacing w:val="-2"/>
                <w:sz w:val="18"/>
              </w:rPr>
              <w:t>活动，培养学生探究与展</w:t>
            </w:r>
            <w:r>
              <w:rPr>
                <w:i/>
                <w:spacing w:val="-2"/>
                <w:sz w:val="18"/>
              </w:rPr>
              <w:t>示的技能，体现互动。</w:t>
            </w:r>
          </w:p>
          <w:p>
            <w:pPr>
              <w:pStyle w:val="TableParagraph"/>
              <w:spacing w:line="220" w:lineRule="exact"/>
              <w:rPr>
                <w:i/>
                <w:sz w:val="18"/>
              </w:rPr>
            </w:pPr>
            <w:r>
              <w:rPr>
                <w:i/>
                <w:spacing w:val="-2"/>
                <w:sz w:val="18"/>
              </w:rPr>
              <w:t>开展“不做小网虫</w:t>
            </w:r>
            <w:r>
              <w:rPr>
                <w:spacing w:val="-2"/>
                <w:sz w:val="18"/>
              </w:rPr>
              <w:t>”</w:t>
            </w:r>
            <w:r>
              <w:rPr>
                <w:i/>
                <w:spacing w:val="-3"/>
                <w:sz w:val="18"/>
              </w:rPr>
              <w:t>活动，让学生明白不好的网络习</w:t>
            </w:r>
          </w:p>
        </w:tc>
      </w:tr>
    </w:tbl>
    <w:p>
      <w:pPr>
        <w:spacing w:after="0" w:line="220" w:lineRule="exact"/>
        <w:rPr>
          <w:sz w:val="18"/>
        </w:rPr>
        <w:sectPr>
          <w:type w:val="nextPage"/>
          <w:pgSz w:w="11910" w:h="16840"/>
          <w:pgMar w:top="1400" w:right="1000" w:bottom="1119" w:left="1140" w:header="708" w:footer="708"/>
          <w:pgNumType w:start="12"/>
          <w:cols w:space="708"/>
          <w:titlePg w:val="0"/>
        </w:sectPr>
      </w:pPr>
    </w:p>
    <w:tbl>
      <w:tblPr>
        <w:tblStyle w:val="TableNormal4"/>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34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360" w:type="dxa"/>
          </w:tcPr>
          <w:p>
            <w:pPr>
              <w:pStyle w:val="TableParagraph"/>
              <w:ind w:left="0"/>
              <w:rPr>
                <w:rFonts w:ascii="Times New Roman"/>
                <w:sz w:val="20"/>
              </w:rPr>
            </w:pPr>
          </w:p>
        </w:tc>
        <w:tc>
          <w:tcPr>
            <w:tcW w:w="360" w:type="dxa"/>
          </w:tcPr>
          <w:p>
            <w:pPr>
              <w:pStyle w:val="TableParagraph"/>
              <w:ind w:left="0"/>
              <w:rPr>
                <w:rFonts w:ascii="Times New Roman"/>
                <w:sz w:val="20"/>
              </w:rPr>
            </w:pPr>
          </w:p>
        </w:tc>
        <w:tc>
          <w:tcPr>
            <w:tcW w:w="540" w:type="dxa"/>
          </w:tcPr>
          <w:p>
            <w:pPr>
              <w:pStyle w:val="TableParagraph"/>
              <w:ind w:left="0"/>
              <w:rPr>
                <w:rFonts w:ascii="Times New Roman"/>
                <w:sz w:val="20"/>
              </w:rPr>
            </w:pPr>
          </w:p>
        </w:tc>
        <w:tc>
          <w:tcPr>
            <w:tcW w:w="3420" w:type="dxa"/>
          </w:tcPr>
          <w:p>
            <w:pPr>
              <w:pStyle w:val="TableParagraph"/>
              <w:spacing w:before="4"/>
              <w:ind w:left="0"/>
              <w:rPr>
                <w:rFonts w:ascii="Microsoft JhengHei"/>
                <w:b/>
                <w:sz w:val="15"/>
              </w:rPr>
            </w:pPr>
          </w:p>
          <w:p>
            <w:pPr>
              <w:pStyle w:val="TableParagraph"/>
              <w:spacing w:line="300" w:lineRule="atLeast"/>
              <w:ind w:right="97"/>
              <w:rPr>
                <w:i/>
                <w:sz w:val="18"/>
              </w:rPr>
            </w:pPr>
            <w:r>
              <w:rPr>
                <w:i/>
                <w:spacing w:val="-4"/>
                <w:sz w:val="18"/>
              </w:rPr>
              <w:t>感受信息获取中的道德约束，养成良好道</w:t>
            </w:r>
            <w:r>
              <w:rPr>
                <w:i/>
                <w:spacing w:val="-4"/>
                <w:sz w:val="18"/>
              </w:rPr>
              <w:t>德习惯。</w:t>
            </w:r>
          </w:p>
        </w:tc>
        <w:tc>
          <w:tcPr>
            <w:tcW w:w="4320" w:type="dxa"/>
          </w:tcPr>
          <w:p>
            <w:pPr>
              <w:pStyle w:val="TableParagraph"/>
              <w:spacing w:before="60"/>
              <w:rPr>
                <w:i/>
                <w:sz w:val="18"/>
              </w:rPr>
            </w:pPr>
            <w:r>
              <w:rPr>
                <w:i/>
                <w:spacing w:val="-1"/>
                <w:sz w:val="18"/>
              </w:rPr>
              <w:t>惯，生活习惯、学习习惯。</w:t>
            </w:r>
          </w:p>
          <w:p>
            <w:pPr>
              <w:pStyle w:val="TableParagraph"/>
              <w:spacing w:line="300" w:lineRule="atLeast"/>
              <w:ind w:right="96"/>
              <w:rPr>
                <w:i/>
                <w:sz w:val="18"/>
              </w:rPr>
            </w:pPr>
            <w:r>
              <w:rPr>
                <w:i/>
                <w:spacing w:val="5"/>
                <w:sz w:val="18"/>
              </w:rPr>
              <w:t>通过故事教学让学生知道不良的网络道德习惯会带来哪些问题。</w:t>
            </w:r>
          </w:p>
        </w:tc>
      </w:tr>
    </w:tbl>
    <w:p>
      <w:pPr>
        <w:sectPr>
          <w:type w:val="continuous"/>
          <w:pgSz w:w="11910" w:h="16840"/>
          <w:pgMar w:top="1400" w:right="1000" w:bottom="280" w:left="1140" w:header="708" w:footer="708"/>
          <w:pgNumType w:start="13"/>
          <w:cols w:space="708"/>
        </w:sectPr>
      </w:pPr>
    </w:p>
    <w:tbl>
      <w:tblPr>
        <w:tblStyle w:val="TableNormal5"/>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
        <w:gridCol w:w="540"/>
        <w:gridCol w:w="3420"/>
        <w:gridCol w:w="4320"/>
      </w:tblGrid>
      <w:tr>
        <w:tblPrEx>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900"/>
          <w:jc w:val="left"/>
        </w:trPr>
        <w:tc>
          <w:tcPr>
            <w:tcW w:w="360" w:type="dxa"/>
            <w:tcBorders>
              <w:top w:val="nil"/>
            </w:tcBorders>
          </w:tcPr>
          <w:p>
            <w:pPr>
              <w:rPr>
                <w:sz w:val="2"/>
                <w:szCs w:val="2"/>
              </w:rPr>
            </w:pPr>
          </w:p>
        </w:tc>
        <w:tc>
          <w:tcPr>
            <w:tcW w:w="360" w:type="dxa"/>
            <w:tcBorders>
              <w:top w:val="nil"/>
            </w:tcBorders>
          </w:tcPr>
          <w:p>
            <w:pPr>
              <w:rPr>
                <w:sz w:val="2"/>
                <w:szCs w:val="2"/>
              </w:rPr>
            </w:pPr>
          </w:p>
        </w:tc>
        <w:tc>
          <w:tcPr>
            <w:tcW w:w="540" w:type="dxa"/>
          </w:tcPr>
          <w:p>
            <w:pPr>
              <w:pStyle w:val="TableParagraph"/>
              <w:spacing w:before="30" w:line="266" w:lineRule="auto"/>
              <w:ind w:right="211"/>
              <w:rPr>
                <w:i/>
                <w:sz w:val="21"/>
              </w:rPr>
            </w:pPr>
            <w:r>
              <w:rPr>
                <w:i/>
                <w:spacing w:val="-10"/>
                <w:sz w:val="21"/>
              </w:rPr>
              <w:t>中</w:t>
            </w:r>
            <w:r>
              <w:rPr>
                <w:i/>
                <w:spacing w:val="-10"/>
                <w:sz w:val="21"/>
              </w:rPr>
              <w:t>高</w:t>
            </w:r>
          </w:p>
        </w:tc>
        <w:tc>
          <w:tcPr>
            <w:tcW w:w="3420" w:type="dxa"/>
          </w:tcPr>
          <w:p>
            <w:pPr>
              <w:pStyle w:val="TableParagraph"/>
              <w:spacing w:before="60" w:line="312" w:lineRule="auto"/>
              <w:ind w:right="97"/>
              <w:rPr>
                <w:i/>
                <w:sz w:val="18"/>
              </w:rPr>
            </w:pPr>
            <w:r>
              <w:rPr>
                <w:i/>
                <w:spacing w:val="-4"/>
                <w:sz w:val="18"/>
              </w:rPr>
              <w:t>了解信息科技在生活中的运用，具备信息</w:t>
            </w:r>
            <w:r>
              <w:rPr>
                <w:i/>
                <w:spacing w:val="-2"/>
                <w:sz w:val="18"/>
              </w:rPr>
              <w:t>收集、处理、传输、表达的简单技能。</w:t>
            </w:r>
          </w:p>
          <w:p>
            <w:pPr>
              <w:pStyle w:val="TableParagraph"/>
              <w:ind w:left="0"/>
              <w:rPr>
                <w:rFonts w:ascii="Microsoft JhengHei"/>
                <w:b/>
                <w:sz w:val="18"/>
              </w:rPr>
            </w:pPr>
          </w:p>
          <w:p>
            <w:pPr>
              <w:pStyle w:val="TableParagraph"/>
              <w:ind w:left="0"/>
              <w:rPr>
                <w:rFonts w:ascii="Microsoft JhengHei"/>
                <w:b/>
                <w:sz w:val="18"/>
              </w:rPr>
            </w:pPr>
          </w:p>
          <w:p>
            <w:pPr>
              <w:pStyle w:val="TableParagraph"/>
              <w:spacing w:before="17"/>
              <w:ind w:left="0"/>
              <w:rPr>
                <w:rFonts w:ascii="Microsoft JhengHei"/>
                <w:b/>
                <w:sz w:val="12"/>
              </w:rPr>
            </w:pPr>
          </w:p>
          <w:p>
            <w:pPr>
              <w:pStyle w:val="TableParagraph"/>
              <w:spacing w:line="312" w:lineRule="auto"/>
              <w:ind w:right="-29"/>
              <w:rPr>
                <w:rFonts w:ascii="Times New Roman" w:eastAsia="Times New Roman" w:hAnsi="Times New Roman"/>
                <w:sz w:val="18"/>
              </w:rPr>
            </w:pPr>
            <w:r>
              <w:rPr>
                <w:i/>
                <w:spacing w:val="-11"/>
                <w:sz w:val="18"/>
              </w:rPr>
              <w:t>能有判断的判断信息，有个性的表达信息，</w:t>
            </w:r>
            <w:r>
              <w:rPr>
                <w:i/>
                <w:spacing w:val="-2"/>
                <w:sz w:val="18"/>
              </w:rPr>
              <w:t>体会与人合作与交流的重要性。</w:t>
            </w:r>
            <w:r>
              <w:rPr>
                <w:rFonts w:ascii="Times New Roman" w:eastAsia="Times New Roman" w:hAnsi="Times New Roman"/>
                <w:spacing w:val="-2"/>
                <w:sz w:val="18"/>
              </w:rPr>
              <w:t>◻</w:t>
            </w:r>
          </w:p>
          <w:p>
            <w:pPr>
              <w:pStyle w:val="TableParagraph"/>
              <w:ind w:left="0"/>
              <w:rPr>
                <w:rFonts w:ascii="Microsoft JhengHei"/>
                <w:b/>
                <w:sz w:val="20"/>
              </w:rPr>
            </w:pPr>
          </w:p>
          <w:p>
            <w:pPr>
              <w:pStyle w:val="TableParagraph"/>
              <w:spacing w:before="12"/>
              <w:ind w:left="0"/>
              <w:rPr>
                <w:rFonts w:ascii="Microsoft JhengHei"/>
                <w:b/>
                <w:sz w:val="12"/>
              </w:rPr>
            </w:pPr>
          </w:p>
          <w:p>
            <w:pPr>
              <w:pStyle w:val="TableParagraph"/>
              <w:rPr>
                <w:i/>
                <w:sz w:val="18"/>
              </w:rPr>
            </w:pPr>
            <w:r>
              <w:rPr>
                <w:i/>
                <w:spacing w:val="-1"/>
                <w:sz w:val="18"/>
              </w:rPr>
              <w:t>学习运用信息技术进行探究活动。</w:t>
            </w:r>
          </w:p>
          <w:p>
            <w:pPr>
              <w:pStyle w:val="TableParagraph"/>
              <w:spacing w:before="70" w:line="312" w:lineRule="auto"/>
              <w:ind w:right="97"/>
              <w:rPr>
                <w:i/>
                <w:sz w:val="18"/>
              </w:rPr>
            </w:pPr>
            <w:r>
              <w:rPr>
                <w:i/>
                <w:spacing w:val="-4"/>
                <w:sz w:val="18"/>
              </w:rPr>
              <w:t>进行项目探究教学，学会在探究活动中判</w:t>
            </w:r>
            <w:r>
              <w:rPr>
                <w:i/>
                <w:spacing w:val="-2"/>
                <w:sz w:val="18"/>
              </w:rPr>
              <w:t>断、借鉴、制作和展示的能力。</w:t>
            </w:r>
          </w:p>
          <w:p>
            <w:pPr>
              <w:pStyle w:val="TableParagraph"/>
              <w:spacing w:line="220" w:lineRule="exact"/>
              <w:rPr>
                <w:i/>
                <w:sz w:val="18"/>
              </w:rPr>
            </w:pPr>
            <w:r>
              <w:rPr>
                <w:i/>
                <w:spacing w:val="-5"/>
                <w:sz w:val="18"/>
              </w:rPr>
              <w:t>结合</w:t>
            </w:r>
          </w:p>
        </w:tc>
        <w:tc>
          <w:tcPr>
            <w:tcW w:w="4320" w:type="dxa"/>
          </w:tcPr>
          <w:p>
            <w:pPr>
              <w:pStyle w:val="TableParagraph"/>
              <w:spacing w:before="60" w:line="312" w:lineRule="auto"/>
              <w:ind w:right="97"/>
              <w:rPr>
                <w:i/>
                <w:sz w:val="18"/>
              </w:rPr>
            </w:pPr>
            <w:r>
              <w:rPr>
                <w:i/>
                <w:spacing w:val="-2"/>
                <w:sz w:val="18"/>
              </w:rPr>
              <w:t>积极时效型的项目教学，让学生用信息技能探究相关</w:t>
            </w:r>
            <w:r>
              <w:rPr>
                <w:i/>
                <w:spacing w:val="-2"/>
                <w:sz w:val="18"/>
              </w:rPr>
              <w:t>项目知识。</w:t>
            </w:r>
          </w:p>
          <w:p>
            <w:pPr>
              <w:pStyle w:val="TableParagraph"/>
              <w:spacing w:line="312" w:lineRule="auto"/>
              <w:ind w:right="61"/>
              <w:rPr>
                <w:i/>
                <w:sz w:val="18"/>
              </w:rPr>
            </w:pPr>
            <w:r>
              <w:rPr>
                <w:i/>
                <w:spacing w:val="-2"/>
                <w:sz w:val="18"/>
              </w:rPr>
              <w:t>通过专题周等活动，让学生运用信息技能制作作品，</w:t>
            </w:r>
            <w:r>
              <w:rPr>
                <w:i/>
                <w:spacing w:val="-2"/>
                <w:sz w:val="18"/>
              </w:rPr>
              <w:t>进行展示交流。</w:t>
            </w:r>
          </w:p>
          <w:p>
            <w:pPr>
              <w:pStyle w:val="TableParagraph"/>
              <w:rPr>
                <w:i/>
                <w:sz w:val="18"/>
              </w:rPr>
            </w:pPr>
            <w:r>
              <w:rPr>
                <w:i/>
                <w:spacing w:val="-1"/>
                <w:sz w:val="18"/>
              </w:rPr>
              <w:t>学习运用信息技术进行探究活动。</w:t>
            </w:r>
          </w:p>
          <w:p>
            <w:pPr>
              <w:pStyle w:val="TableParagraph"/>
              <w:spacing w:before="70" w:line="312" w:lineRule="auto"/>
              <w:ind w:right="61"/>
              <w:rPr>
                <w:i/>
                <w:sz w:val="18"/>
              </w:rPr>
            </w:pPr>
            <w:r>
              <w:rPr>
                <w:i/>
                <w:spacing w:val="-2"/>
                <w:sz w:val="18"/>
              </w:rPr>
              <w:t>进行项目探究教学，学会在探究活动中判断、借鉴、</w:t>
            </w:r>
            <w:r>
              <w:rPr>
                <w:i/>
                <w:spacing w:val="-2"/>
                <w:sz w:val="18"/>
              </w:rPr>
              <w:t>制作和展示的能力。</w:t>
            </w:r>
          </w:p>
          <w:p>
            <w:pPr>
              <w:pStyle w:val="TableParagraph"/>
              <w:spacing w:line="312" w:lineRule="auto"/>
              <w:ind w:right="97"/>
              <w:rPr>
                <w:i/>
                <w:sz w:val="18"/>
              </w:rPr>
            </w:pPr>
            <w:r>
              <w:rPr>
                <w:i/>
                <w:spacing w:val="-2"/>
                <w:sz w:val="18"/>
              </w:rPr>
              <w:t>结合项目教学，学习自己与别人的分工与合作，感受</w:t>
            </w:r>
            <w:r>
              <w:rPr>
                <w:i/>
                <w:spacing w:val="-2"/>
                <w:sz w:val="18"/>
              </w:rPr>
              <w:t>团队合作的力量。</w:t>
            </w:r>
          </w:p>
          <w:p>
            <w:pPr>
              <w:pStyle w:val="TableParagraph"/>
              <w:spacing w:before="1" w:line="312" w:lineRule="auto"/>
              <w:ind w:right="97"/>
              <w:rPr>
                <w:i/>
                <w:sz w:val="18"/>
              </w:rPr>
            </w:pPr>
            <w:r>
              <w:rPr>
                <w:i/>
                <w:spacing w:val="-2"/>
                <w:sz w:val="18"/>
              </w:rPr>
              <w:t>开展不好的网络习惯探究活动，了解不良的网络习惯</w:t>
            </w:r>
            <w:r>
              <w:rPr>
                <w:i/>
                <w:spacing w:val="-2"/>
                <w:sz w:val="18"/>
              </w:rPr>
              <w:t>和不良的网络道德。</w:t>
            </w:r>
          </w:p>
          <w:p>
            <w:pPr>
              <w:pStyle w:val="TableParagraph"/>
              <w:rPr>
                <w:i/>
                <w:sz w:val="18"/>
              </w:rPr>
            </w:pPr>
            <w:r>
              <w:rPr>
                <w:i/>
                <w:spacing w:val="-3"/>
                <w:sz w:val="18"/>
              </w:rPr>
              <w:t>通过制作相同的项目作品，知道运用信息技术探究的</w:t>
            </w:r>
          </w:p>
          <w:p>
            <w:pPr>
              <w:pStyle w:val="TableParagraph"/>
              <w:spacing w:before="69" w:line="220" w:lineRule="exact"/>
              <w:rPr>
                <w:i/>
                <w:sz w:val="18"/>
              </w:rPr>
            </w:pPr>
            <w:r>
              <w:rPr>
                <w:i/>
                <w:spacing w:val="-1"/>
                <w:sz w:val="18"/>
              </w:rPr>
              <w:t>好处，明白借鉴与盗用的区别。</w:t>
            </w:r>
          </w:p>
        </w:tc>
      </w:tr>
    </w:tbl>
    <w:p>
      <w:pPr>
        <w:pStyle w:val="ListParagraph"/>
        <w:numPr>
          <w:ilvl w:val="0"/>
          <w:numId w:val="11"/>
        </w:numPr>
        <w:tabs>
          <w:tab w:val="left" w:pos="1492"/>
        </w:tabs>
        <w:spacing w:before="0" w:after="0" w:line="391" w:lineRule="exact"/>
        <w:ind w:left="1491" w:right="0" w:hanging="362"/>
        <w:jc w:val="left"/>
        <w:rPr>
          <w:rFonts w:ascii="微软雅黑" w:eastAsia="微软雅黑"/>
          <w:b/>
          <w:sz w:val="24"/>
        </w:rPr>
      </w:pPr>
      <w:r>
        <w:rPr>
          <w:rFonts w:ascii="微软雅黑" w:eastAsia="微软雅黑"/>
          <w:b/>
          <w:spacing w:val="-1"/>
          <w:sz w:val="24"/>
        </w:rPr>
        <w:t>小学生自主能力评价的一般规律和过程：</w:t>
      </w:r>
    </w:p>
    <w:p>
      <w:pPr>
        <w:spacing w:before="24"/>
        <w:ind w:left="1130" w:right="0" w:firstLine="0"/>
        <w:jc w:val="left"/>
        <w:rPr>
          <w:rFonts w:ascii="微软雅黑" w:eastAsia="微软雅黑"/>
          <w:b/>
          <w:sz w:val="24"/>
        </w:rPr>
      </w:pPr>
      <w:r>
        <w:rPr>
          <w:rFonts w:ascii="微软雅黑" w:eastAsia="微软雅黑"/>
          <w:b/>
          <w:spacing w:val="-2"/>
          <w:sz w:val="24"/>
        </w:rPr>
        <w:t>一是明确评价目标</w:t>
      </w:r>
    </w:p>
    <w:p>
      <w:pPr>
        <w:spacing w:before="101" w:line="364" w:lineRule="auto"/>
        <w:ind w:left="660" w:right="705" w:firstLine="480"/>
        <w:jc w:val="left"/>
        <w:rPr>
          <w:i/>
          <w:sz w:val="24"/>
        </w:rPr>
      </w:pPr>
      <w:r>
        <w:rPr>
          <w:i/>
          <w:spacing w:val="-2"/>
          <w:sz w:val="24"/>
        </w:rPr>
        <w:t>有什么样的评价目标，就有什么样的教育行为；有什么样的教育行为，就有</w:t>
      </w:r>
      <w:r>
        <w:rPr>
          <w:i/>
          <w:spacing w:val="-2"/>
          <w:sz w:val="24"/>
        </w:rPr>
        <w:t>什么样的教育结果。评价目标是教育理念的直接反应，评价目标也直接作用于人</w:t>
      </w:r>
      <w:r>
        <w:rPr>
          <w:i/>
          <w:spacing w:val="-2"/>
          <w:sz w:val="24"/>
        </w:rPr>
        <w:t>才培养的方式。以往的教育评价目标在于甄别与选拔，通过评价给学生分等，借</w:t>
      </w:r>
      <w:r>
        <w:rPr>
          <w:i/>
          <w:spacing w:val="-2"/>
          <w:sz w:val="24"/>
        </w:rPr>
        <w:t>用分数给学生排队，严重违背教育和人的身心发展规律。按照新课程评价改革的</w:t>
      </w:r>
      <w:r>
        <w:rPr>
          <w:i/>
          <w:spacing w:val="-2"/>
          <w:sz w:val="24"/>
        </w:rPr>
        <w:t>要求，评价目标的确立应从学生的整体发展和终身的持续发展需要出发，树立发</w:t>
      </w:r>
      <w:r>
        <w:rPr>
          <w:i/>
          <w:spacing w:val="-2"/>
          <w:sz w:val="24"/>
        </w:rPr>
        <w:t>展性的全新评价理念，淡化甄别与选拔功能，注重发挥教育、改进与激励功能，</w:t>
      </w:r>
      <w:r>
        <w:rPr>
          <w:i/>
          <w:spacing w:val="-7"/>
          <w:sz w:val="24"/>
        </w:rPr>
        <w:t>使评价的过程成为促进学生发展和提高的过程，使每一个学生获得最大的发展和</w:t>
      </w:r>
      <w:r>
        <w:rPr>
          <w:i/>
          <w:spacing w:val="-4"/>
          <w:sz w:val="24"/>
        </w:rPr>
        <w:t>成功。</w:t>
      </w:r>
    </w:p>
    <w:p>
      <w:pPr>
        <w:pStyle w:val="Heading3"/>
        <w:spacing w:line="361" w:lineRule="exact"/>
        <w:ind w:left="1130"/>
        <w:rPr>
          <w:rFonts w:ascii="微软雅黑" w:eastAsia="微软雅黑"/>
        </w:rPr>
      </w:pPr>
      <w:r>
        <w:rPr>
          <w:rFonts w:ascii="微软雅黑" w:eastAsia="微软雅黑"/>
          <w:spacing w:val="-2"/>
        </w:rPr>
        <w:t>二是确定评价内容</w:t>
      </w:r>
    </w:p>
    <w:p>
      <w:pPr>
        <w:spacing w:before="102" w:line="364" w:lineRule="auto"/>
        <w:ind w:left="660" w:right="705" w:firstLine="480"/>
        <w:jc w:val="left"/>
        <w:rPr>
          <w:i/>
          <w:sz w:val="24"/>
        </w:rPr>
      </w:pPr>
      <w:r>
        <w:rPr>
          <w:i/>
          <w:spacing w:val="-2"/>
          <w:sz w:val="24"/>
        </w:rPr>
        <w:t>发展性评价关注学生的全面发展，在促进学生的发展中，考虑学生的过去，</w:t>
      </w:r>
      <w:r>
        <w:rPr>
          <w:i/>
          <w:spacing w:val="-2"/>
          <w:sz w:val="24"/>
        </w:rPr>
        <w:t>重视学生的现在，更着眼于学生的未来。依据《课程标准》和学生实际，确立评</w:t>
      </w:r>
      <w:r>
        <w:rPr>
          <w:i/>
          <w:spacing w:val="-2"/>
          <w:sz w:val="24"/>
        </w:rPr>
        <w:t>价的三大领域目标和基本要素，即从知识与能力、过程与方法、情感态度与价值</w:t>
      </w:r>
      <w:r>
        <w:rPr>
          <w:i/>
          <w:spacing w:val="-2"/>
          <w:sz w:val="24"/>
        </w:rPr>
        <w:t>观几方面进行评价。学校课题组在确立正确评价目标的基础上，构建了以培养学</w:t>
      </w:r>
      <w:r>
        <w:rPr>
          <w:i/>
          <w:spacing w:val="-2"/>
          <w:sz w:val="24"/>
        </w:rPr>
        <w:t>生自主生活、自主服务、自主活动、自主学习为主要方面，以学生素质的全面提</w:t>
      </w:r>
      <w:r>
        <w:rPr>
          <w:i/>
          <w:spacing w:val="-2"/>
          <w:sz w:val="24"/>
        </w:rPr>
        <w:t>高为最终目的的评价内容体系。从知识与技能、学习态度、情感表现与合作精神</w:t>
      </w:r>
      <w:r>
        <w:rPr>
          <w:i/>
          <w:spacing w:val="-2"/>
          <w:sz w:val="24"/>
        </w:rPr>
        <w:t>等不同角度，制定低、中高不同年龄层次的培养目标和评价内容，坚持评价内容</w:t>
      </w:r>
    </w:p>
    <w:p>
      <w:pPr>
        <w:spacing w:after="0" w:line="364" w:lineRule="auto"/>
        <w:jc w:val="left"/>
        <w:rPr>
          <w:sz w:val="24"/>
        </w:rPr>
        <w:sectPr>
          <w:type w:val="nextPage"/>
          <w:pgSz w:w="11910" w:h="16840"/>
          <w:pgMar w:top="1400" w:right="1000" w:bottom="280" w:left="1140" w:header="708" w:footer="708"/>
          <w:pgNumType w:start="14"/>
          <w:cols w:space="708"/>
          <w:titlePg w:val="0"/>
        </w:sectPr>
      </w:pPr>
    </w:p>
    <w:p>
      <w:pPr>
        <w:spacing w:before="45" w:line="364" w:lineRule="auto"/>
        <w:ind w:left="660" w:right="705" w:firstLine="0"/>
        <w:jc w:val="left"/>
        <w:rPr>
          <w:i/>
          <w:sz w:val="24"/>
        </w:rPr>
      </w:pPr>
      <w:r>
        <w:rPr>
          <w:i/>
          <w:spacing w:val="-2"/>
          <w:sz w:val="24"/>
        </w:rPr>
        <w:t>的全面化：不仅关注学业成绩，还重视学生多方面潜能的发展；不仅关注结果，</w:t>
      </w:r>
      <w:r>
        <w:rPr>
          <w:i/>
          <w:spacing w:val="-1"/>
          <w:sz w:val="24"/>
        </w:rPr>
        <w:t>还重视学生的学习过程和学习态度，尤其是创新精神和实践能力的进步与变化。</w:t>
      </w:r>
    </w:p>
    <w:p>
      <w:pPr>
        <w:pStyle w:val="Heading3"/>
        <w:spacing w:line="365" w:lineRule="exact"/>
        <w:ind w:left="1130"/>
        <w:rPr>
          <w:rFonts w:ascii="微软雅黑" w:eastAsia="微软雅黑"/>
        </w:rPr>
      </w:pPr>
      <w:r>
        <w:rPr>
          <w:rFonts w:ascii="微软雅黑" w:eastAsia="微软雅黑"/>
          <w:spacing w:val="-2"/>
        </w:rPr>
        <w:t>三是组织评价实施</w:t>
      </w:r>
    </w:p>
    <w:p>
      <w:pPr>
        <w:spacing w:before="25"/>
        <w:ind w:left="1140" w:right="0" w:firstLine="0"/>
        <w:jc w:val="left"/>
        <w:rPr>
          <w:i/>
          <w:sz w:val="24"/>
        </w:rPr>
      </w:pPr>
      <w:r>
        <w:rPr>
          <w:i/>
          <w:spacing w:val="-27"/>
          <w:sz w:val="24"/>
        </w:rPr>
        <w:t>一、</w:t>
      </w:r>
      <w:r>
        <w:rPr>
          <w:rFonts w:ascii="微软雅黑" w:eastAsia="微软雅黑"/>
          <w:b/>
          <w:spacing w:val="-2"/>
          <w:sz w:val="24"/>
        </w:rPr>
        <w:t>激发评价意识。</w:t>
      </w:r>
      <w:r>
        <w:rPr>
          <w:i/>
          <w:spacing w:val="-3"/>
          <w:sz w:val="24"/>
        </w:rPr>
        <w:t>小学生的自主评价意识是建立在教师有目的培养的基础</w:t>
      </w:r>
    </w:p>
    <w:p>
      <w:pPr>
        <w:spacing w:before="101" w:line="364" w:lineRule="auto"/>
        <w:ind w:left="660" w:right="705" w:firstLine="0"/>
        <w:jc w:val="left"/>
        <w:rPr>
          <w:i/>
          <w:sz w:val="24"/>
        </w:rPr>
      </w:pPr>
      <w:r>
        <w:rPr>
          <w:i/>
          <w:spacing w:val="-2"/>
          <w:sz w:val="24"/>
        </w:rPr>
        <w:t>上的，教师在课堂教学中应创造评价机会，鼓励学生自主评价，激发学习兴趣，</w:t>
      </w:r>
      <w:r>
        <w:rPr>
          <w:i/>
          <w:spacing w:val="-2"/>
          <w:sz w:val="24"/>
        </w:rPr>
        <w:t>产生再次尝试的欲望。主要运用三种策略激发学生的自主评价意识。一是激发内</w:t>
      </w:r>
      <w:r>
        <w:rPr>
          <w:i/>
          <w:spacing w:val="-2"/>
          <w:sz w:val="24"/>
        </w:rPr>
        <w:t>部动机。内部动机比外部刺激具有更持续的作用。只有让学生明确学会自主评价</w:t>
      </w:r>
      <w:r>
        <w:rPr>
          <w:i/>
          <w:spacing w:val="-2"/>
          <w:sz w:val="24"/>
        </w:rPr>
        <w:t>的好处，才会促使他们产生自主学习的动机，积极地参与评价活动。二是创设和</w:t>
      </w:r>
      <w:r>
        <w:rPr>
          <w:i/>
          <w:spacing w:val="-2"/>
          <w:sz w:val="24"/>
        </w:rPr>
        <w:t>谐环境。学生只有在宽松、和谐、民主、平等的环境中，才能思路开阔，主动参</w:t>
      </w:r>
      <w:r>
        <w:rPr>
          <w:i/>
          <w:spacing w:val="-2"/>
          <w:sz w:val="24"/>
        </w:rPr>
        <w:t>与活动。三是鼓励自主评价。教育家孔子说过：“知之者不如好之者，好之者不</w:t>
      </w:r>
      <w:r>
        <w:rPr>
          <w:i/>
          <w:spacing w:val="-2"/>
          <w:sz w:val="24"/>
        </w:rPr>
        <w:t>如乐之者。”在课堂教学中，让学生得到一个成功的喜悦要强于千百次的说教，</w:t>
      </w:r>
      <w:r>
        <w:rPr>
          <w:i/>
          <w:spacing w:val="-2"/>
          <w:sz w:val="24"/>
        </w:rPr>
        <w:t>用成功感作为催化剂可以更有效地激发学生学习自主评价的意识，并逐步养成</w:t>
      </w:r>
      <w:r>
        <w:rPr>
          <w:i/>
          <w:spacing w:val="-2"/>
          <w:sz w:val="24"/>
        </w:rPr>
        <w:t xml:space="preserve"> “好之”“乐之”的良好行为习惯。</w:t>
      </w:r>
    </w:p>
    <w:p>
      <w:pPr>
        <w:spacing w:before="0" w:line="361" w:lineRule="exact"/>
        <w:ind w:left="1130" w:right="0" w:firstLine="0"/>
        <w:jc w:val="left"/>
        <w:rPr>
          <w:i/>
          <w:sz w:val="24"/>
        </w:rPr>
      </w:pPr>
      <w:r>
        <w:rPr>
          <w:rFonts w:ascii="微软雅黑" w:eastAsia="微软雅黑"/>
          <w:b/>
          <w:spacing w:val="-4"/>
          <w:sz w:val="24"/>
        </w:rPr>
        <w:t>二、指导评价方法。</w:t>
      </w:r>
      <w:r>
        <w:rPr>
          <w:i/>
          <w:spacing w:val="-5"/>
          <w:sz w:val="24"/>
        </w:rPr>
        <w:t>要让学生正确参与评价，促进评价能力的发展，教师必</w:t>
      </w:r>
    </w:p>
    <w:p>
      <w:pPr>
        <w:spacing w:before="101" w:line="364" w:lineRule="auto"/>
        <w:ind w:left="660" w:right="705" w:firstLine="0"/>
        <w:jc w:val="left"/>
        <w:rPr>
          <w:i/>
          <w:sz w:val="24"/>
        </w:rPr>
      </w:pPr>
      <w:r>
        <w:rPr>
          <w:i/>
          <w:spacing w:val="-9"/>
          <w:sz w:val="24"/>
        </w:rPr>
        <w:t>须对学生进行评价方法的指导，使学习过程中的自主评价成为达成教学目标的有</w:t>
      </w:r>
      <w:r>
        <w:rPr>
          <w:i/>
          <w:spacing w:val="-2"/>
          <w:sz w:val="24"/>
        </w:rPr>
        <w:t>效手段。在指导方法的过程中坚持有理有据，以理服人的原则，坚持正面引导，</w:t>
      </w:r>
      <w:r>
        <w:rPr>
          <w:i/>
          <w:spacing w:val="-2"/>
          <w:sz w:val="24"/>
        </w:rPr>
        <w:t>客观评价的原则。</w:t>
      </w:r>
    </w:p>
    <w:p>
      <w:pPr>
        <w:spacing w:before="0" w:line="364" w:lineRule="exact"/>
        <w:ind w:left="1130" w:right="0" w:firstLine="0"/>
        <w:jc w:val="left"/>
        <w:rPr>
          <w:i/>
          <w:sz w:val="24"/>
        </w:rPr>
      </w:pPr>
      <w:r>
        <w:rPr>
          <w:rFonts w:ascii="微软雅黑" w:eastAsia="微软雅黑"/>
          <w:b/>
          <w:spacing w:val="-4"/>
          <w:sz w:val="24"/>
        </w:rPr>
        <w:t>三、调控评价过程</w:t>
      </w:r>
      <w:r>
        <w:rPr>
          <w:i/>
          <w:spacing w:val="-5"/>
          <w:sz w:val="24"/>
        </w:rPr>
        <w:t>。自主评价旨在引导学生依据理性要求，客观地进行互相</w:t>
      </w:r>
    </w:p>
    <w:p>
      <w:pPr>
        <w:spacing w:before="102" w:line="364" w:lineRule="auto"/>
        <w:ind w:left="660" w:right="798" w:firstLine="0"/>
        <w:jc w:val="left"/>
        <w:rPr>
          <w:i/>
          <w:sz w:val="24"/>
        </w:rPr>
      </w:pPr>
      <w:r>
        <w:rPr>
          <w:i/>
          <w:spacing w:val="-4"/>
          <w:sz w:val="24"/>
        </w:rPr>
        <w:t>评价和自我评价，促进每个学生的全面健康发展。为了保证自主评价能达成这一</w:t>
      </w:r>
      <w:r>
        <w:rPr>
          <w:i/>
          <w:spacing w:val="-4"/>
          <w:sz w:val="24"/>
        </w:rPr>
        <w:t>目标，教师在学生的自主评价中要适时适度地做好调控工作。正确运用及时评价</w:t>
      </w:r>
      <w:r>
        <w:rPr>
          <w:i/>
          <w:spacing w:val="-2"/>
          <w:sz w:val="24"/>
        </w:rPr>
        <w:t>这一把握课堂自主评价的一般策略以及延时评价这一引导学生自主评价的重要</w:t>
      </w:r>
      <w:r>
        <w:rPr>
          <w:i/>
          <w:spacing w:val="-4"/>
          <w:sz w:val="24"/>
        </w:rPr>
        <w:t>策略。</w:t>
      </w:r>
    </w:p>
    <w:p>
      <w:pPr>
        <w:spacing w:before="0" w:line="363" w:lineRule="exact"/>
        <w:ind w:left="1130" w:right="0" w:firstLine="0"/>
        <w:jc w:val="left"/>
        <w:rPr>
          <w:i/>
          <w:sz w:val="24"/>
        </w:rPr>
      </w:pPr>
      <w:r>
        <w:rPr>
          <w:rFonts w:ascii="微软雅黑" w:eastAsia="微软雅黑"/>
          <w:b/>
          <w:spacing w:val="-4"/>
          <w:sz w:val="24"/>
        </w:rPr>
        <w:t>四、培养态度习惯</w:t>
      </w:r>
      <w:r>
        <w:rPr>
          <w:i/>
          <w:spacing w:val="-5"/>
          <w:sz w:val="24"/>
        </w:rPr>
        <w:t>。培养良好的学习态度和习惯主要有三个方面的内容：最</w:t>
      </w:r>
    </w:p>
    <w:p>
      <w:pPr>
        <w:spacing w:before="101" w:line="364" w:lineRule="auto"/>
        <w:ind w:left="660" w:right="798" w:firstLine="0"/>
        <w:jc w:val="both"/>
        <w:rPr>
          <w:i/>
          <w:sz w:val="24"/>
        </w:rPr>
      </w:pPr>
      <w:r>
        <w:rPr>
          <w:i/>
          <w:spacing w:val="-4"/>
          <w:sz w:val="24"/>
        </w:rPr>
        <w:t>为重要的是让学生养成学会倾听的习惯。只有认真倾听各方面意见，才能增长鉴</w:t>
      </w:r>
      <w:r>
        <w:rPr>
          <w:i/>
          <w:spacing w:val="-4"/>
          <w:sz w:val="24"/>
        </w:rPr>
        <w:t>别和判断事物的能力。其次是养成学会思考的习惯。学生通过思或疑，既巩固所</w:t>
      </w:r>
      <w:r>
        <w:rPr>
          <w:i/>
          <w:spacing w:val="-4"/>
          <w:sz w:val="24"/>
        </w:rPr>
        <w:t>学知识，提高相应能力，并产生有价值的判断，促进自己进一步学习和探究，从</w:t>
      </w:r>
      <w:r>
        <w:rPr>
          <w:i/>
          <w:spacing w:val="-4"/>
          <w:sz w:val="24"/>
        </w:rPr>
        <w:t>而获得更大的发展。再次是养成敢于表达的习惯。只有让学生充分表达自己的观</w:t>
      </w:r>
      <w:r>
        <w:rPr>
          <w:i/>
          <w:spacing w:val="-4"/>
          <w:sz w:val="24"/>
        </w:rPr>
        <w:t>点并阐述其依据，才能了解他的理解角度和程度，进而做出客观而有针对性的评</w:t>
      </w:r>
      <w:r>
        <w:rPr>
          <w:i/>
          <w:spacing w:val="-6"/>
          <w:sz w:val="24"/>
        </w:rPr>
        <w:t>价。</w:t>
      </w:r>
    </w:p>
    <w:p>
      <w:pPr>
        <w:pStyle w:val="Heading3"/>
        <w:spacing w:line="362" w:lineRule="exact"/>
        <w:ind w:left="1130"/>
        <w:rPr>
          <w:rFonts w:ascii="微软雅黑" w:eastAsia="微软雅黑"/>
        </w:rPr>
      </w:pPr>
      <w:r>
        <w:rPr>
          <w:rFonts w:ascii="微软雅黑" w:eastAsia="微软雅黑"/>
          <w:spacing w:val="-2"/>
        </w:rPr>
        <w:t>四是收集评价资料</w:t>
      </w:r>
    </w:p>
    <w:p>
      <w:pPr>
        <w:spacing w:after="0" w:line="362" w:lineRule="exact"/>
        <w:rPr>
          <w:rFonts w:ascii="微软雅黑" w:eastAsia="微软雅黑"/>
        </w:rPr>
        <w:sectPr>
          <w:pgSz w:w="11910" w:h="16840"/>
          <w:pgMar w:top="1380" w:right="1000" w:bottom="280" w:left="1140" w:header="708" w:footer="708"/>
          <w:pgNumType w:start="15"/>
          <w:cols w:space="708"/>
        </w:sectPr>
      </w:pPr>
    </w:p>
    <w:p>
      <w:pPr>
        <w:pStyle w:val="BodyText"/>
        <w:spacing w:before="45" w:line="364" w:lineRule="auto"/>
        <w:ind w:right="678"/>
      </w:pPr>
      <w:r>
        <w:rPr>
          <w:spacing w:val="-2"/>
        </w:rPr>
        <w:t>学生在自主生活、自主服务、自主活动、自主学习的过程中留下了许多珍贵</w:t>
      </w:r>
      <w:r>
        <w:rPr>
          <w:spacing w:val="-2"/>
        </w:rPr>
        <w:t>的足迹，为了能及时、全面、客观的留下他们成长的足迹，学校在“六一”国际</w:t>
      </w:r>
      <w:r>
        <w:rPr>
          <w:spacing w:val="-2"/>
        </w:rPr>
        <w:t>儿童节到来之际，特地为每个学生设计、制作了美观、实用而有个性化的学生成</w:t>
      </w:r>
      <w:r>
        <w:rPr>
          <w:spacing w:val="-2"/>
        </w:rPr>
        <w:t>长记录袋，并在“六一”节这天作为节日礼物送给了每一位孩子。成长记录袋收</w:t>
      </w:r>
      <w:r>
        <w:rPr>
          <w:spacing w:val="-8"/>
        </w:rPr>
        <w:t>藏了学生的优秀作业、各类比赛照片、获奖证书、手工劳作、电脑小报、记录本、</w:t>
      </w:r>
      <w:r>
        <w:rPr>
          <w:spacing w:val="-2"/>
        </w:rPr>
        <w:t>成长记录册等各类成果，展示每一个学生在成长过程中所作的努力，取得的进步</w:t>
      </w:r>
      <w:r>
        <w:rPr>
          <w:spacing w:val="-2"/>
        </w:rPr>
        <w:t>以及学习成果，它也为教师，同伴和家长提供了更加丰富的评价材料，使评价者</w:t>
      </w:r>
      <w:r>
        <w:rPr>
          <w:spacing w:val="-2"/>
        </w:rPr>
        <w:t>能够更加开放地、多层面地、全面地评价每一位学生。</w:t>
      </w:r>
    </w:p>
    <w:p>
      <w:pPr>
        <w:pStyle w:val="Heading3"/>
        <w:spacing w:line="358" w:lineRule="exact"/>
        <w:ind w:left="1130"/>
      </w:pPr>
      <w:r>
        <w:rPr>
          <w:spacing w:val="-2"/>
        </w:rPr>
        <w:t>五是总结评价经验</w:t>
      </w:r>
    </w:p>
    <w:p>
      <w:pPr>
        <w:pStyle w:val="BodyText"/>
        <w:spacing w:before="105" w:line="364" w:lineRule="auto"/>
        <w:ind w:right="797" w:firstLine="495"/>
        <w:jc w:val="both"/>
      </w:pPr>
      <w:r>
        <w:rPr>
          <w:spacing w:val="-4"/>
        </w:rPr>
        <w:t>在明确评价目标、确定评价内容、组织评价实施、收集评价资料的过程中不</w:t>
      </w:r>
      <w:r>
        <w:rPr>
          <w:spacing w:val="-4"/>
        </w:rPr>
        <w:t>断总结评价经验，根据不同学科特点将各种实践经验予以汇总、梳理、归类，并</w:t>
      </w:r>
      <w:r>
        <w:rPr>
          <w:spacing w:val="-4"/>
        </w:rPr>
        <w:t>从中寻找规律，得出最为实用、有效的经验让各个学科在下阶段的实践研究中推</w:t>
      </w:r>
      <w:r>
        <w:rPr>
          <w:spacing w:val="-4"/>
        </w:rPr>
        <w:t>广实施。</w:t>
      </w:r>
    </w:p>
    <w:p>
      <w:pPr>
        <w:pStyle w:val="BodyText"/>
        <w:spacing w:before="1"/>
        <w:ind w:left="0" w:firstLine="0"/>
        <w:rPr>
          <w:sz w:val="29"/>
        </w:rPr>
      </w:pPr>
    </w:p>
    <w:p>
      <w:pPr>
        <w:pStyle w:val="Heading2"/>
        <w:spacing w:before="1"/>
      </w:pPr>
      <w:r>
        <w:t>（二）</w:t>
      </w:r>
      <w:r>
        <w:rPr>
          <w:spacing w:val="-1"/>
        </w:rPr>
        <w:t>小学生自主能力评价的基本原则</w:t>
      </w:r>
    </w:p>
    <w:p>
      <w:pPr>
        <w:pStyle w:val="Heading3"/>
        <w:numPr>
          <w:ilvl w:val="0"/>
          <w:numId w:val="10"/>
        </w:numPr>
        <w:tabs>
          <w:tab w:val="left" w:pos="1493"/>
        </w:tabs>
        <w:spacing w:before="42" w:after="0" w:line="240" w:lineRule="auto"/>
        <w:ind w:left="1492" w:right="0" w:hanging="363"/>
        <w:jc w:val="left"/>
      </w:pPr>
      <w:r>
        <w:rPr>
          <w:spacing w:val="-2"/>
        </w:rPr>
        <w:t>针对性和层次性原则</w:t>
      </w:r>
    </w:p>
    <w:p>
      <w:pPr>
        <w:pStyle w:val="BodyText"/>
        <w:spacing w:before="105" w:line="364" w:lineRule="auto"/>
        <w:ind w:right="678"/>
      </w:pPr>
      <w:r>
        <w:rPr>
          <w:spacing w:val="-18"/>
        </w:rPr>
        <w:t>学生是各具特色、动态多变的个体，教师不能用一把尺子去衡量每一个学生。</w:t>
      </w:r>
      <w:r>
        <w:rPr>
          <w:spacing w:val="-2"/>
        </w:rPr>
        <w:t>要注意学生的差异性，充分发挥其自身优势，让每一个学生都参与整个教学和评</w:t>
      </w:r>
      <w:r>
        <w:rPr>
          <w:spacing w:val="-2"/>
        </w:rPr>
        <w:t>价的过程。小学不同年龄阶段，由于心理、生理的成熟程度不一样，所表现出的</w:t>
      </w:r>
      <w:r>
        <w:rPr>
          <w:spacing w:val="-2"/>
        </w:rPr>
        <w:t>自主能力也不一样。只有评价内容适合小学生的实际水平才是真正有效的，要求</w:t>
      </w:r>
      <w:r>
        <w:rPr>
          <w:spacing w:val="-2"/>
        </w:rPr>
        <w:t>过高或过低都会影响学生参与评价的积极性。因此考虑到学生的接受程度，我校</w:t>
      </w:r>
      <w:r>
        <w:rPr>
          <w:spacing w:val="-5"/>
        </w:rPr>
        <w:t>对不同年龄段的学生在培养目标以及评价内容方法等各方面都坚持针对性、层次</w:t>
      </w:r>
      <w:r>
        <w:rPr>
          <w:spacing w:val="-2"/>
        </w:rPr>
        <w:t>性的原则。</w:t>
      </w:r>
    </w:p>
    <w:p>
      <w:pPr>
        <w:pStyle w:val="Heading3"/>
        <w:numPr>
          <w:ilvl w:val="0"/>
          <w:numId w:val="10"/>
        </w:numPr>
        <w:tabs>
          <w:tab w:val="left" w:pos="1493"/>
        </w:tabs>
        <w:spacing w:before="0" w:after="0" w:line="358" w:lineRule="exact"/>
        <w:ind w:left="1492" w:right="0" w:hanging="363"/>
        <w:jc w:val="left"/>
      </w:pPr>
      <w:r>
        <w:rPr>
          <w:spacing w:val="-2"/>
        </w:rPr>
        <w:t>多样性和灵活性原则</w:t>
      </w:r>
    </w:p>
    <w:p>
      <w:pPr>
        <w:pStyle w:val="BodyText"/>
        <w:spacing w:before="104" w:line="364" w:lineRule="auto"/>
        <w:ind w:right="678"/>
      </w:pPr>
      <w:r>
        <w:rPr>
          <w:spacing w:val="-2"/>
        </w:rPr>
        <w:t>注重过程性评价，以此及时给学生提出改进建议和发展方向。在此过程中，</w:t>
      </w:r>
      <w:r>
        <w:rPr>
          <w:spacing w:val="-2"/>
        </w:rPr>
        <w:t>坚持多样性和灵活性的原则。从评价对象角度讲，采用自我评价、小组评价、教</w:t>
      </w:r>
      <w:r>
        <w:rPr>
          <w:spacing w:val="-17"/>
        </w:rPr>
        <w:t>师评价、家长评价，社会评价等多样化的评价方法，确保评价的全面性，准确性。</w:t>
      </w:r>
      <w:r>
        <w:rPr>
          <w:spacing w:val="-2"/>
        </w:rPr>
        <w:t>从评价方式角度讲，采用表现性评价、即时性评价、档案袋记录等多种评价。其</w:t>
      </w:r>
      <w:r>
        <w:rPr>
          <w:spacing w:val="-2"/>
        </w:rPr>
        <w:t>中表现性评价又分为：对综合性活动方案的设计和组织实施的评价；对学生作品</w:t>
      </w:r>
      <w:r>
        <w:rPr>
          <w:spacing w:val="-8"/>
        </w:rPr>
        <w:t>的设计及活动展示的评价。即时性评价包括：课堂学习过程评价；日常口头评价；</w:t>
      </w:r>
    </w:p>
    <w:p>
      <w:pPr>
        <w:spacing w:after="0" w:line="364" w:lineRule="auto"/>
        <w:sectPr>
          <w:pgSz w:w="11910" w:h="16840"/>
          <w:pgMar w:top="1380" w:right="1000" w:bottom="280" w:left="1140" w:header="708" w:footer="708"/>
          <w:pgNumType w:start="16"/>
          <w:cols w:space="708"/>
        </w:sectPr>
      </w:pPr>
    </w:p>
    <w:p>
      <w:pPr>
        <w:pStyle w:val="BodyText"/>
        <w:spacing w:before="45" w:line="364" w:lineRule="auto"/>
        <w:ind w:right="798" w:firstLine="0"/>
      </w:pPr>
      <w:r>
        <w:rPr>
          <w:spacing w:val="-4"/>
        </w:rPr>
        <w:t>作业评语；书信评语；问卷评价；自我或小组评语等等，评价呈现的形式一般采</w:t>
      </w:r>
      <w:r>
        <w:rPr>
          <w:spacing w:val="-2"/>
        </w:rPr>
        <w:t>用质性描述性评价。</w:t>
      </w:r>
    </w:p>
    <w:p>
      <w:pPr>
        <w:pStyle w:val="Heading3"/>
        <w:numPr>
          <w:ilvl w:val="0"/>
          <w:numId w:val="20"/>
        </w:numPr>
        <w:tabs>
          <w:tab w:val="left" w:pos="1493"/>
        </w:tabs>
        <w:spacing w:before="0" w:after="0" w:line="361" w:lineRule="exact"/>
        <w:ind w:left="1492" w:right="0" w:hanging="363"/>
        <w:jc w:val="left"/>
      </w:pPr>
      <w:r>
        <w:rPr>
          <w:spacing w:val="-2"/>
        </w:rPr>
        <w:t>发展性和长期性原则</w:t>
      </w:r>
    </w:p>
    <w:p>
      <w:pPr>
        <w:pStyle w:val="BodyText"/>
        <w:spacing w:before="105" w:line="364" w:lineRule="auto"/>
        <w:ind w:right="798"/>
        <w:jc w:val="both"/>
      </w:pPr>
      <w:r>
        <w:rPr>
          <w:spacing w:val="-4"/>
        </w:rPr>
        <w:t>学生在每一天的学习生活中，随时随地可能遇到各种各样的问题和矛盾，学</w:t>
      </w:r>
      <w:r>
        <w:rPr>
          <w:spacing w:val="-8"/>
        </w:rPr>
        <w:t>习的过程不仅是在解决问题和矛盾，也是在解决问题和矛盾的过程中不断地通过</w:t>
      </w:r>
      <w:r>
        <w:rPr>
          <w:spacing w:val="-4"/>
        </w:rPr>
        <w:t>自主评价的方式给予自己及时的肯定和鼓励，从而获得成功的内心体验，并通过</w:t>
      </w:r>
      <w:r>
        <w:rPr>
          <w:spacing w:val="-12"/>
        </w:rPr>
        <w:t>这种不断的自我肯定、自我激励的方式为自己树立战胜困难和解决矛盾的信心和</w:t>
      </w:r>
      <w:r>
        <w:rPr>
          <w:spacing w:val="-4"/>
        </w:rPr>
        <w:t>勇气从而获得发展。教师应坚持发展性和长期性的评价原则，以最大的热忱和信赖，全力以赴地与孩子一道去为新的发展目标而努力奋斗，并帮助孩子科学制订</w:t>
      </w:r>
      <w:r>
        <w:rPr>
          <w:spacing w:val="-4"/>
        </w:rPr>
        <w:t>和实施成长计划，把评价目标分解成有形的行动方案，让每一个孩子都能感受到</w:t>
      </w:r>
      <w:r>
        <w:rPr>
          <w:spacing w:val="-2"/>
        </w:rPr>
        <w:t>实现评价目标的喜悦。</w:t>
      </w:r>
    </w:p>
    <w:p>
      <w:pPr>
        <w:pStyle w:val="BodyText"/>
        <w:spacing w:before="12"/>
        <w:ind w:left="0" w:firstLine="0"/>
        <w:rPr>
          <w:sz w:val="28"/>
        </w:rPr>
      </w:pPr>
    </w:p>
    <w:p>
      <w:pPr>
        <w:pStyle w:val="Heading2"/>
      </w:pPr>
      <w:r>
        <w:t>（三）</w:t>
      </w:r>
      <w:r>
        <w:rPr>
          <w:spacing w:val="-1"/>
        </w:rPr>
        <w:t>小学生自主能力评价的主要方法</w:t>
      </w:r>
    </w:p>
    <w:p>
      <w:pPr>
        <w:pStyle w:val="BodyText"/>
        <w:spacing w:before="122" w:line="364" w:lineRule="auto"/>
        <w:ind w:right="678"/>
      </w:pPr>
      <w:r>
        <w:rPr>
          <w:spacing w:val="-11"/>
        </w:rPr>
        <w:t>传统的评价方法使学生总是处于被动地位：即老师制定项目，学生负责实施；</w:t>
      </w:r>
      <w:r>
        <w:rPr>
          <w:spacing w:val="-2"/>
        </w:rPr>
        <w:t>老师提出要求，学生绝对服从；学生成绩考核只是教师单一的对学生外部表现结</w:t>
      </w:r>
      <w:r>
        <w:rPr>
          <w:spacing w:val="-2"/>
        </w:rPr>
        <w:t>果进行评价。这样既不能真正体现学生的主体地位，又不利于提高学生的自主能</w:t>
      </w:r>
      <w:r>
        <w:rPr>
          <w:spacing w:val="-2"/>
        </w:rPr>
        <w:t>力。因此，学校课题组以成长记录袋为过程性评价载体，以学生成长手册为总结</w:t>
      </w:r>
      <w:r>
        <w:rPr>
          <w:spacing w:val="-2"/>
        </w:rPr>
        <w:t>性评价载体，通过学生自评、学生互评、家长评价、教师评价、社会评价相结合</w:t>
      </w:r>
      <w:r>
        <w:rPr>
          <w:spacing w:val="-2"/>
        </w:rPr>
        <w:t>的评价方式，对学生进行全面、客观、多元、有效的评价。</w:t>
      </w:r>
    </w:p>
    <w:p>
      <w:pPr>
        <w:pStyle w:val="Heading3"/>
        <w:numPr>
          <w:ilvl w:val="0"/>
          <w:numId w:val="9"/>
        </w:numPr>
        <w:tabs>
          <w:tab w:val="left" w:pos="1492"/>
        </w:tabs>
        <w:spacing w:before="0" w:after="0" w:line="359" w:lineRule="exact"/>
        <w:ind w:left="1491" w:right="0" w:hanging="362"/>
        <w:jc w:val="left"/>
      </w:pPr>
      <w:r>
        <w:rPr>
          <w:spacing w:val="-2"/>
        </w:rPr>
        <w:t>过程性评价</w:t>
      </w:r>
    </w:p>
    <w:p>
      <w:pPr>
        <w:pStyle w:val="BodyText"/>
        <w:spacing w:before="105" w:line="364" w:lineRule="auto"/>
        <w:ind w:right="798"/>
        <w:jc w:val="both"/>
      </w:pPr>
      <w:r>
        <w:rPr>
          <w:spacing w:val="-7"/>
        </w:rPr>
        <w:t>学生成长记录袋作为学生过程性评价的主要载体，广泛收集表现学生发展变</w:t>
      </w:r>
      <w:r>
        <w:rPr>
          <w:spacing w:val="-7"/>
        </w:rPr>
        <w:t>化的各类评价信息来反映学生成长的轨迹。使教师在教育教学过程中全面了解每</w:t>
      </w:r>
      <w:r>
        <w:rPr>
          <w:spacing w:val="-4"/>
        </w:rPr>
        <w:t>个学生的优点、潜能、不足，关注学生的成长过程和发展的需要，是记录和促进</w:t>
      </w:r>
      <w:r>
        <w:rPr>
          <w:spacing w:val="-2"/>
        </w:rPr>
        <w:t>学生成长的重要的过程性评价载体。</w:t>
      </w:r>
    </w:p>
    <w:p>
      <w:pPr>
        <w:pStyle w:val="BodyText"/>
        <w:spacing w:line="364" w:lineRule="auto"/>
        <w:ind w:right="797"/>
        <w:jc w:val="both"/>
      </w:pPr>
      <w:r>
        <w:rPr>
          <w:spacing w:val="-7"/>
        </w:rPr>
        <w:t>建学生成长记录袋的使用需要教师根据各学科特点，让学生明确收集的内容</w:t>
      </w:r>
      <w:r>
        <w:rPr>
          <w:spacing w:val="-4"/>
        </w:rPr>
        <w:t>和方法，这是前提和基础。如数学学科根据高年级学生特点和数学学科特点，要</w:t>
      </w:r>
      <w:r>
        <w:rPr>
          <w:spacing w:val="-2"/>
        </w:rPr>
        <w:t>求在学生成长记录袋内收集以下内容（</w:t>
      </w:r>
      <w:r>
        <w:rPr>
          <w:rFonts w:ascii="Times New Roman" w:eastAsia="Times New Roman"/>
          <w:spacing w:val="-2"/>
        </w:rPr>
        <w:t>1</w:t>
      </w:r>
      <w:r>
        <w:rPr>
          <w:spacing w:val="-2"/>
        </w:rPr>
        <w:t>）一本自己的错题集，有错误原因的分</w:t>
      </w:r>
      <w:r>
        <w:rPr>
          <w:spacing w:val="-2"/>
        </w:rPr>
        <w:t>析（</w:t>
      </w:r>
      <w:r>
        <w:rPr>
          <w:rFonts w:ascii="Times New Roman" w:eastAsia="Times New Roman"/>
          <w:spacing w:val="-2"/>
        </w:rPr>
        <w:t>2</w:t>
      </w:r>
      <w:r>
        <w:rPr>
          <w:spacing w:val="-2"/>
        </w:rPr>
        <w:t>）一本收集的生活题，包含解题策略（</w:t>
      </w:r>
      <w:r>
        <w:rPr>
          <w:rFonts w:ascii="Times New Roman" w:eastAsia="Times New Roman"/>
          <w:spacing w:val="-2"/>
        </w:rPr>
        <w:t>3</w:t>
      </w:r>
      <w:r>
        <w:rPr>
          <w:spacing w:val="-2"/>
        </w:rPr>
        <w:t>）两份有代表性的考试卷（</w:t>
      </w:r>
      <w:r>
        <w:rPr>
          <w:rFonts w:ascii="Times New Roman" w:eastAsia="Times New Roman"/>
          <w:spacing w:val="-2"/>
        </w:rPr>
        <w:t>4</w:t>
      </w:r>
      <w:r>
        <w:rPr>
          <w:spacing w:val="-2"/>
        </w:rPr>
        <w:t>）收</w:t>
      </w:r>
      <w:r>
        <w:rPr>
          <w:spacing w:val="-4"/>
        </w:rPr>
        <w:t>集数学家故事，并写一点学习体会（</w:t>
      </w:r>
      <w:r>
        <w:rPr>
          <w:rFonts w:ascii="Times New Roman" w:eastAsia="Times New Roman"/>
          <w:spacing w:val="-4"/>
        </w:rPr>
        <w:t>5</w:t>
      </w:r>
      <w:r>
        <w:rPr>
          <w:spacing w:val="-4"/>
        </w:rPr>
        <w:t>）数学日记一篇（6）我满意的作品，在日</w:t>
      </w:r>
      <w:r>
        <w:rPr>
          <w:spacing w:val="-1"/>
        </w:rPr>
        <w:t>常生活中发现的数学问题与从不同的解题方法， 印象最深的学习体验解决问题</w:t>
      </w:r>
    </w:p>
    <w:p>
      <w:pPr>
        <w:spacing w:after="0" w:line="364" w:lineRule="auto"/>
        <w:jc w:val="both"/>
        <w:sectPr>
          <w:pgSz w:w="11910" w:h="16840"/>
          <w:pgMar w:top="1380" w:right="1000" w:bottom="280" w:left="1140" w:header="708" w:footer="708"/>
          <w:pgNumType w:start="17"/>
          <w:cols w:space="708"/>
        </w:sectPr>
      </w:pPr>
    </w:p>
    <w:p>
      <w:pPr>
        <w:pStyle w:val="BodyText"/>
        <w:spacing w:before="45" w:line="364" w:lineRule="auto"/>
        <w:ind w:right="705" w:firstLine="0"/>
      </w:pPr>
      <w:r>
        <w:rPr>
          <w:spacing w:val="-12"/>
        </w:rPr>
        <w:t>的方案和过程，数学故事和数学童话活动报告或数学小论文作业或测验后的反思</w:t>
      </w:r>
      <w:r>
        <w:rPr>
          <w:spacing w:val="-2"/>
        </w:rPr>
        <w:t>等（</w:t>
      </w:r>
      <w:r>
        <w:rPr>
          <w:rFonts w:ascii="Times New Roman" w:eastAsia="Times New Roman" w:hAnsi="Times New Roman"/>
          <w:spacing w:val="-2"/>
        </w:rPr>
        <w:t>7</w:t>
      </w:r>
      <w:r>
        <w:rPr>
          <w:spacing w:val="-2"/>
        </w:rPr>
        <w:t>）其他（包括“学生反省表”是学生定期对自己前段的收获与不足写下的</w:t>
      </w:r>
      <w:r>
        <w:rPr>
          <w:spacing w:val="-2"/>
        </w:rPr>
        <w:t>反思情况；“家长反馈意见表”是根据孩子的进步表现情况，写出的反馈意见，</w:t>
      </w:r>
      <w:r>
        <w:rPr>
          <w:spacing w:val="-2"/>
        </w:rPr>
        <w:t xml:space="preserve">及时与老师沟通信息，一般每月一次 </w:t>
      </w:r>
      <w:r>
        <w:rPr>
          <w:spacing w:val="-120"/>
        </w:rPr>
        <w:t>）</w:t>
      </w:r>
      <w:r>
        <w:t>。学生成长记录袋由学生自己保管，一学</w:t>
      </w:r>
      <w:r>
        <w:rPr>
          <w:spacing w:val="-2"/>
        </w:rPr>
        <w:t>期展示一次，每学期根据不同情况调整内容，</w:t>
      </w:r>
    </w:p>
    <w:p>
      <w:pPr>
        <w:pStyle w:val="BodyText"/>
        <w:spacing w:line="364" w:lineRule="auto"/>
        <w:ind w:right="798"/>
      </w:pPr>
      <w:r>
        <w:rPr>
          <w:spacing w:val="-7"/>
        </w:rPr>
        <w:t>学生成长记录袋内收集了丰富的评价信息，而这些评价信息体现了表现性评</w:t>
      </w:r>
      <w:r>
        <w:rPr>
          <w:spacing w:val="-2"/>
        </w:rPr>
        <w:t>价、即时性评价、阶梯性评价、跟踪性评价等各种不同的评价策略：</w:t>
      </w:r>
    </w:p>
    <w:p>
      <w:pPr>
        <w:pStyle w:val="Heading3"/>
        <w:numPr>
          <w:ilvl w:val="0"/>
          <w:numId w:val="8"/>
        </w:numPr>
        <w:tabs>
          <w:tab w:val="left" w:pos="1734"/>
        </w:tabs>
        <w:spacing w:before="0" w:after="0" w:line="361" w:lineRule="exact"/>
        <w:ind w:left="1733" w:right="0" w:hanging="604"/>
        <w:jc w:val="left"/>
      </w:pPr>
      <w:r>
        <w:rPr>
          <w:spacing w:val="-2"/>
        </w:rPr>
        <w:t>表现性评价</w:t>
      </w:r>
    </w:p>
    <w:p>
      <w:pPr>
        <w:pStyle w:val="BodyText"/>
        <w:spacing w:before="102" w:line="364" w:lineRule="auto"/>
        <w:ind w:right="678"/>
      </w:pPr>
      <w:r>
        <w:rPr>
          <w:spacing w:val="-6"/>
        </w:rPr>
        <w:t>表现性评价是通过学生完成实际任务来表现学习成就的一种评价。表现性评</w:t>
      </w:r>
      <w:r>
        <w:rPr>
          <w:spacing w:val="-2"/>
        </w:rPr>
        <w:t>价形式可以较好地反映出学生的活动设计能力、活动实践能力、解决问题的能力</w:t>
      </w:r>
      <w:r>
        <w:rPr>
          <w:spacing w:val="-18"/>
        </w:rPr>
        <w:t>和合作交流的能力。在实践中，我们所获得的表现性评价结果一般由两部分构成：</w:t>
      </w:r>
      <w:r>
        <w:rPr>
          <w:spacing w:val="-2"/>
        </w:rPr>
        <w:t>一部分是活动中学生自评和小组内的互评，记录在表中；另一部分是教师根据学</w:t>
      </w:r>
      <w:r>
        <w:rPr>
          <w:spacing w:val="-2"/>
        </w:rPr>
        <w:t>生自评、互评及在活动过程中所观察到的学生表现对学生进行的质性评价。</w:t>
      </w:r>
    </w:p>
    <w:p>
      <w:pPr>
        <w:pStyle w:val="BodyText"/>
        <w:spacing w:line="364" w:lineRule="auto"/>
        <w:ind w:right="798"/>
        <w:jc w:val="both"/>
      </w:pPr>
      <w:r>
        <w:rPr>
          <w:spacing w:val="-4"/>
        </w:rPr>
        <w:t>如语文学科针对中高年级学生的观察能力、统计、整理、分析能力以及提出</w:t>
      </w:r>
      <w:r>
        <w:rPr>
          <w:spacing w:val="-8"/>
        </w:rPr>
        <w:t>问题的能力在过去是不被重视的现状，采用表现性评价策略加强了这方面的学习</w:t>
      </w:r>
      <w:r>
        <w:rPr>
          <w:spacing w:val="-4"/>
        </w:rPr>
        <w:t>评价。教师引导学生从网络、图书馆、访问、调查中去开展语文拓展型课程学习</w:t>
      </w:r>
      <w:r>
        <w:rPr>
          <w:spacing w:val="-5"/>
        </w:rPr>
        <w:t>活动时，却发现孩子们有着惊人的学习潜力。在学习了四年级下学期的语文课文</w:t>
      </w:r>
    </w:p>
    <w:p>
      <w:pPr>
        <w:pStyle w:val="BodyText"/>
        <w:spacing w:line="364" w:lineRule="auto"/>
        <w:ind w:right="585" w:firstLine="0"/>
      </w:pPr>
      <w:r>
        <w:rPr>
          <w:spacing w:val="-5"/>
        </w:rPr>
        <w:t xml:space="preserve">《革命烈士诗二首》后，结合这篇课文内容开展了“红色 </w:t>
      </w:r>
      <w:r>
        <w:rPr>
          <w:spacing w:val="-2"/>
        </w:rPr>
        <w:t>1+1，感恩路上文明行”</w:t>
      </w:r>
      <w:r>
        <w:rPr>
          <w:spacing w:val="-12"/>
        </w:rPr>
        <w:t>语文拓展型课程学习活动，这次活动的评价着重考察学生的探究精神和创新意识。</w:t>
      </w:r>
      <w:r>
        <w:rPr>
          <w:spacing w:val="-2"/>
        </w:rPr>
        <w:t>尤其是尊重和保护学生学习的自主性和积极性，鼓励学生自由选择组合（通过选</w:t>
      </w:r>
      <w:r>
        <w:rPr>
          <w:spacing w:val="-2"/>
        </w:rPr>
        <w:t>择自己感兴趣的探究内容，组成研究小组</w:t>
      </w:r>
      <w:r>
        <w:rPr>
          <w:spacing w:val="-120"/>
        </w:rPr>
        <w:t>）</w:t>
      </w:r>
      <w:r>
        <w:rPr>
          <w:spacing w:val="-2"/>
        </w:rPr>
        <w:t>，运用多种方法（如网络、图书馆、</w:t>
      </w:r>
      <w:r>
        <w:rPr>
          <w:spacing w:val="-2"/>
        </w:rPr>
        <w:t xml:space="preserve"> </w:t>
      </w:r>
      <w:r>
        <w:t>访问、调查等等</w:t>
      </w:r>
      <w:r>
        <w:rPr>
          <w:spacing w:val="-120"/>
        </w:rPr>
        <w:t>）</w:t>
      </w:r>
      <w:r>
        <w:t>，从不同的角度（</w:t>
      </w:r>
      <w:r>
        <w:rPr>
          <w:spacing w:val="-29"/>
        </w:rPr>
        <w:t>如 “学习篇”、“探究篇”“ 行动篇”、“ 感</w:t>
      </w:r>
      <w:r>
        <w:t xml:space="preserve"> </w:t>
      </w:r>
      <w:r>
        <w:rPr>
          <w:spacing w:val="-26"/>
        </w:rPr>
        <w:t>悟篇”、“未来篇”等等</w:t>
      </w:r>
      <w:r>
        <w:rPr>
          <w:spacing w:val="-120"/>
        </w:rPr>
        <w:t>）</w:t>
      </w:r>
      <w:r>
        <w:rPr>
          <w:spacing w:val="-2"/>
        </w:rPr>
        <w:t>，进行多样化的探究。这种探究，既有学生个体的独立</w:t>
      </w:r>
      <w:r>
        <w:rPr>
          <w:spacing w:val="-2"/>
        </w:rPr>
        <w:t xml:space="preserve"> </w:t>
      </w:r>
      <w:r>
        <w:rPr>
          <w:spacing w:val="-2"/>
        </w:rPr>
        <w:t>钻研，也有学生群体的讨论切磋，所以除了教师的评价之外，还多次让学生开展</w:t>
      </w:r>
      <w:r>
        <w:rPr>
          <w:spacing w:val="-2"/>
        </w:rPr>
        <w:t>自我评价和相互评价。评价的着眼点主要在：</w:t>
      </w:r>
    </w:p>
    <w:p>
      <w:pPr>
        <w:pStyle w:val="ListParagraph"/>
        <w:numPr>
          <w:ilvl w:val="0"/>
          <w:numId w:val="7"/>
        </w:numPr>
        <w:tabs>
          <w:tab w:val="left" w:pos="1079"/>
          <w:tab w:val="left" w:pos="1080"/>
        </w:tabs>
        <w:spacing w:before="0" w:after="0" w:line="303" w:lineRule="exact"/>
        <w:ind w:left="1080" w:right="0" w:hanging="420"/>
        <w:jc w:val="left"/>
        <w:rPr>
          <w:sz w:val="24"/>
        </w:rPr>
      </w:pPr>
      <w:r>
        <w:rPr>
          <w:spacing w:val="-1"/>
          <w:sz w:val="24"/>
        </w:rPr>
        <w:t>在活动中的合作态度和参与程度。</w:t>
      </w:r>
    </w:p>
    <w:p>
      <w:pPr>
        <w:pStyle w:val="ListParagraph"/>
        <w:numPr>
          <w:ilvl w:val="0"/>
          <w:numId w:val="7"/>
        </w:numPr>
        <w:tabs>
          <w:tab w:val="left" w:pos="1079"/>
          <w:tab w:val="left" w:pos="1080"/>
        </w:tabs>
        <w:spacing w:before="155" w:after="0" w:line="240" w:lineRule="auto"/>
        <w:ind w:left="1080" w:right="0" w:hanging="420"/>
        <w:jc w:val="left"/>
        <w:rPr>
          <w:sz w:val="24"/>
        </w:rPr>
      </w:pPr>
      <w:r>
        <w:rPr>
          <w:spacing w:val="-1"/>
          <w:sz w:val="24"/>
        </w:rPr>
        <w:t>能否在活动中主动地发现问题和探索问题。</w:t>
      </w:r>
    </w:p>
    <w:p>
      <w:pPr>
        <w:pStyle w:val="ListParagraph"/>
        <w:numPr>
          <w:ilvl w:val="0"/>
          <w:numId w:val="7"/>
        </w:numPr>
        <w:tabs>
          <w:tab w:val="left" w:pos="1079"/>
          <w:tab w:val="left" w:pos="1080"/>
        </w:tabs>
        <w:spacing w:before="159" w:after="0" w:line="240" w:lineRule="auto"/>
        <w:ind w:left="1080" w:right="0" w:hanging="420"/>
        <w:jc w:val="left"/>
        <w:rPr>
          <w:sz w:val="24"/>
        </w:rPr>
      </w:pPr>
      <w:r>
        <w:rPr>
          <w:spacing w:val="-1"/>
          <w:sz w:val="24"/>
        </w:rPr>
        <w:t>能否积极地为解决问题去搜集信息和整理资料。</w:t>
      </w:r>
    </w:p>
    <w:p>
      <w:pPr>
        <w:pStyle w:val="ListParagraph"/>
        <w:numPr>
          <w:ilvl w:val="0"/>
          <w:numId w:val="7"/>
        </w:numPr>
        <w:tabs>
          <w:tab w:val="left" w:pos="1079"/>
          <w:tab w:val="left" w:pos="1080"/>
        </w:tabs>
        <w:spacing w:before="160" w:after="0" w:line="240" w:lineRule="auto"/>
        <w:ind w:left="1080" w:right="0" w:hanging="420"/>
        <w:jc w:val="left"/>
        <w:rPr>
          <w:sz w:val="24"/>
        </w:rPr>
      </w:pPr>
      <w:r>
        <w:rPr>
          <w:spacing w:val="-1"/>
          <w:sz w:val="24"/>
        </w:rPr>
        <w:t>能否根据占有的课内外材料，形成自己的假设或观点，提出问题。</w:t>
      </w:r>
    </w:p>
    <w:p>
      <w:pPr>
        <w:pStyle w:val="ListParagraph"/>
        <w:numPr>
          <w:ilvl w:val="0"/>
          <w:numId w:val="7"/>
        </w:numPr>
        <w:tabs>
          <w:tab w:val="left" w:pos="1079"/>
          <w:tab w:val="left" w:pos="1080"/>
        </w:tabs>
        <w:spacing w:before="159" w:after="0" w:line="240" w:lineRule="auto"/>
        <w:ind w:left="1080" w:right="0" w:hanging="420"/>
        <w:jc w:val="left"/>
        <w:rPr>
          <w:sz w:val="24"/>
        </w:rPr>
      </w:pPr>
      <w:r>
        <w:rPr>
          <w:spacing w:val="-1"/>
          <w:sz w:val="24"/>
        </w:rPr>
        <w:t>语文知识和能力综合运用的表现。</w:t>
      </w:r>
    </w:p>
    <w:p>
      <w:pPr>
        <w:spacing w:after="0" w:line="240" w:lineRule="auto"/>
        <w:jc w:val="left"/>
        <w:rPr>
          <w:sz w:val="24"/>
        </w:rPr>
      </w:pPr>
      <w:r>
        <w:rPr>
          <w:sz w:val="24"/>
        </w:rPr>
        <w:br/>
      </w:r>
      <w:r>
        <w:rPr>
          <w:sz w:val="24"/>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https://d.book118.com/675122223203011120</w:t>
        </w:r>
      </w:hyperlink>
    </w:p>
    <w:p>
      <w:pPr>
        <w:spacing w:after="0" w:line="240" w:lineRule="auto"/>
        <w:jc w:val="left"/>
        <w:rPr>
          <w:sz w:val="24"/>
        </w:rPr>
      </w:pPr>
    </w:p>
    <w:sectPr>
      <w:pgSz w:w="11910" w:h="16840"/>
      <w:pgMar w:top="1380" w:right="1000" w:bottom="280" w:left="1140" w:header="708" w:footer="708"/>
      <w:pgNumType w:start="1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等线">
    <w:altName w:val="等线"/>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Wingdings">
    <w:altName w:val="Wingdings"/>
    <w:charset w:val="02"/>
    <w:family w:val="auto"/>
    <w:pitch w:val="variable"/>
    <w:sig w:usb0="00000000" w:usb1="0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0DBB79"/>
    <w:multiLevelType w:val="hybridMultilevel"/>
    <w:tmpl w:val="00000000"/>
    <w:lvl w:ilvl="0">
      <w:start w:val="3"/>
      <w:numFmt w:val="decimal"/>
      <w:lvlText w:val="%1."/>
      <w:lvlJc w:val="left"/>
      <w:pPr>
        <w:ind w:left="316" w:hanging="316"/>
        <w:jc w:val="left"/>
      </w:pPr>
      <w:rPr>
        <w:rFonts w:ascii="宋体" w:eastAsia="宋体" w:hAnsi="宋体" w:cs="宋体" w:hint="default"/>
        <w:b w:val="0"/>
        <w:bCs w:val="0"/>
        <w:i w:val="0"/>
        <w:iCs w:val="0"/>
        <w:w w:val="100"/>
        <w:sz w:val="19"/>
        <w:szCs w:val="19"/>
        <w:lang w:val="en-US" w:eastAsia="zh-CN" w:bidi="ar-SA"/>
      </w:rPr>
    </w:lvl>
    <w:lvl w:ilvl="1">
      <w:start w:val="0"/>
      <w:numFmt w:val="bullet"/>
      <w:lvlText w:val="•"/>
      <w:lvlJc w:val="left"/>
      <w:pPr>
        <w:ind w:left="710" w:hanging="316"/>
      </w:pPr>
      <w:rPr>
        <w:rFonts w:hint="default"/>
        <w:lang w:val="en-US" w:eastAsia="zh-CN" w:bidi="ar-SA"/>
      </w:rPr>
    </w:lvl>
    <w:lvl w:ilvl="2">
      <w:start w:val="0"/>
      <w:numFmt w:val="bullet"/>
      <w:lvlText w:val="•"/>
      <w:lvlJc w:val="left"/>
      <w:pPr>
        <w:ind w:left="1100" w:hanging="316"/>
      </w:pPr>
      <w:rPr>
        <w:rFonts w:hint="default"/>
        <w:lang w:val="en-US" w:eastAsia="zh-CN" w:bidi="ar-SA"/>
      </w:rPr>
    </w:lvl>
    <w:lvl w:ilvl="3">
      <w:start w:val="0"/>
      <w:numFmt w:val="bullet"/>
      <w:lvlText w:val="•"/>
      <w:lvlJc w:val="left"/>
      <w:pPr>
        <w:ind w:left="1490" w:hanging="316"/>
      </w:pPr>
      <w:rPr>
        <w:rFonts w:hint="default"/>
        <w:lang w:val="en-US" w:eastAsia="zh-CN" w:bidi="ar-SA"/>
      </w:rPr>
    </w:lvl>
    <w:lvl w:ilvl="4">
      <w:start w:val="0"/>
      <w:numFmt w:val="bullet"/>
      <w:lvlText w:val="•"/>
      <w:lvlJc w:val="left"/>
      <w:pPr>
        <w:ind w:left="1880" w:hanging="316"/>
      </w:pPr>
      <w:rPr>
        <w:rFonts w:hint="default"/>
        <w:lang w:val="en-US" w:eastAsia="zh-CN" w:bidi="ar-SA"/>
      </w:rPr>
    </w:lvl>
    <w:lvl w:ilvl="5">
      <w:start w:val="0"/>
      <w:numFmt w:val="bullet"/>
      <w:lvlText w:val="•"/>
      <w:lvlJc w:val="left"/>
      <w:pPr>
        <w:ind w:left="2270" w:hanging="316"/>
      </w:pPr>
      <w:rPr>
        <w:rFonts w:hint="default"/>
        <w:lang w:val="en-US" w:eastAsia="zh-CN" w:bidi="ar-SA"/>
      </w:rPr>
    </w:lvl>
    <w:lvl w:ilvl="6">
      <w:start w:val="0"/>
      <w:numFmt w:val="bullet"/>
      <w:lvlText w:val="•"/>
      <w:lvlJc w:val="left"/>
      <w:pPr>
        <w:ind w:left="2660" w:hanging="316"/>
      </w:pPr>
      <w:rPr>
        <w:rFonts w:hint="default"/>
        <w:lang w:val="en-US" w:eastAsia="zh-CN" w:bidi="ar-SA"/>
      </w:rPr>
    </w:lvl>
    <w:lvl w:ilvl="7">
      <w:start w:val="0"/>
      <w:numFmt w:val="bullet"/>
      <w:lvlText w:val="•"/>
      <w:lvlJc w:val="left"/>
      <w:pPr>
        <w:ind w:left="3050" w:hanging="316"/>
      </w:pPr>
      <w:rPr>
        <w:rFonts w:hint="default"/>
        <w:lang w:val="en-US" w:eastAsia="zh-CN" w:bidi="ar-SA"/>
      </w:rPr>
    </w:lvl>
    <w:lvl w:ilvl="8">
      <w:start w:val="0"/>
      <w:numFmt w:val="bullet"/>
      <w:lvlText w:val="•"/>
      <w:lvlJc w:val="left"/>
      <w:pPr>
        <w:ind w:left="3440" w:hanging="316"/>
      </w:pPr>
      <w:rPr>
        <w:rFonts w:hint="default"/>
        <w:lang w:val="en-US" w:eastAsia="zh-CN" w:bidi="ar-SA"/>
      </w:rPr>
    </w:lvl>
  </w:abstractNum>
  <w:abstractNum w:abstractNumId="1">
    <w:nsid w:val="1EAE86AA"/>
    <w:multiLevelType w:val="hybridMultilevel"/>
    <w:tmpl w:val="00000000"/>
    <w:lvl w:ilvl="0">
      <w:start w:val="1"/>
      <w:numFmt w:val="decimal"/>
      <w:lvlText w:val="%1."/>
      <w:lvlJc w:val="left"/>
      <w:pPr>
        <w:ind w:left="1536" w:hanging="407"/>
        <w:jc w:val="left"/>
      </w:pPr>
      <w:rPr>
        <w:rFonts w:ascii="Times New Roman" w:eastAsia="Times New Roman" w:hAnsi="Times New Roman" w:cs="Times New Roman" w:hint="default"/>
        <w:b/>
        <w:bCs/>
        <w:i w:val="0"/>
        <w:iCs w:val="0"/>
        <w:spacing w:val="0"/>
        <w:w w:val="100"/>
        <w:sz w:val="24"/>
        <w:szCs w:val="24"/>
        <w:lang w:val="en-US" w:eastAsia="zh-CN" w:bidi="ar-SA"/>
      </w:rPr>
    </w:lvl>
    <w:lvl w:ilvl="1">
      <w:start w:val="0"/>
      <w:numFmt w:val="bullet"/>
      <w:lvlText w:val="•"/>
      <w:lvlJc w:val="left"/>
      <w:pPr>
        <w:ind w:left="2362" w:hanging="407"/>
      </w:pPr>
      <w:rPr>
        <w:rFonts w:hint="default"/>
        <w:lang w:val="en-US" w:eastAsia="zh-CN" w:bidi="ar-SA"/>
      </w:rPr>
    </w:lvl>
    <w:lvl w:ilvl="2">
      <w:start w:val="0"/>
      <w:numFmt w:val="bullet"/>
      <w:lvlText w:val="•"/>
      <w:lvlJc w:val="left"/>
      <w:pPr>
        <w:ind w:left="3185" w:hanging="407"/>
      </w:pPr>
      <w:rPr>
        <w:rFonts w:hint="default"/>
        <w:lang w:val="en-US" w:eastAsia="zh-CN" w:bidi="ar-SA"/>
      </w:rPr>
    </w:lvl>
    <w:lvl w:ilvl="3">
      <w:start w:val="0"/>
      <w:numFmt w:val="bullet"/>
      <w:lvlText w:val="•"/>
      <w:lvlJc w:val="left"/>
      <w:pPr>
        <w:ind w:left="4007" w:hanging="407"/>
      </w:pPr>
      <w:rPr>
        <w:rFonts w:hint="default"/>
        <w:lang w:val="en-US" w:eastAsia="zh-CN" w:bidi="ar-SA"/>
      </w:rPr>
    </w:lvl>
    <w:lvl w:ilvl="4">
      <w:start w:val="0"/>
      <w:numFmt w:val="bullet"/>
      <w:lvlText w:val="•"/>
      <w:lvlJc w:val="left"/>
      <w:pPr>
        <w:ind w:left="4830" w:hanging="407"/>
      </w:pPr>
      <w:rPr>
        <w:rFonts w:hint="default"/>
        <w:lang w:val="en-US" w:eastAsia="zh-CN" w:bidi="ar-SA"/>
      </w:rPr>
    </w:lvl>
    <w:lvl w:ilvl="5">
      <w:start w:val="0"/>
      <w:numFmt w:val="bullet"/>
      <w:lvlText w:val="•"/>
      <w:lvlJc w:val="left"/>
      <w:pPr>
        <w:ind w:left="5653" w:hanging="407"/>
      </w:pPr>
      <w:rPr>
        <w:rFonts w:hint="default"/>
        <w:lang w:val="en-US" w:eastAsia="zh-CN" w:bidi="ar-SA"/>
      </w:rPr>
    </w:lvl>
    <w:lvl w:ilvl="6">
      <w:start w:val="0"/>
      <w:numFmt w:val="bullet"/>
      <w:lvlText w:val="•"/>
      <w:lvlJc w:val="left"/>
      <w:pPr>
        <w:ind w:left="6475" w:hanging="407"/>
      </w:pPr>
      <w:rPr>
        <w:rFonts w:hint="default"/>
        <w:lang w:val="en-US" w:eastAsia="zh-CN" w:bidi="ar-SA"/>
      </w:rPr>
    </w:lvl>
    <w:lvl w:ilvl="7">
      <w:start w:val="0"/>
      <w:numFmt w:val="bullet"/>
      <w:lvlText w:val="•"/>
      <w:lvlJc w:val="left"/>
      <w:pPr>
        <w:ind w:left="7298" w:hanging="407"/>
      </w:pPr>
      <w:rPr>
        <w:rFonts w:hint="default"/>
        <w:lang w:val="en-US" w:eastAsia="zh-CN" w:bidi="ar-SA"/>
      </w:rPr>
    </w:lvl>
    <w:lvl w:ilvl="8">
      <w:start w:val="0"/>
      <w:numFmt w:val="bullet"/>
      <w:lvlText w:val="•"/>
      <w:lvlJc w:val="left"/>
      <w:pPr>
        <w:ind w:left="8120" w:hanging="407"/>
      </w:pPr>
      <w:rPr>
        <w:rFonts w:hint="default"/>
        <w:lang w:val="en-US" w:eastAsia="zh-CN" w:bidi="ar-SA"/>
      </w:rPr>
    </w:lvl>
  </w:abstractNum>
  <w:abstractNum w:abstractNumId="2">
    <w:nsid w:val="21AD61CD"/>
    <w:multiLevelType w:val="hybridMultilevel"/>
    <w:tmpl w:val="00000000"/>
    <w:lvl w:ilvl="0">
      <w:start w:val="1"/>
      <w:numFmt w:val="decimal"/>
      <w:lvlText w:val="%1."/>
      <w:lvlJc w:val="left"/>
      <w:pPr>
        <w:ind w:left="1491" w:hanging="361"/>
        <w:jc w:val="left"/>
      </w:pPr>
      <w:rPr>
        <w:rFonts w:ascii="Times New Roman" w:eastAsia="Times New Roman" w:hAnsi="Times New Roman" w:cs="Times New Roman" w:hint="default"/>
        <w:b/>
        <w:bCs/>
        <w:i w:val="0"/>
        <w:iCs w:val="0"/>
        <w:w w:val="100"/>
        <w:sz w:val="22"/>
        <w:szCs w:val="22"/>
        <w:lang w:val="en-US" w:eastAsia="zh-CN" w:bidi="ar-SA"/>
      </w:rPr>
    </w:lvl>
    <w:lvl w:ilvl="1">
      <w:start w:val="0"/>
      <w:numFmt w:val="bullet"/>
      <w:lvlText w:val="•"/>
      <w:lvlJc w:val="left"/>
      <w:pPr>
        <w:ind w:left="2326" w:hanging="361"/>
      </w:pPr>
      <w:rPr>
        <w:rFonts w:hint="default"/>
        <w:lang w:val="en-US" w:eastAsia="zh-CN" w:bidi="ar-SA"/>
      </w:rPr>
    </w:lvl>
    <w:lvl w:ilvl="2">
      <w:start w:val="0"/>
      <w:numFmt w:val="bullet"/>
      <w:lvlText w:val="•"/>
      <w:lvlJc w:val="left"/>
      <w:pPr>
        <w:ind w:left="3153" w:hanging="361"/>
      </w:pPr>
      <w:rPr>
        <w:rFonts w:hint="default"/>
        <w:lang w:val="en-US" w:eastAsia="zh-CN" w:bidi="ar-SA"/>
      </w:rPr>
    </w:lvl>
    <w:lvl w:ilvl="3">
      <w:start w:val="0"/>
      <w:numFmt w:val="bullet"/>
      <w:lvlText w:val="•"/>
      <w:lvlJc w:val="left"/>
      <w:pPr>
        <w:ind w:left="3979" w:hanging="361"/>
      </w:pPr>
      <w:rPr>
        <w:rFonts w:hint="default"/>
        <w:lang w:val="en-US" w:eastAsia="zh-CN" w:bidi="ar-SA"/>
      </w:rPr>
    </w:lvl>
    <w:lvl w:ilvl="4">
      <w:start w:val="0"/>
      <w:numFmt w:val="bullet"/>
      <w:lvlText w:val="•"/>
      <w:lvlJc w:val="left"/>
      <w:pPr>
        <w:ind w:left="4806" w:hanging="361"/>
      </w:pPr>
      <w:rPr>
        <w:rFonts w:hint="default"/>
        <w:lang w:val="en-US" w:eastAsia="zh-CN" w:bidi="ar-SA"/>
      </w:rPr>
    </w:lvl>
    <w:lvl w:ilvl="5">
      <w:start w:val="0"/>
      <w:numFmt w:val="bullet"/>
      <w:lvlText w:val="•"/>
      <w:lvlJc w:val="left"/>
      <w:pPr>
        <w:ind w:left="5633" w:hanging="361"/>
      </w:pPr>
      <w:rPr>
        <w:rFonts w:hint="default"/>
        <w:lang w:val="en-US" w:eastAsia="zh-CN" w:bidi="ar-SA"/>
      </w:rPr>
    </w:lvl>
    <w:lvl w:ilvl="6">
      <w:start w:val="0"/>
      <w:numFmt w:val="bullet"/>
      <w:lvlText w:val="•"/>
      <w:lvlJc w:val="left"/>
      <w:pPr>
        <w:ind w:left="6459" w:hanging="361"/>
      </w:pPr>
      <w:rPr>
        <w:rFonts w:hint="default"/>
        <w:lang w:val="en-US" w:eastAsia="zh-CN" w:bidi="ar-SA"/>
      </w:rPr>
    </w:lvl>
    <w:lvl w:ilvl="7">
      <w:start w:val="0"/>
      <w:numFmt w:val="bullet"/>
      <w:lvlText w:val="•"/>
      <w:lvlJc w:val="left"/>
      <w:pPr>
        <w:ind w:left="7286" w:hanging="361"/>
      </w:pPr>
      <w:rPr>
        <w:rFonts w:hint="default"/>
        <w:lang w:val="en-US" w:eastAsia="zh-CN" w:bidi="ar-SA"/>
      </w:rPr>
    </w:lvl>
    <w:lvl w:ilvl="8">
      <w:start w:val="0"/>
      <w:numFmt w:val="bullet"/>
      <w:lvlText w:val="•"/>
      <w:lvlJc w:val="left"/>
      <w:pPr>
        <w:ind w:left="8112" w:hanging="361"/>
      </w:pPr>
      <w:rPr>
        <w:rFonts w:hint="default"/>
        <w:lang w:val="en-US" w:eastAsia="zh-CN" w:bidi="ar-SA"/>
      </w:rPr>
    </w:lvl>
  </w:abstractNum>
  <w:abstractNum w:abstractNumId="3">
    <w:nsid w:val="24DC9041"/>
    <w:multiLevelType w:val="hybridMultilevel"/>
    <w:tmpl w:val="00000000"/>
    <w:lvl w:ilvl="0">
      <w:start w:val="1"/>
      <w:numFmt w:val="decimal"/>
      <w:lvlText w:val="%1."/>
      <w:lvlJc w:val="left"/>
      <w:pPr>
        <w:ind w:left="1492" w:hanging="362"/>
        <w:jc w:val="left"/>
      </w:pPr>
      <w:rPr>
        <w:rFonts w:ascii="Microsoft JhengHei" w:eastAsia="Microsoft JhengHei" w:hAnsi="Microsoft JhengHei" w:cs="Microsoft JhengHei" w:hint="default"/>
        <w:b/>
        <w:bCs/>
        <w:i w:val="0"/>
        <w:iCs w:val="0"/>
        <w:w w:val="83"/>
        <w:sz w:val="22"/>
        <w:szCs w:val="22"/>
        <w:lang w:val="en-US" w:eastAsia="zh-CN" w:bidi="ar-SA"/>
      </w:rPr>
    </w:lvl>
    <w:lvl w:ilvl="1">
      <w:start w:val="0"/>
      <w:numFmt w:val="bullet"/>
      <w:lvlText w:val="•"/>
      <w:lvlJc w:val="left"/>
      <w:pPr>
        <w:ind w:left="2326" w:hanging="362"/>
      </w:pPr>
      <w:rPr>
        <w:rFonts w:hint="default"/>
        <w:lang w:val="en-US" w:eastAsia="zh-CN" w:bidi="ar-SA"/>
      </w:rPr>
    </w:lvl>
    <w:lvl w:ilvl="2">
      <w:start w:val="0"/>
      <w:numFmt w:val="bullet"/>
      <w:lvlText w:val="•"/>
      <w:lvlJc w:val="left"/>
      <w:pPr>
        <w:ind w:left="3153" w:hanging="362"/>
      </w:pPr>
      <w:rPr>
        <w:rFonts w:hint="default"/>
        <w:lang w:val="en-US" w:eastAsia="zh-CN" w:bidi="ar-SA"/>
      </w:rPr>
    </w:lvl>
    <w:lvl w:ilvl="3">
      <w:start w:val="0"/>
      <w:numFmt w:val="bullet"/>
      <w:lvlText w:val="•"/>
      <w:lvlJc w:val="left"/>
      <w:pPr>
        <w:ind w:left="3979" w:hanging="362"/>
      </w:pPr>
      <w:rPr>
        <w:rFonts w:hint="default"/>
        <w:lang w:val="en-US" w:eastAsia="zh-CN" w:bidi="ar-SA"/>
      </w:rPr>
    </w:lvl>
    <w:lvl w:ilvl="4">
      <w:start w:val="0"/>
      <w:numFmt w:val="bullet"/>
      <w:lvlText w:val="•"/>
      <w:lvlJc w:val="left"/>
      <w:pPr>
        <w:ind w:left="4806" w:hanging="362"/>
      </w:pPr>
      <w:rPr>
        <w:rFonts w:hint="default"/>
        <w:lang w:val="en-US" w:eastAsia="zh-CN" w:bidi="ar-SA"/>
      </w:rPr>
    </w:lvl>
    <w:lvl w:ilvl="5">
      <w:start w:val="0"/>
      <w:numFmt w:val="bullet"/>
      <w:lvlText w:val="•"/>
      <w:lvlJc w:val="left"/>
      <w:pPr>
        <w:ind w:left="5633" w:hanging="362"/>
      </w:pPr>
      <w:rPr>
        <w:rFonts w:hint="default"/>
        <w:lang w:val="en-US" w:eastAsia="zh-CN" w:bidi="ar-SA"/>
      </w:rPr>
    </w:lvl>
    <w:lvl w:ilvl="6">
      <w:start w:val="0"/>
      <w:numFmt w:val="bullet"/>
      <w:lvlText w:val="•"/>
      <w:lvlJc w:val="left"/>
      <w:pPr>
        <w:ind w:left="6459" w:hanging="362"/>
      </w:pPr>
      <w:rPr>
        <w:rFonts w:hint="default"/>
        <w:lang w:val="en-US" w:eastAsia="zh-CN" w:bidi="ar-SA"/>
      </w:rPr>
    </w:lvl>
    <w:lvl w:ilvl="7">
      <w:start w:val="0"/>
      <w:numFmt w:val="bullet"/>
      <w:lvlText w:val="•"/>
      <w:lvlJc w:val="left"/>
      <w:pPr>
        <w:ind w:left="7286" w:hanging="362"/>
      </w:pPr>
      <w:rPr>
        <w:rFonts w:hint="default"/>
        <w:lang w:val="en-US" w:eastAsia="zh-CN" w:bidi="ar-SA"/>
      </w:rPr>
    </w:lvl>
    <w:lvl w:ilvl="8">
      <w:start w:val="0"/>
      <w:numFmt w:val="bullet"/>
      <w:lvlText w:val="•"/>
      <w:lvlJc w:val="left"/>
      <w:pPr>
        <w:ind w:left="8112" w:hanging="362"/>
      </w:pPr>
      <w:rPr>
        <w:rFonts w:hint="default"/>
        <w:lang w:val="en-US" w:eastAsia="zh-CN" w:bidi="ar-SA"/>
      </w:rPr>
    </w:lvl>
  </w:abstractNum>
  <w:abstractNum w:abstractNumId="4">
    <w:nsid w:val="26F1FAF1"/>
    <w:multiLevelType w:val="hybridMultilevel"/>
    <w:tmpl w:val="00000000"/>
    <w:lvl w:ilvl="0">
      <w:start w:val="1"/>
      <w:numFmt w:val="decimal"/>
      <w:lvlText w:val="%1."/>
      <w:lvlJc w:val="left"/>
      <w:pPr>
        <w:ind w:left="1491" w:hanging="361"/>
        <w:jc w:val="left"/>
      </w:pPr>
      <w:rPr>
        <w:rFonts w:hint="default"/>
        <w:w w:val="94"/>
        <w:lang w:val="en-US" w:eastAsia="zh-CN" w:bidi="ar-SA"/>
      </w:rPr>
    </w:lvl>
    <w:lvl w:ilvl="1">
      <w:start w:val="0"/>
      <w:numFmt w:val="bullet"/>
      <w:lvlText w:val="•"/>
      <w:lvlJc w:val="left"/>
      <w:pPr>
        <w:ind w:left="2326" w:hanging="361"/>
      </w:pPr>
      <w:rPr>
        <w:rFonts w:hint="default"/>
        <w:lang w:val="en-US" w:eastAsia="zh-CN" w:bidi="ar-SA"/>
      </w:rPr>
    </w:lvl>
    <w:lvl w:ilvl="2">
      <w:start w:val="0"/>
      <w:numFmt w:val="bullet"/>
      <w:lvlText w:val="•"/>
      <w:lvlJc w:val="left"/>
      <w:pPr>
        <w:ind w:left="3153" w:hanging="361"/>
      </w:pPr>
      <w:rPr>
        <w:rFonts w:hint="default"/>
        <w:lang w:val="en-US" w:eastAsia="zh-CN" w:bidi="ar-SA"/>
      </w:rPr>
    </w:lvl>
    <w:lvl w:ilvl="3">
      <w:start w:val="0"/>
      <w:numFmt w:val="bullet"/>
      <w:lvlText w:val="•"/>
      <w:lvlJc w:val="left"/>
      <w:pPr>
        <w:ind w:left="3979" w:hanging="361"/>
      </w:pPr>
      <w:rPr>
        <w:rFonts w:hint="default"/>
        <w:lang w:val="en-US" w:eastAsia="zh-CN" w:bidi="ar-SA"/>
      </w:rPr>
    </w:lvl>
    <w:lvl w:ilvl="4">
      <w:start w:val="0"/>
      <w:numFmt w:val="bullet"/>
      <w:lvlText w:val="•"/>
      <w:lvlJc w:val="left"/>
      <w:pPr>
        <w:ind w:left="4806" w:hanging="361"/>
      </w:pPr>
      <w:rPr>
        <w:rFonts w:hint="default"/>
        <w:lang w:val="en-US" w:eastAsia="zh-CN" w:bidi="ar-SA"/>
      </w:rPr>
    </w:lvl>
    <w:lvl w:ilvl="5">
      <w:start w:val="0"/>
      <w:numFmt w:val="bullet"/>
      <w:lvlText w:val="•"/>
      <w:lvlJc w:val="left"/>
      <w:pPr>
        <w:ind w:left="5633" w:hanging="361"/>
      </w:pPr>
      <w:rPr>
        <w:rFonts w:hint="default"/>
        <w:lang w:val="en-US" w:eastAsia="zh-CN" w:bidi="ar-SA"/>
      </w:rPr>
    </w:lvl>
    <w:lvl w:ilvl="6">
      <w:start w:val="0"/>
      <w:numFmt w:val="bullet"/>
      <w:lvlText w:val="•"/>
      <w:lvlJc w:val="left"/>
      <w:pPr>
        <w:ind w:left="6459" w:hanging="361"/>
      </w:pPr>
      <w:rPr>
        <w:rFonts w:hint="default"/>
        <w:lang w:val="en-US" w:eastAsia="zh-CN" w:bidi="ar-SA"/>
      </w:rPr>
    </w:lvl>
    <w:lvl w:ilvl="7">
      <w:start w:val="0"/>
      <w:numFmt w:val="bullet"/>
      <w:lvlText w:val="•"/>
      <w:lvlJc w:val="left"/>
      <w:pPr>
        <w:ind w:left="7286" w:hanging="361"/>
      </w:pPr>
      <w:rPr>
        <w:rFonts w:hint="default"/>
        <w:lang w:val="en-US" w:eastAsia="zh-CN" w:bidi="ar-SA"/>
      </w:rPr>
    </w:lvl>
    <w:lvl w:ilvl="8">
      <w:start w:val="0"/>
      <w:numFmt w:val="bullet"/>
      <w:lvlText w:val="•"/>
      <w:lvlJc w:val="left"/>
      <w:pPr>
        <w:ind w:left="8112" w:hanging="361"/>
      </w:pPr>
      <w:rPr>
        <w:rFonts w:hint="default"/>
        <w:lang w:val="en-US" w:eastAsia="zh-CN" w:bidi="ar-SA"/>
      </w:rPr>
    </w:lvl>
  </w:abstractNum>
  <w:abstractNum w:abstractNumId="5">
    <w:nsid w:val="2AF26CCA"/>
    <w:multiLevelType w:val="hybridMultilevel"/>
    <w:tmpl w:val="00000000"/>
    <w:lvl w:ilvl="0">
      <w:start w:val="1"/>
      <w:numFmt w:val="decimal"/>
      <w:lvlText w:val="（%1）"/>
      <w:lvlJc w:val="left"/>
      <w:pPr>
        <w:ind w:left="1741" w:hanging="601"/>
        <w:jc w:val="left"/>
      </w:pPr>
      <w:rPr>
        <w:rFonts w:hint="default"/>
        <w:w w:val="99"/>
        <w:lang w:val="en-US" w:eastAsia="zh-CN" w:bidi="ar-SA"/>
      </w:rPr>
    </w:lvl>
    <w:lvl w:ilvl="1">
      <w:start w:val="0"/>
      <w:numFmt w:val="bullet"/>
      <w:lvlText w:val="•"/>
      <w:lvlJc w:val="left"/>
      <w:pPr>
        <w:ind w:left="2542" w:hanging="601"/>
      </w:pPr>
      <w:rPr>
        <w:rFonts w:hint="default"/>
        <w:lang w:val="en-US" w:eastAsia="zh-CN" w:bidi="ar-SA"/>
      </w:rPr>
    </w:lvl>
    <w:lvl w:ilvl="2">
      <w:start w:val="0"/>
      <w:numFmt w:val="bullet"/>
      <w:lvlText w:val="•"/>
      <w:lvlJc w:val="left"/>
      <w:pPr>
        <w:ind w:left="3345" w:hanging="601"/>
      </w:pPr>
      <w:rPr>
        <w:rFonts w:hint="default"/>
        <w:lang w:val="en-US" w:eastAsia="zh-CN" w:bidi="ar-SA"/>
      </w:rPr>
    </w:lvl>
    <w:lvl w:ilvl="3">
      <w:start w:val="0"/>
      <w:numFmt w:val="bullet"/>
      <w:lvlText w:val="•"/>
      <w:lvlJc w:val="left"/>
      <w:pPr>
        <w:ind w:left="4147" w:hanging="601"/>
      </w:pPr>
      <w:rPr>
        <w:rFonts w:hint="default"/>
        <w:lang w:val="en-US" w:eastAsia="zh-CN" w:bidi="ar-SA"/>
      </w:rPr>
    </w:lvl>
    <w:lvl w:ilvl="4">
      <w:start w:val="0"/>
      <w:numFmt w:val="bullet"/>
      <w:lvlText w:val="•"/>
      <w:lvlJc w:val="left"/>
      <w:pPr>
        <w:ind w:left="4950" w:hanging="601"/>
      </w:pPr>
      <w:rPr>
        <w:rFonts w:hint="default"/>
        <w:lang w:val="en-US" w:eastAsia="zh-CN" w:bidi="ar-SA"/>
      </w:rPr>
    </w:lvl>
    <w:lvl w:ilvl="5">
      <w:start w:val="0"/>
      <w:numFmt w:val="bullet"/>
      <w:lvlText w:val="•"/>
      <w:lvlJc w:val="left"/>
      <w:pPr>
        <w:ind w:left="5753" w:hanging="601"/>
      </w:pPr>
      <w:rPr>
        <w:rFonts w:hint="default"/>
        <w:lang w:val="en-US" w:eastAsia="zh-CN" w:bidi="ar-SA"/>
      </w:rPr>
    </w:lvl>
    <w:lvl w:ilvl="6">
      <w:start w:val="0"/>
      <w:numFmt w:val="bullet"/>
      <w:lvlText w:val="•"/>
      <w:lvlJc w:val="left"/>
      <w:pPr>
        <w:ind w:left="6555" w:hanging="601"/>
      </w:pPr>
      <w:rPr>
        <w:rFonts w:hint="default"/>
        <w:lang w:val="en-US" w:eastAsia="zh-CN" w:bidi="ar-SA"/>
      </w:rPr>
    </w:lvl>
    <w:lvl w:ilvl="7">
      <w:start w:val="0"/>
      <w:numFmt w:val="bullet"/>
      <w:lvlText w:val="•"/>
      <w:lvlJc w:val="left"/>
      <w:pPr>
        <w:ind w:left="7358" w:hanging="601"/>
      </w:pPr>
      <w:rPr>
        <w:rFonts w:hint="default"/>
        <w:lang w:val="en-US" w:eastAsia="zh-CN" w:bidi="ar-SA"/>
      </w:rPr>
    </w:lvl>
    <w:lvl w:ilvl="8">
      <w:start w:val="0"/>
      <w:numFmt w:val="bullet"/>
      <w:lvlText w:val="•"/>
      <w:lvlJc w:val="left"/>
      <w:pPr>
        <w:ind w:left="8160" w:hanging="601"/>
      </w:pPr>
      <w:rPr>
        <w:rFonts w:hint="default"/>
        <w:lang w:val="en-US" w:eastAsia="zh-CN" w:bidi="ar-SA"/>
      </w:rPr>
    </w:lvl>
  </w:abstractNum>
  <w:abstractNum w:abstractNumId="6">
    <w:nsid w:val="3620AB32"/>
    <w:multiLevelType w:val="hybridMultilevel"/>
    <w:tmpl w:val="00000000"/>
    <w:lvl w:ilvl="0">
      <w:start w:val="1"/>
      <w:numFmt w:val="decimal"/>
      <w:lvlText w:val="%1."/>
      <w:lvlJc w:val="left"/>
      <w:pPr>
        <w:ind w:left="660"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570" w:hanging="361"/>
      </w:pPr>
      <w:rPr>
        <w:rFonts w:hint="default"/>
        <w:lang w:val="en-US" w:eastAsia="zh-CN" w:bidi="ar-SA"/>
      </w:rPr>
    </w:lvl>
    <w:lvl w:ilvl="2">
      <w:start w:val="0"/>
      <w:numFmt w:val="bullet"/>
      <w:lvlText w:val="•"/>
      <w:lvlJc w:val="left"/>
      <w:pPr>
        <w:ind w:left="2481" w:hanging="361"/>
      </w:pPr>
      <w:rPr>
        <w:rFonts w:hint="default"/>
        <w:lang w:val="en-US" w:eastAsia="zh-CN" w:bidi="ar-SA"/>
      </w:rPr>
    </w:lvl>
    <w:lvl w:ilvl="3">
      <w:start w:val="0"/>
      <w:numFmt w:val="bullet"/>
      <w:lvlText w:val="•"/>
      <w:lvlJc w:val="left"/>
      <w:pPr>
        <w:ind w:left="3391" w:hanging="361"/>
      </w:pPr>
      <w:rPr>
        <w:rFonts w:hint="default"/>
        <w:lang w:val="en-US" w:eastAsia="zh-CN" w:bidi="ar-SA"/>
      </w:rPr>
    </w:lvl>
    <w:lvl w:ilvl="4">
      <w:start w:val="0"/>
      <w:numFmt w:val="bullet"/>
      <w:lvlText w:val="•"/>
      <w:lvlJc w:val="left"/>
      <w:pPr>
        <w:ind w:left="4302" w:hanging="361"/>
      </w:pPr>
      <w:rPr>
        <w:rFonts w:hint="default"/>
        <w:lang w:val="en-US" w:eastAsia="zh-CN" w:bidi="ar-SA"/>
      </w:rPr>
    </w:lvl>
    <w:lvl w:ilvl="5">
      <w:start w:val="0"/>
      <w:numFmt w:val="bullet"/>
      <w:lvlText w:val="•"/>
      <w:lvlJc w:val="left"/>
      <w:pPr>
        <w:ind w:left="5213" w:hanging="361"/>
      </w:pPr>
      <w:rPr>
        <w:rFonts w:hint="default"/>
        <w:lang w:val="en-US" w:eastAsia="zh-CN" w:bidi="ar-SA"/>
      </w:rPr>
    </w:lvl>
    <w:lvl w:ilvl="6">
      <w:start w:val="0"/>
      <w:numFmt w:val="bullet"/>
      <w:lvlText w:val="•"/>
      <w:lvlJc w:val="left"/>
      <w:pPr>
        <w:ind w:left="6123" w:hanging="361"/>
      </w:pPr>
      <w:rPr>
        <w:rFonts w:hint="default"/>
        <w:lang w:val="en-US" w:eastAsia="zh-CN" w:bidi="ar-SA"/>
      </w:rPr>
    </w:lvl>
    <w:lvl w:ilvl="7">
      <w:start w:val="0"/>
      <w:numFmt w:val="bullet"/>
      <w:lvlText w:val="•"/>
      <w:lvlJc w:val="left"/>
      <w:pPr>
        <w:ind w:left="7034" w:hanging="361"/>
      </w:pPr>
      <w:rPr>
        <w:rFonts w:hint="default"/>
        <w:lang w:val="en-US" w:eastAsia="zh-CN" w:bidi="ar-SA"/>
      </w:rPr>
    </w:lvl>
    <w:lvl w:ilvl="8">
      <w:start w:val="0"/>
      <w:numFmt w:val="bullet"/>
      <w:lvlText w:val="•"/>
      <w:lvlJc w:val="left"/>
      <w:pPr>
        <w:ind w:left="7944" w:hanging="361"/>
      </w:pPr>
      <w:rPr>
        <w:rFonts w:hint="default"/>
        <w:lang w:val="en-US" w:eastAsia="zh-CN" w:bidi="ar-SA"/>
      </w:rPr>
    </w:lvl>
  </w:abstractNum>
  <w:abstractNum w:abstractNumId="7">
    <w:nsid w:val="3AE381B0"/>
    <w:multiLevelType w:val="hybridMultilevel"/>
    <w:tmpl w:val="00000000"/>
    <w:lvl w:ilvl="0">
      <w:start w:val="1"/>
      <w:numFmt w:val="decimal"/>
      <w:lvlText w:val="%1."/>
      <w:lvlJc w:val="left"/>
      <w:pPr>
        <w:ind w:left="1491" w:hanging="361"/>
        <w:jc w:val="left"/>
      </w:pPr>
      <w:rPr>
        <w:rFonts w:ascii="Times New Roman" w:eastAsia="Times New Roman" w:hAnsi="Times New Roman" w:cs="Times New Roman" w:hint="default"/>
        <w:b/>
        <w:bCs/>
        <w:i w:val="0"/>
        <w:iCs w:val="0"/>
        <w:w w:val="100"/>
        <w:sz w:val="22"/>
        <w:szCs w:val="22"/>
        <w:lang w:val="en-US" w:eastAsia="zh-CN" w:bidi="ar-SA"/>
      </w:rPr>
    </w:lvl>
    <w:lvl w:ilvl="1">
      <w:start w:val="0"/>
      <w:numFmt w:val="bullet"/>
      <w:lvlText w:val="•"/>
      <w:lvlJc w:val="left"/>
      <w:pPr>
        <w:ind w:left="2326" w:hanging="361"/>
      </w:pPr>
      <w:rPr>
        <w:rFonts w:hint="default"/>
        <w:lang w:val="en-US" w:eastAsia="zh-CN" w:bidi="ar-SA"/>
      </w:rPr>
    </w:lvl>
    <w:lvl w:ilvl="2">
      <w:start w:val="0"/>
      <w:numFmt w:val="bullet"/>
      <w:lvlText w:val="•"/>
      <w:lvlJc w:val="left"/>
      <w:pPr>
        <w:ind w:left="3153" w:hanging="361"/>
      </w:pPr>
      <w:rPr>
        <w:rFonts w:hint="default"/>
        <w:lang w:val="en-US" w:eastAsia="zh-CN" w:bidi="ar-SA"/>
      </w:rPr>
    </w:lvl>
    <w:lvl w:ilvl="3">
      <w:start w:val="0"/>
      <w:numFmt w:val="bullet"/>
      <w:lvlText w:val="•"/>
      <w:lvlJc w:val="left"/>
      <w:pPr>
        <w:ind w:left="3979" w:hanging="361"/>
      </w:pPr>
      <w:rPr>
        <w:rFonts w:hint="default"/>
        <w:lang w:val="en-US" w:eastAsia="zh-CN" w:bidi="ar-SA"/>
      </w:rPr>
    </w:lvl>
    <w:lvl w:ilvl="4">
      <w:start w:val="0"/>
      <w:numFmt w:val="bullet"/>
      <w:lvlText w:val="•"/>
      <w:lvlJc w:val="left"/>
      <w:pPr>
        <w:ind w:left="4806" w:hanging="361"/>
      </w:pPr>
      <w:rPr>
        <w:rFonts w:hint="default"/>
        <w:lang w:val="en-US" w:eastAsia="zh-CN" w:bidi="ar-SA"/>
      </w:rPr>
    </w:lvl>
    <w:lvl w:ilvl="5">
      <w:start w:val="0"/>
      <w:numFmt w:val="bullet"/>
      <w:lvlText w:val="•"/>
      <w:lvlJc w:val="left"/>
      <w:pPr>
        <w:ind w:left="5633" w:hanging="361"/>
      </w:pPr>
      <w:rPr>
        <w:rFonts w:hint="default"/>
        <w:lang w:val="en-US" w:eastAsia="zh-CN" w:bidi="ar-SA"/>
      </w:rPr>
    </w:lvl>
    <w:lvl w:ilvl="6">
      <w:start w:val="0"/>
      <w:numFmt w:val="bullet"/>
      <w:lvlText w:val="•"/>
      <w:lvlJc w:val="left"/>
      <w:pPr>
        <w:ind w:left="6459" w:hanging="361"/>
      </w:pPr>
      <w:rPr>
        <w:rFonts w:hint="default"/>
        <w:lang w:val="en-US" w:eastAsia="zh-CN" w:bidi="ar-SA"/>
      </w:rPr>
    </w:lvl>
    <w:lvl w:ilvl="7">
      <w:start w:val="0"/>
      <w:numFmt w:val="bullet"/>
      <w:lvlText w:val="•"/>
      <w:lvlJc w:val="left"/>
      <w:pPr>
        <w:ind w:left="7286" w:hanging="361"/>
      </w:pPr>
      <w:rPr>
        <w:rFonts w:hint="default"/>
        <w:lang w:val="en-US" w:eastAsia="zh-CN" w:bidi="ar-SA"/>
      </w:rPr>
    </w:lvl>
    <w:lvl w:ilvl="8">
      <w:start w:val="0"/>
      <w:numFmt w:val="bullet"/>
      <w:lvlText w:val="•"/>
      <w:lvlJc w:val="left"/>
      <w:pPr>
        <w:ind w:left="8112" w:hanging="361"/>
      </w:pPr>
      <w:rPr>
        <w:rFonts w:hint="default"/>
        <w:lang w:val="en-US" w:eastAsia="zh-CN" w:bidi="ar-SA"/>
      </w:rPr>
    </w:lvl>
  </w:abstractNum>
  <w:abstractNum w:abstractNumId="8">
    <w:nsid w:val="3C8E5226"/>
    <w:multiLevelType w:val="hybridMultilevel"/>
    <w:tmpl w:val="00000000"/>
    <w:lvl w:ilvl="0">
      <w:start w:val="1"/>
      <w:numFmt w:val="decimal"/>
      <w:lvlText w:val="%1."/>
      <w:lvlJc w:val="left"/>
      <w:pPr>
        <w:ind w:left="660" w:hanging="361"/>
        <w:jc w:val="left"/>
      </w:pPr>
      <w:rPr>
        <w:rFonts w:ascii="Times New Roman" w:eastAsia="Times New Roman" w:hAnsi="Times New Roman" w:cs="Times New Roman" w:hint="default"/>
        <w:b w:val="0"/>
        <w:bCs w:val="0"/>
        <w:i w:val="0"/>
        <w:iCs w:val="0"/>
        <w:w w:val="100"/>
        <w:sz w:val="22"/>
        <w:szCs w:val="22"/>
        <w:lang w:val="en-US" w:eastAsia="zh-CN" w:bidi="ar-SA"/>
      </w:rPr>
    </w:lvl>
    <w:lvl w:ilvl="1">
      <w:start w:val="0"/>
      <w:numFmt w:val="bullet"/>
      <w:lvlText w:val="•"/>
      <w:lvlJc w:val="left"/>
      <w:pPr>
        <w:ind w:left="1570" w:hanging="361"/>
      </w:pPr>
      <w:rPr>
        <w:rFonts w:hint="default"/>
        <w:lang w:val="en-US" w:eastAsia="zh-CN" w:bidi="ar-SA"/>
      </w:rPr>
    </w:lvl>
    <w:lvl w:ilvl="2">
      <w:start w:val="0"/>
      <w:numFmt w:val="bullet"/>
      <w:lvlText w:val="•"/>
      <w:lvlJc w:val="left"/>
      <w:pPr>
        <w:ind w:left="2481" w:hanging="361"/>
      </w:pPr>
      <w:rPr>
        <w:rFonts w:hint="default"/>
        <w:lang w:val="en-US" w:eastAsia="zh-CN" w:bidi="ar-SA"/>
      </w:rPr>
    </w:lvl>
    <w:lvl w:ilvl="3">
      <w:start w:val="0"/>
      <w:numFmt w:val="bullet"/>
      <w:lvlText w:val="•"/>
      <w:lvlJc w:val="left"/>
      <w:pPr>
        <w:ind w:left="3391" w:hanging="361"/>
      </w:pPr>
      <w:rPr>
        <w:rFonts w:hint="default"/>
        <w:lang w:val="en-US" w:eastAsia="zh-CN" w:bidi="ar-SA"/>
      </w:rPr>
    </w:lvl>
    <w:lvl w:ilvl="4">
      <w:start w:val="0"/>
      <w:numFmt w:val="bullet"/>
      <w:lvlText w:val="•"/>
      <w:lvlJc w:val="left"/>
      <w:pPr>
        <w:ind w:left="4302" w:hanging="361"/>
      </w:pPr>
      <w:rPr>
        <w:rFonts w:hint="default"/>
        <w:lang w:val="en-US" w:eastAsia="zh-CN" w:bidi="ar-SA"/>
      </w:rPr>
    </w:lvl>
    <w:lvl w:ilvl="5">
      <w:start w:val="0"/>
      <w:numFmt w:val="bullet"/>
      <w:lvlText w:val="•"/>
      <w:lvlJc w:val="left"/>
      <w:pPr>
        <w:ind w:left="5213" w:hanging="361"/>
      </w:pPr>
      <w:rPr>
        <w:rFonts w:hint="default"/>
        <w:lang w:val="en-US" w:eastAsia="zh-CN" w:bidi="ar-SA"/>
      </w:rPr>
    </w:lvl>
    <w:lvl w:ilvl="6">
      <w:start w:val="0"/>
      <w:numFmt w:val="bullet"/>
      <w:lvlText w:val="•"/>
      <w:lvlJc w:val="left"/>
      <w:pPr>
        <w:ind w:left="6123" w:hanging="361"/>
      </w:pPr>
      <w:rPr>
        <w:rFonts w:hint="default"/>
        <w:lang w:val="en-US" w:eastAsia="zh-CN" w:bidi="ar-SA"/>
      </w:rPr>
    </w:lvl>
    <w:lvl w:ilvl="7">
      <w:start w:val="0"/>
      <w:numFmt w:val="bullet"/>
      <w:lvlText w:val="•"/>
      <w:lvlJc w:val="left"/>
      <w:pPr>
        <w:ind w:left="7034" w:hanging="361"/>
      </w:pPr>
      <w:rPr>
        <w:rFonts w:hint="default"/>
        <w:lang w:val="en-US" w:eastAsia="zh-CN" w:bidi="ar-SA"/>
      </w:rPr>
    </w:lvl>
    <w:lvl w:ilvl="8">
      <w:start w:val="0"/>
      <w:numFmt w:val="bullet"/>
      <w:lvlText w:val="•"/>
      <w:lvlJc w:val="left"/>
      <w:pPr>
        <w:ind w:left="7944" w:hanging="361"/>
      </w:pPr>
      <w:rPr>
        <w:rFonts w:hint="default"/>
        <w:lang w:val="en-US" w:eastAsia="zh-CN" w:bidi="ar-SA"/>
      </w:rPr>
    </w:lvl>
  </w:abstractNum>
  <w:abstractNum w:abstractNumId="9">
    <w:nsid w:val="3D713F3F"/>
    <w:multiLevelType w:val="hybridMultilevel"/>
    <w:tmpl w:val="00000000"/>
    <w:lvl w:ilvl="0">
      <w:start w:val="1"/>
      <w:numFmt w:val="decimal"/>
      <w:lvlText w:val="%1."/>
      <w:lvlJc w:val="left"/>
      <w:pPr>
        <w:ind w:left="660" w:hanging="361"/>
        <w:jc w:val="left"/>
      </w:pPr>
      <w:rPr>
        <w:rFonts w:hint="default"/>
        <w:w w:val="100"/>
        <w:lang w:val="en-US" w:eastAsia="zh-CN" w:bidi="ar-SA"/>
      </w:rPr>
    </w:lvl>
    <w:lvl w:ilvl="1">
      <w:start w:val="0"/>
      <w:numFmt w:val="bullet"/>
      <w:lvlText w:val="•"/>
      <w:lvlJc w:val="left"/>
      <w:pPr>
        <w:ind w:left="1570" w:hanging="361"/>
      </w:pPr>
      <w:rPr>
        <w:rFonts w:hint="default"/>
        <w:lang w:val="en-US" w:eastAsia="zh-CN" w:bidi="ar-SA"/>
      </w:rPr>
    </w:lvl>
    <w:lvl w:ilvl="2">
      <w:start w:val="0"/>
      <w:numFmt w:val="bullet"/>
      <w:lvlText w:val="•"/>
      <w:lvlJc w:val="left"/>
      <w:pPr>
        <w:ind w:left="2481" w:hanging="361"/>
      </w:pPr>
      <w:rPr>
        <w:rFonts w:hint="default"/>
        <w:lang w:val="en-US" w:eastAsia="zh-CN" w:bidi="ar-SA"/>
      </w:rPr>
    </w:lvl>
    <w:lvl w:ilvl="3">
      <w:start w:val="0"/>
      <w:numFmt w:val="bullet"/>
      <w:lvlText w:val="•"/>
      <w:lvlJc w:val="left"/>
      <w:pPr>
        <w:ind w:left="3391" w:hanging="361"/>
      </w:pPr>
      <w:rPr>
        <w:rFonts w:hint="default"/>
        <w:lang w:val="en-US" w:eastAsia="zh-CN" w:bidi="ar-SA"/>
      </w:rPr>
    </w:lvl>
    <w:lvl w:ilvl="4">
      <w:start w:val="0"/>
      <w:numFmt w:val="bullet"/>
      <w:lvlText w:val="•"/>
      <w:lvlJc w:val="left"/>
      <w:pPr>
        <w:ind w:left="4302" w:hanging="361"/>
      </w:pPr>
      <w:rPr>
        <w:rFonts w:hint="default"/>
        <w:lang w:val="en-US" w:eastAsia="zh-CN" w:bidi="ar-SA"/>
      </w:rPr>
    </w:lvl>
    <w:lvl w:ilvl="5">
      <w:start w:val="0"/>
      <w:numFmt w:val="bullet"/>
      <w:lvlText w:val="•"/>
      <w:lvlJc w:val="left"/>
      <w:pPr>
        <w:ind w:left="5213" w:hanging="361"/>
      </w:pPr>
      <w:rPr>
        <w:rFonts w:hint="default"/>
        <w:lang w:val="en-US" w:eastAsia="zh-CN" w:bidi="ar-SA"/>
      </w:rPr>
    </w:lvl>
    <w:lvl w:ilvl="6">
      <w:start w:val="0"/>
      <w:numFmt w:val="bullet"/>
      <w:lvlText w:val="•"/>
      <w:lvlJc w:val="left"/>
      <w:pPr>
        <w:ind w:left="6123" w:hanging="361"/>
      </w:pPr>
      <w:rPr>
        <w:rFonts w:hint="default"/>
        <w:lang w:val="en-US" w:eastAsia="zh-CN" w:bidi="ar-SA"/>
      </w:rPr>
    </w:lvl>
    <w:lvl w:ilvl="7">
      <w:start w:val="0"/>
      <w:numFmt w:val="bullet"/>
      <w:lvlText w:val="•"/>
      <w:lvlJc w:val="left"/>
      <w:pPr>
        <w:ind w:left="7034" w:hanging="361"/>
      </w:pPr>
      <w:rPr>
        <w:rFonts w:hint="default"/>
        <w:lang w:val="en-US" w:eastAsia="zh-CN" w:bidi="ar-SA"/>
      </w:rPr>
    </w:lvl>
    <w:lvl w:ilvl="8">
      <w:start w:val="0"/>
      <w:numFmt w:val="bullet"/>
      <w:lvlText w:val="•"/>
      <w:lvlJc w:val="left"/>
      <w:pPr>
        <w:ind w:left="7944" w:hanging="361"/>
      </w:pPr>
      <w:rPr>
        <w:rFonts w:hint="default"/>
        <w:lang w:val="en-US" w:eastAsia="zh-CN" w:bidi="ar-SA"/>
      </w:rPr>
    </w:lvl>
  </w:abstractNum>
  <w:abstractNum w:abstractNumId="10">
    <w:nsid w:val="3DF27779"/>
    <w:multiLevelType w:val="hybridMultilevel"/>
    <w:tmpl w:val="00000000"/>
    <w:lvl w:ilvl="0">
      <w:start w:val="1"/>
      <w:numFmt w:val="decimal"/>
      <w:lvlText w:val="%1."/>
      <w:lvlJc w:val="left"/>
      <w:pPr>
        <w:ind w:left="1491" w:hanging="361"/>
        <w:jc w:val="left"/>
      </w:pPr>
      <w:rPr>
        <w:rFonts w:ascii="Times New Roman" w:eastAsia="Times New Roman" w:hAnsi="Times New Roman" w:cs="Times New Roman" w:hint="default"/>
        <w:b/>
        <w:bCs/>
        <w:i w:val="0"/>
        <w:iCs w:val="0"/>
        <w:w w:val="100"/>
        <w:sz w:val="22"/>
        <w:szCs w:val="22"/>
        <w:lang w:val="en-US" w:eastAsia="zh-CN" w:bidi="ar-SA"/>
      </w:rPr>
    </w:lvl>
    <w:lvl w:ilvl="1">
      <w:start w:val="0"/>
      <w:numFmt w:val="bullet"/>
      <w:lvlText w:val="•"/>
      <w:lvlJc w:val="left"/>
      <w:pPr>
        <w:ind w:left="2326" w:hanging="361"/>
      </w:pPr>
      <w:rPr>
        <w:rFonts w:hint="default"/>
        <w:lang w:val="en-US" w:eastAsia="zh-CN" w:bidi="ar-SA"/>
      </w:rPr>
    </w:lvl>
    <w:lvl w:ilvl="2">
      <w:start w:val="0"/>
      <w:numFmt w:val="bullet"/>
      <w:lvlText w:val="•"/>
      <w:lvlJc w:val="left"/>
      <w:pPr>
        <w:ind w:left="3153" w:hanging="361"/>
      </w:pPr>
      <w:rPr>
        <w:rFonts w:hint="default"/>
        <w:lang w:val="en-US" w:eastAsia="zh-CN" w:bidi="ar-SA"/>
      </w:rPr>
    </w:lvl>
    <w:lvl w:ilvl="3">
      <w:start w:val="0"/>
      <w:numFmt w:val="bullet"/>
      <w:lvlText w:val="•"/>
      <w:lvlJc w:val="left"/>
      <w:pPr>
        <w:ind w:left="3979" w:hanging="361"/>
      </w:pPr>
      <w:rPr>
        <w:rFonts w:hint="default"/>
        <w:lang w:val="en-US" w:eastAsia="zh-CN" w:bidi="ar-SA"/>
      </w:rPr>
    </w:lvl>
    <w:lvl w:ilvl="4">
      <w:start w:val="0"/>
      <w:numFmt w:val="bullet"/>
      <w:lvlText w:val="•"/>
      <w:lvlJc w:val="left"/>
      <w:pPr>
        <w:ind w:left="4806" w:hanging="361"/>
      </w:pPr>
      <w:rPr>
        <w:rFonts w:hint="default"/>
        <w:lang w:val="en-US" w:eastAsia="zh-CN" w:bidi="ar-SA"/>
      </w:rPr>
    </w:lvl>
    <w:lvl w:ilvl="5">
      <w:start w:val="0"/>
      <w:numFmt w:val="bullet"/>
      <w:lvlText w:val="•"/>
      <w:lvlJc w:val="left"/>
      <w:pPr>
        <w:ind w:left="5633" w:hanging="361"/>
      </w:pPr>
      <w:rPr>
        <w:rFonts w:hint="default"/>
        <w:lang w:val="en-US" w:eastAsia="zh-CN" w:bidi="ar-SA"/>
      </w:rPr>
    </w:lvl>
    <w:lvl w:ilvl="6">
      <w:start w:val="0"/>
      <w:numFmt w:val="bullet"/>
      <w:lvlText w:val="•"/>
      <w:lvlJc w:val="left"/>
      <w:pPr>
        <w:ind w:left="6459" w:hanging="361"/>
      </w:pPr>
      <w:rPr>
        <w:rFonts w:hint="default"/>
        <w:lang w:val="en-US" w:eastAsia="zh-CN" w:bidi="ar-SA"/>
      </w:rPr>
    </w:lvl>
    <w:lvl w:ilvl="7">
      <w:start w:val="0"/>
      <w:numFmt w:val="bullet"/>
      <w:lvlText w:val="•"/>
      <w:lvlJc w:val="left"/>
      <w:pPr>
        <w:ind w:left="7286" w:hanging="361"/>
      </w:pPr>
      <w:rPr>
        <w:rFonts w:hint="default"/>
        <w:lang w:val="en-US" w:eastAsia="zh-CN" w:bidi="ar-SA"/>
      </w:rPr>
    </w:lvl>
    <w:lvl w:ilvl="8">
      <w:start w:val="0"/>
      <w:numFmt w:val="bullet"/>
      <w:lvlText w:val="•"/>
      <w:lvlJc w:val="left"/>
      <w:pPr>
        <w:ind w:left="8112" w:hanging="361"/>
      </w:pPr>
      <w:rPr>
        <w:rFonts w:hint="default"/>
        <w:lang w:val="en-US" w:eastAsia="zh-CN" w:bidi="ar-SA"/>
      </w:rPr>
    </w:lvl>
  </w:abstractNum>
  <w:abstractNum w:abstractNumId="11">
    <w:nsid w:val="457C192B"/>
    <w:multiLevelType w:val="hybridMultilevel"/>
    <w:tmpl w:val="00000000"/>
    <w:lvl w:ilvl="0">
      <w:start w:val="1"/>
      <w:numFmt w:val="decimal"/>
      <w:lvlText w:val="%1."/>
      <w:lvlJc w:val="left"/>
      <w:pPr>
        <w:ind w:left="1492" w:hanging="362"/>
        <w:jc w:val="left"/>
      </w:pPr>
      <w:rPr>
        <w:rFonts w:ascii="Microsoft JhengHei" w:eastAsia="Microsoft JhengHei" w:hAnsi="Microsoft JhengHei" w:cs="Microsoft JhengHei" w:hint="default"/>
        <w:b/>
        <w:bCs/>
        <w:i w:val="0"/>
        <w:iCs w:val="0"/>
        <w:w w:val="83"/>
        <w:sz w:val="22"/>
        <w:szCs w:val="22"/>
        <w:lang w:val="en-US" w:eastAsia="zh-CN" w:bidi="ar-SA"/>
      </w:rPr>
    </w:lvl>
    <w:lvl w:ilvl="1">
      <w:start w:val="0"/>
      <w:numFmt w:val="bullet"/>
      <w:lvlText w:val="•"/>
      <w:lvlJc w:val="left"/>
      <w:pPr>
        <w:ind w:left="2326" w:hanging="362"/>
      </w:pPr>
      <w:rPr>
        <w:rFonts w:hint="default"/>
        <w:lang w:val="en-US" w:eastAsia="zh-CN" w:bidi="ar-SA"/>
      </w:rPr>
    </w:lvl>
    <w:lvl w:ilvl="2">
      <w:start w:val="0"/>
      <w:numFmt w:val="bullet"/>
      <w:lvlText w:val="•"/>
      <w:lvlJc w:val="left"/>
      <w:pPr>
        <w:ind w:left="3153" w:hanging="362"/>
      </w:pPr>
      <w:rPr>
        <w:rFonts w:hint="default"/>
        <w:lang w:val="en-US" w:eastAsia="zh-CN" w:bidi="ar-SA"/>
      </w:rPr>
    </w:lvl>
    <w:lvl w:ilvl="3">
      <w:start w:val="0"/>
      <w:numFmt w:val="bullet"/>
      <w:lvlText w:val="•"/>
      <w:lvlJc w:val="left"/>
      <w:pPr>
        <w:ind w:left="3979" w:hanging="362"/>
      </w:pPr>
      <w:rPr>
        <w:rFonts w:hint="default"/>
        <w:lang w:val="en-US" w:eastAsia="zh-CN" w:bidi="ar-SA"/>
      </w:rPr>
    </w:lvl>
    <w:lvl w:ilvl="4">
      <w:start w:val="0"/>
      <w:numFmt w:val="bullet"/>
      <w:lvlText w:val="•"/>
      <w:lvlJc w:val="left"/>
      <w:pPr>
        <w:ind w:left="4806" w:hanging="362"/>
      </w:pPr>
      <w:rPr>
        <w:rFonts w:hint="default"/>
        <w:lang w:val="en-US" w:eastAsia="zh-CN" w:bidi="ar-SA"/>
      </w:rPr>
    </w:lvl>
    <w:lvl w:ilvl="5">
      <w:start w:val="0"/>
      <w:numFmt w:val="bullet"/>
      <w:lvlText w:val="•"/>
      <w:lvlJc w:val="left"/>
      <w:pPr>
        <w:ind w:left="5633" w:hanging="362"/>
      </w:pPr>
      <w:rPr>
        <w:rFonts w:hint="default"/>
        <w:lang w:val="en-US" w:eastAsia="zh-CN" w:bidi="ar-SA"/>
      </w:rPr>
    </w:lvl>
    <w:lvl w:ilvl="6">
      <w:start w:val="0"/>
      <w:numFmt w:val="bullet"/>
      <w:lvlText w:val="•"/>
      <w:lvlJc w:val="left"/>
      <w:pPr>
        <w:ind w:left="6459" w:hanging="362"/>
      </w:pPr>
      <w:rPr>
        <w:rFonts w:hint="default"/>
        <w:lang w:val="en-US" w:eastAsia="zh-CN" w:bidi="ar-SA"/>
      </w:rPr>
    </w:lvl>
    <w:lvl w:ilvl="7">
      <w:start w:val="0"/>
      <w:numFmt w:val="bullet"/>
      <w:lvlText w:val="•"/>
      <w:lvlJc w:val="left"/>
      <w:pPr>
        <w:ind w:left="7286" w:hanging="362"/>
      </w:pPr>
      <w:rPr>
        <w:rFonts w:hint="default"/>
        <w:lang w:val="en-US" w:eastAsia="zh-CN" w:bidi="ar-SA"/>
      </w:rPr>
    </w:lvl>
    <w:lvl w:ilvl="8">
      <w:start w:val="0"/>
      <w:numFmt w:val="bullet"/>
      <w:lvlText w:val="•"/>
      <w:lvlJc w:val="left"/>
      <w:pPr>
        <w:ind w:left="8112" w:hanging="362"/>
      </w:pPr>
      <w:rPr>
        <w:rFonts w:hint="default"/>
        <w:lang w:val="en-US" w:eastAsia="zh-CN" w:bidi="ar-SA"/>
      </w:rPr>
    </w:lvl>
  </w:abstractNum>
  <w:abstractNum w:abstractNumId="12">
    <w:nsid w:val="4A6CBF19"/>
    <w:multiLevelType w:val="hybridMultilevel"/>
    <w:tmpl w:val="00000000"/>
    <w:lvl w:ilvl="0">
      <w:start w:val="1"/>
      <w:numFmt w:val="decimal"/>
      <w:lvlText w:val="（%1）"/>
      <w:lvlJc w:val="left"/>
      <w:pPr>
        <w:ind w:left="1741" w:hanging="601"/>
        <w:jc w:val="left"/>
      </w:pPr>
      <w:rPr>
        <w:rFonts w:hint="default"/>
        <w:w w:val="99"/>
        <w:lang w:val="en-US" w:eastAsia="zh-CN" w:bidi="ar-SA"/>
      </w:rPr>
    </w:lvl>
    <w:lvl w:ilvl="1">
      <w:start w:val="0"/>
      <w:numFmt w:val="bullet"/>
      <w:lvlText w:val="•"/>
      <w:lvlJc w:val="left"/>
      <w:pPr>
        <w:ind w:left="2542" w:hanging="601"/>
      </w:pPr>
      <w:rPr>
        <w:rFonts w:hint="default"/>
        <w:lang w:val="en-US" w:eastAsia="zh-CN" w:bidi="ar-SA"/>
      </w:rPr>
    </w:lvl>
    <w:lvl w:ilvl="2">
      <w:start w:val="0"/>
      <w:numFmt w:val="bullet"/>
      <w:lvlText w:val="•"/>
      <w:lvlJc w:val="left"/>
      <w:pPr>
        <w:ind w:left="3345" w:hanging="601"/>
      </w:pPr>
      <w:rPr>
        <w:rFonts w:hint="default"/>
        <w:lang w:val="en-US" w:eastAsia="zh-CN" w:bidi="ar-SA"/>
      </w:rPr>
    </w:lvl>
    <w:lvl w:ilvl="3">
      <w:start w:val="0"/>
      <w:numFmt w:val="bullet"/>
      <w:lvlText w:val="•"/>
      <w:lvlJc w:val="left"/>
      <w:pPr>
        <w:ind w:left="4147" w:hanging="601"/>
      </w:pPr>
      <w:rPr>
        <w:rFonts w:hint="default"/>
        <w:lang w:val="en-US" w:eastAsia="zh-CN" w:bidi="ar-SA"/>
      </w:rPr>
    </w:lvl>
    <w:lvl w:ilvl="4">
      <w:start w:val="0"/>
      <w:numFmt w:val="bullet"/>
      <w:lvlText w:val="•"/>
      <w:lvlJc w:val="left"/>
      <w:pPr>
        <w:ind w:left="4950" w:hanging="601"/>
      </w:pPr>
      <w:rPr>
        <w:rFonts w:hint="default"/>
        <w:lang w:val="en-US" w:eastAsia="zh-CN" w:bidi="ar-SA"/>
      </w:rPr>
    </w:lvl>
    <w:lvl w:ilvl="5">
      <w:start w:val="0"/>
      <w:numFmt w:val="bullet"/>
      <w:lvlText w:val="•"/>
      <w:lvlJc w:val="left"/>
      <w:pPr>
        <w:ind w:left="5753" w:hanging="601"/>
      </w:pPr>
      <w:rPr>
        <w:rFonts w:hint="default"/>
        <w:lang w:val="en-US" w:eastAsia="zh-CN" w:bidi="ar-SA"/>
      </w:rPr>
    </w:lvl>
    <w:lvl w:ilvl="6">
      <w:start w:val="0"/>
      <w:numFmt w:val="bullet"/>
      <w:lvlText w:val="•"/>
      <w:lvlJc w:val="left"/>
      <w:pPr>
        <w:ind w:left="6555" w:hanging="601"/>
      </w:pPr>
      <w:rPr>
        <w:rFonts w:hint="default"/>
        <w:lang w:val="en-US" w:eastAsia="zh-CN" w:bidi="ar-SA"/>
      </w:rPr>
    </w:lvl>
    <w:lvl w:ilvl="7">
      <w:start w:val="0"/>
      <w:numFmt w:val="bullet"/>
      <w:lvlText w:val="•"/>
      <w:lvlJc w:val="left"/>
      <w:pPr>
        <w:ind w:left="7358" w:hanging="601"/>
      </w:pPr>
      <w:rPr>
        <w:rFonts w:hint="default"/>
        <w:lang w:val="en-US" w:eastAsia="zh-CN" w:bidi="ar-SA"/>
      </w:rPr>
    </w:lvl>
    <w:lvl w:ilvl="8">
      <w:start w:val="0"/>
      <w:numFmt w:val="bullet"/>
      <w:lvlText w:val="•"/>
      <w:lvlJc w:val="left"/>
      <w:pPr>
        <w:ind w:left="8160" w:hanging="601"/>
      </w:pPr>
      <w:rPr>
        <w:rFonts w:hint="default"/>
        <w:lang w:val="en-US" w:eastAsia="zh-CN" w:bidi="ar-SA"/>
      </w:rPr>
    </w:lvl>
  </w:abstractNum>
  <w:abstractNum w:abstractNumId="13">
    <w:nsid w:val="4AEEC599"/>
    <w:multiLevelType w:val="hybridMultilevel"/>
    <w:tmpl w:val="00000000"/>
    <w:lvl w:ilvl="0">
      <w:start w:val="1"/>
      <w:numFmt w:val="decimal"/>
      <w:lvlText w:val="（%1）"/>
      <w:lvlJc w:val="left"/>
      <w:pPr>
        <w:ind w:left="1732" w:hanging="602"/>
        <w:jc w:val="right"/>
      </w:pPr>
      <w:rPr>
        <w:rFonts w:ascii="Microsoft JhengHei" w:eastAsia="Microsoft JhengHei" w:hAnsi="Microsoft JhengHei" w:cs="Microsoft JhengHei" w:hint="default"/>
        <w:b/>
        <w:bCs/>
        <w:i w:val="0"/>
        <w:iCs w:val="0"/>
        <w:w w:val="100"/>
        <w:sz w:val="22"/>
        <w:szCs w:val="22"/>
        <w:lang w:val="en-US" w:eastAsia="zh-CN" w:bidi="ar-SA"/>
      </w:rPr>
    </w:lvl>
    <w:lvl w:ilvl="1">
      <w:start w:val="0"/>
      <w:numFmt w:val="bullet"/>
      <w:lvlText w:val="•"/>
      <w:lvlJc w:val="left"/>
      <w:pPr>
        <w:ind w:left="2542" w:hanging="602"/>
      </w:pPr>
      <w:rPr>
        <w:rFonts w:hint="default"/>
        <w:lang w:val="en-US" w:eastAsia="zh-CN" w:bidi="ar-SA"/>
      </w:rPr>
    </w:lvl>
    <w:lvl w:ilvl="2">
      <w:start w:val="0"/>
      <w:numFmt w:val="bullet"/>
      <w:lvlText w:val="•"/>
      <w:lvlJc w:val="left"/>
      <w:pPr>
        <w:ind w:left="3345" w:hanging="602"/>
      </w:pPr>
      <w:rPr>
        <w:rFonts w:hint="default"/>
        <w:lang w:val="en-US" w:eastAsia="zh-CN" w:bidi="ar-SA"/>
      </w:rPr>
    </w:lvl>
    <w:lvl w:ilvl="3">
      <w:start w:val="0"/>
      <w:numFmt w:val="bullet"/>
      <w:lvlText w:val="•"/>
      <w:lvlJc w:val="left"/>
      <w:pPr>
        <w:ind w:left="4147" w:hanging="602"/>
      </w:pPr>
      <w:rPr>
        <w:rFonts w:hint="default"/>
        <w:lang w:val="en-US" w:eastAsia="zh-CN" w:bidi="ar-SA"/>
      </w:rPr>
    </w:lvl>
    <w:lvl w:ilvl="4">
      <w:start w:val="0"/>
      <w:numFmt w:val="bullet"/>
      <w:lvlText w:val="•"/>
      <w:lvlJc w:val="left"/>
      <w:pPr>
        <w:ind w:left="4950" w:hanging="602"/>
      </w:pPr>
      <w:rPr>
        <w:rFonts w:hint="default"/>
        <w:lang w:val="en-US" w:eastAsia="zh-CN" w:bidi="ar-SA"/>
      </w:rPr>
    </w:lvl>
    <w:lvl w:ilvl="5">
      <w:start w:val="0"/>
      <w:numFmt w:val="bullet"/>
      <w:lvlText w:val="•"/>
      <w:lvlJc w:val="left"/>
      <w:pPr>
        <w:ind w:left="5753" w:hanging="602"/>
      </w:pPr>
      <w:rPr>
        <w:rFonts w:hint="default"/>
        <w:lang w:val="en-US" w:eastAsia="zh-CN" w:bidi="ar-SA"/>
      </w:rPr>
    </w:lvl>
    <w:lvl w:ilvl="6">
      <w:start w:val="0"/>
      <w:numFmt w:val="bullet"/>
      <w:lvlText w:val="•"/>
      <w:lvlJc w:val="left"/>
      <w:pPr>
        <w:ind w:left="6555" w:hanging="602"/>
      </w:pPr>
      <w:rPr>
        <w:rFonts w:hint="default"/>
        <w:lang w:val="en-US" w:eastAsia="zh-CN" w:bidi="ar-SA"/>
      </w:rPr>
    </w:lvl>
    <w:lvl w:ilvl="7">
      <w:start w:val="0"/>
      <w:numFmt w:val="bullet"/>
      <w:lvlText w:val="•"/>
      <w:lvlJc w:val="left"/>
      <w:pPr>
        <w:ind w:left="7358" w:hanging="602"/>
      </w:pPr>
      <w:rPr>
        <w:rFonts w:hint="default"/>
        <w:lang w:val="en-US" w:eastAsia="zh-CN" w:bidi="ar-SA"/>
      </w:rPr>
    </w:lvl>
    <w:lvl w:ilvl="8">
      <w:start w:val="0"/>
      <w:numFmt w:val="bullet"/>
      <w:lvlText w:val="•"/>
      <w:lvlJc w:val="left"/>
      <w:pPr>
        <w:ind w:left="8160" w:hanging="602"/>
      </w:pPr>
      <w:rPr>
        <w:rFonts w:hint="default"/>
        <w:lang w:val="en-US" w:eastAsia="zh-CN" w:bidi="ar-SA"/>
      </w:rPr>
    </w:lvl>
  </w:abstractNum>
  <w:abstractNum w:abstractNumId="14">
    <w:nsid w:val="4C34654F"/>
    <w:multiLevelType w:val="hybridMultilevel"/>
    <w:tmpl w:val="00000000"/>
    <w:lvl w:ilvl="0">
      <w:start w:val="1"/>
      <w:numFmt w:val="decimal"/>
      <w:lvlText w:val="%1."/>
      <w:lvlJc w:val="left"/>
      <w:pPr>
        <w:ind w:left="316" w:hanging="316"/>
        <w:jc w:val="left"/>
      </w:pPr>
      <w:rPr>
        <w:rFonts w:ascii="宋体" w:eastAsia="宋体" w:hAnsi="宋体" w:cs="宋体" w:hint="default"/>
        <w:b w:val="0"/>
        <w:bCs w:val="0"/>
        <w:i w:val="0"/>
        <w:iCs w:val="0"/>
        <w:w w:val="100"/>
        <w:sz w:val="19"/>
        <w:szCs w:val="19"/>
        <w:lang w:val="en-US" w:eastAsia="zh-CN" w:bidi="ar-SA"/>
      </w:rPr>
    </w:lvl>
    <w:lvl w:ilvl="1">
      <w:start w:val="0"/>
      <w:numFmt w:val="bullet"/>
      <w:lvlText w:val="•"/>
      <w:lvlJc w:val="left"/>
      <w:pPr>
        <w:ind w:left="1196" w:hanging="316"/>
      </w:pPr>
      <w:rPr>
        <w:rFonts w:hint="default"/>
        <w:lang w:val="en-US" w:eastAsia="zh-CN" w:bidi="ar-SA"/>
      </w:rPr>
    </w:lvl>
    <w:lvl w:ilvl="2">
      <w:start w:val="0"/>
      <w:numFmt w:val="bullet"/>
      <w:lvlText w:val="•"/>
      <w:lvlJc w:val="left"/>
      <w:pPr>
        <w:ind w:left="2073" w:hanging="316"/>
      </w:pPr>
      <w:rPr>
        <w:rFonts w:hint="default"/>
        <w:lang w:val="en-US" w:eastAsia="zh-CN" w:bidi="ar-SA"/>
      </w:rPr>
    </w:lvl>
    <w:lvl w:ilvl="3">
      <w:start w:val="0"/>
      <w:numFmt w:val="bullet"/>
      <w:lvlText w:val="•"/>
      <w:lvlJc w:val="left"/>
      <w:pPr>
        <w:ind w:left="2950" w:hanging="316"/>
      </w:pPr>
      <w:rPr>
        <w:rFonts w:hint="default"/>
        <w:lang w:val="en-US" w:eastAsia="zh-CN" w:bidi="ar-SA"/>
      </w:rPr>
    </w:lvl>
    <w:lvl w:ilvl="4">
      <w:start w:val="0"/>
      <w:numFmt w:val="bullet"/>
      <w:lvlText w:val="•"/>
      <w:lvlJc w:val="left"/>
      <w:pPr>
        <w:ind w:left="3827" w:hanging="316"/>
      </w:pPr>
      <w:rPr>
        <w:rFonts w:hint="default"/>
        <w:lang w:val="en-US" w:eastAsia="zh-CN" w:bidi="ar-SA"/>
      </w:rPr>
    </w:lvl>
    <w:lvl w:ilvl="5">
      <w:start w:val="0"/>
      <w:numFmt w:val="bullet"/>
      <w:lvlText w:val="•"/>
      <w:lvlJc w:val="left"/>
      <w:pPr>
        <w:ind w:left="4704" w:hanging="316"/>
      </w:pPr>
      <w:rPr>
        <w:rFonts w:hint="default"/>
        <w:lang w:val="en-US" w:eastAsia="zh-CN" w:bidi="ar-SA"/>
      </w:rPr>
    </w:lvl>
    <w:lvl w:ilvl="6">
      <w:start w:val="0"/>
      <w:numFmt w:val="bullet"/>
      <w:lvlText w:val="•"/>
      <w:lvlJc w:val="left"/>
      <w:pPr>
        <w:ind w:left="5581" w:hanging="316"/>
      </w:pPr>
      <w:rPr>
        <w:rFonts w:hint="default"/>
        <w:lang w:val="en-US" w:eastAsia="zh-CN" w:bidi="ar-SA"/>
      </w:rPr>
    </w:lvl>
    <w:lvl w:ilvl="7">
      <w:start w:val="0"/>
      <w:numFmt w:val="bullet"/>
      <w:lvlText w:val="•"/>
      <w:lvlJc w:val="left"/>
      <w:pPr>
        <w:ind w:left="6458" w:hanging="316"/>
      </w:pPr>
      <w:rPr>
        <w:rFonts w:hint="default"/>
        <w:lang w:val="en-US" w:eastAsia="zh-CN" w:bidi="ar-SA"/>
      </w:rPr>
    </w:lvl>
    <w:lvl w:ilvl="8">
      <w:start w:val="0"/>
      <w:numFmt w:val="bullet"/>
      <w:lvlText w:val="•"/>
      <w:lvlJc w:val="left"/>
      <w:pPr>
        <w:ind w:left="7335" w:hanging="316"/>
      </w:pPr>
      <w:rPr>
        <w:rFonts w:hint="default"/>
        <w:lang w:val="en-US" w:eastAsia="zh-CN" w:bidi="ar-SA"/>
      </w:rPr>
    </w:lvl>
  </w:abstractNum>
  <w:abstractNum w:abstractNumId="15">
    <w:nsid w:val="58AB2840"/>
    <w:multiLevelType w:val="hybridMultilevel"/>
    <w:tmpl w:val="00000000"/>
    <w:lvl w:ilvl="0">
      <w:start w:val="1"/>
      <w:numFmt w:val="decimal"/>
      <w:lvlText w:val="%1."/>
      <w:lvlJc w:val="left"/>
      <w:pPr>
        <w:ind w:left="1536" w:hanging="407"/>
        <w:jc w:val="left"/>
      </w:pPr>
      <w:rPr>
        <w:rFonts w:ascii="Times New Roman" w:eastAsia="Times New Roman" w:hAnsi="Times New Roman" w:cs="Times New Roman" w:hint="default"/>
        <w:b/>
        <w:bCs/>
        <w:i w:val="0"/>
        <w:iCs w:val="0"/>
        <w:spacing w:val="0"/>
        <w:w w:val="100"/>
        <w:sz w:val="24"/>
        <w:szCs w:val="24"/>
        <w:lang w:val="en-US" w:eastAsia="zh-CN" w:bidi="ar-SA"/>
      </w:rPr>
    </w:lvl>
    <w:lvl w:ilvl="1">
      <w:start w:val="0"/>
      <w:numFmt w:val="bullet"/>
      <w:lvlText w:val="•"/>
      <w:lvlJc w:val="left"/>
      <w:pPr>
        <w:ind w:left="2362" w:hanging="407"/>
      </w:pPr>
      <w:rPr>
        <w:rFonts w:hint="default"/>
        <w:lang w:val="en-US" w:eastAsia="zh-CN" w:bidi="ar-SA"/>
      </w:rPr>
    </w:lvl>
    <w:lvl w:ilvl="2">
      <w:start w:val="0"/>
      <w:numFmt w:val="bullet"/>
      <w:lvlText w:val="•"/>
      <w:lvlJc w:val="left"/>
      <w:pPr>
        <w:ind w:left="3185" w:hanging="407"/>
      </w:pPr>
      <w:rPr>
        <w:rFonts w:hint="default"/>
        <w:lang w:val="en-US" w:eastAsia="zh-CN" w:bidi="ar-SA"/>
      </w:rPr>
    </w:lvl>
    <w:lvl w:ilvl="3">
      <w:start w:val="0"/>
      <w:numFmt w:val="bullet"/>
      <w:lvlText w:val="•"/>
      <w:lvlJc w:val="left"/>
      <w:pPr>
        <w:ind w:left="4007" w:hanging="407"/>
      </w:pPr>
      <w:rPr>
        <w:rFonts w:hint="default"/>
        <w:lang w:val="en-US" w:eastAsia="zh-CN" w:bidi="ar-SA"/>
      </w:rPr>
    </w:lvl>
    <w:lvl w:ilvl="4">
      <w:start w:val="0"/>
      <w:numFmt w:val="bullet"/>
      <w:lvlText w:val="•"/>
      <w:lvlJc w:val="left"/>
      <w:pPr>
        <w:ind w:left="4830" w:hanging="407"/>
      </w:pPr>
      <w:rPr>
        <w:rFonts w:hint="default"/>
        <w:lang w:val="en-US" w:eastAsia="zh-CN" w:bidi="ar-SA"/>
      </w:rPr>
    </w:lvl>
    <w:lvl w:ilvl="5">
      <w:start w:val="0"/>
      <w:numFmt w:val="bullet"/>
      <w:lvlText w:val="•"/>
      <w:lvlJc w:val="left"/>
      <w:pPr>
        <w:ind w:left="5653" w:hanging="407"/>
      </w:pPr>
      <w:rPr>
        <w:rFonts w:hint="default"/>
        <w:lang w:val="en-US" w:eastAsia="zh-CN" w:bidi="ar-SA"/>
      </w:rPr>
    </w:lvl>
    <w:lvl w:ilvl="6">
      <w:start w:val="0"/>
      <w:numFmt w:val="bullet"/>
      <w:lvlText w:val="•"/>
      <w:lvlJc w:val="left"/>
      <w:pPr>
        <w:ind w:left="6475" w:hanging="407"/>
      </w:pPr>
      <w:rPr>
        <w:rFonts w:hint="default"/>
        <w:lang w:val="en-US" w:eastAsia="zh-CN" w:bidi="ar-SA"/>
      </w:rPr>
    </w:lvl>
    <w:lvl w:ilvl="7">
      <w:start w:val="0"/>
      <w:numFmt w:val="bullet"/>
      <w:lvlText w:val="•"/>
      <w:lvlJc w:val="left"/>
      <w:pPr>
        <w:ind w:left="7298" w:hanging="407"/>
      </w:pPr>
      <w:rPr>
        <w:rFonts w:hint="default"/>
        <w:lang w:val="en-US" w:eastAsia="zh-CN" w:bidi="ar-SA"/>
      </w:rPr>
    </w:lvl>
    <w:lvl w:ilvl="8">
      <w:start w:val="0"/>
      <w:numFmt w:val="bullet"/>
      <w:lvlText w:val="•"/>
      <w:lvlJc w:val="left"/>
      <w:pPr>
        <w:ind w:left="8120" w:hanging="407"/>
      </w:pPr>
      <w:rPr>
        <w:rFonts w:hint="default"/>
        <w:lang w:val="en-US" w:eastAsia="zh-CN" w:bidi="ar-SA"/>
      </w:rPr>
    </w:lvl>
  </w:abstractNum>
  <w:abstractNum w:abstractNumId="16">
    <w:nsid w:val="7245F9D5"/>
    <w:multiLevelType w:val="hybridMultilevel"/>
    <w:tmpl w:val="00000000"/>
    <w:lvl w:ilvl="0">
      <w:start w:val="1"/>
      <w:numFmt w:val="decimal"/>
      <w:lvlText w:val="（%1）"/>
      <w:lvlJc w:val="left"/>
      <w:pPr>
        <w:ind w:left="1741"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542" w:hanging="601"/>
      </w:pPr>
      <w:rPr>
        <w:rFonts w:hint="default"/>
        <w:lang w:val="en-US" w:eastAsia="zh-CN" w:bidi="ar-SA"/>
      </w:rPr>
    </w:lvl>
    <w:lvl w:ilvl="2">
      <w:start w:val="0"/>
      <w:numFmt w:val="bullet"/>
      <w:lvlText w:val="•"/>
      <w:lvlJc w:val="left"/>
      <w:pPr>
        <w:ind w:left="3345" w:hanging="601"/>
      </w:pPr>
      <w:rPr>
        <w:rFonts w:hint="default"/>
        <w:lang w:val="en-US" w:eastAsia="zh-CN" w:bidi="ar-SA"/>
      </w:rPr>
    </w:lvl>
    <w:lvl w:ilvl="3">
      <w:start w:val="0"/>
      <w:numFmt w:val="bullet"/>
      <w:lvlText w:val="•"/>
      <w:lvlJc w:val="left"/>
      <w:pPr>
        <w:ind w:left="4147" w:hanging="601"/>
      </w:pPr>
      <w:rPr>
        <w:rFonts w:hint="default"/>
        <w:lang w:val="en-US" w:eastAsia="zh-CN" w:bidi="ar-SA"/>
      </w:rPr>
    </w:lvl>
    <w:lvl w:ilvl="4">
      <w:start w:val="0"/>
      <w:numFmt w:val="bullet"/>
      <w:lvlText w:val="•"/>
      <w:lvlJc w:val="left"/>
      <w:pPr>
        <w:ind w:left="4950" w:hanging="601"/>
      </w:pPr>
      <w:rPr>
        <w:rFonts w:hint="default"/>
        <w:lang w:val="en-US" w:eastAsia="zh-CN" w:bidi="ar-SA"/>
      </w:rPr>
    </w:lvl>
    <w:lvl w:ilvl="5">
      <w:start w:val="0"/>
      <w:numFmt w:val="bullet"/>
      <w:lvlText w:val="•"/>
      <w:lvlJc w:val="left"/>
      <w:pPr>
        <w:ind w:left="5753" w:hanging="601"/>
      </w:pPr>
      <w:rPr>
        <w:rFonts w:hint="default"/>
        <w:lang w:val="en-US" w:eastAsia="zh-CN" w:bidi="ar-SA"/>
      </w:rPr>
    </w:lvl>
    <w:lvl w:ilvl="6">
      <w:start w:val="0"/>
      <w:numFmt w:val="bullet"/>
      <w:lvlText w:val="•"/>
      <w:lvlJc w:val="left"/>
      <w:pPr>
        <w:ind w:left="6555" w:hanging="601"/>
      </w:pPr>
      <w:rPr>
        <w:rFonts w:hint="default"/>
        <w:lang w:val="en-US" w:eastAsia="zh-CN" w:bidi="ar-SA"/>
      </w:rPr>
    </w:lvl>
    <w:lvl w:ilvl="7">
      <w:start w:val="0"/>
      <w:numFmt w:val="bullet"/>
      <w:lvlText w:val="•"/>
      <w:lvlJc w:val="left"/>
      <w:pPr>
        <w:ind w:left="7358" w:hanging="601"/>
      </w:pPr>
      <w:rPr>
        <w:rFonts w:hint="default"/>
        <w:lang w:val="en-US" w:eastAsia="zh-CN" w:bidi="ar-SA"/>
      </w:rPr>
    </w:lvl>
    <w:lvl w:ilvl="8">
      <w:start w:val="0"/>
      <w:numFmt w:val="bullet"/>
      <w:lvlText w:val="•"/>
      <w:lvlJc w:val="left"/>
      <w:pPr>
        <w:ind w:left="8160" w:hanging="601"/>
      </w:pPr>
      <w:rPr>
        <w:rFonts w:hint="default"/>
        <w:lang w:val="en-US" w:eastAsia="zh-CN" w:bidi="ar-SA"/>
      </w:rPr>
    </w:lvl>
  </w:abstractNum>
  <w:abstractNum w:abstractNumId="17">
    <w:nsid w:val="727B2F03"/>
    <w:multiLevelType w:val="hybridMultilevel"/>
    <w:tmpl w:val="00000000"/>
    <w:lvl w:ilvl="0">
      <w:start w:val="1"/>
      <w:numFmt w:val="decimal"/>
      <w:lvlText w:val="%1."/>
      <w:lvlJc w:val="left"/>
      <w:pPr>
        <w:ind w:left="1491" w:hanging="361"/>
        <w:jc w:val="left"/>
      </w:pPr>
      <w:rPr>
        <w:rFonts w:ascii="Times New Roman" w:eastAsia="Times New Roman" w:hAnsi="Times New Roman" w:cs="Times New Roman" w:hint="default"/>
        <w:b/>
        <w:bCs/>
        <w:i w:val="0"/>
        <w:iCs w:val="0"/>
        <w:w w:val="100"/>
        <w:sz w:val="22"/>
        <w:szCs w:val="22"/>
        <w:lang w:val="en-US" w:eastAsia="zh-CN" w:bidi="ar-SA"/>
      </w:rPr>
    </w:lvl>
    <w:lvl w:ilvl="1">
      <w:start w:val="0"/>
      <w:numFmt w:val="bullet"/>
      <w:lvlText w:val="•"/>
      <w:lvlJc w:val="left"/>
      <w:pPr>
        <w:ind w:left="2326" w:hanging="361"/>
      </w:pPr>
      <w:rPr>
        <w:rFonts w:hint="default"/>
        <w:lang w:val="en-US" w:eastAsia="zh-CN" w:bidi="ar-SA"/>
      </w:rPr>
    </w:lvl>
    <w:lvl w:ilvl="2">
      <w:start w:val="0"/>
      <w:numFmt w:val="bullet"/>
      <w:lvlText w:val="•"/>
      <w:lvlJc w:val="left"/>
      <w:pPr>
        <w:ind w:left="3153" w:hanging="361"/>
      </w:pPr>
      <w:rPr>
        <w:rFonts w:hint="default"/>
        <w:lang w:val="en-US" w:eastAsia="zh-CN" w:bidi="ar-SA"/>
      </w:rPr>
    </w:lvl>
    <w:lvl w:ilvl="3">
      <w:start w:val="0"/>
      <w:numFmt w:val="bullet"/>
      <w:lvlText w:val="•"/>
      <w:lvlJc w:val="left"/>
      <w:pPr>
        <w:ind w:left="3979" w:hanging="361"/>
      </w:pPr>
      <w:rPr>
        <w:rFonts w:hint="default"/>
        <w:lang w:val="en-US" w:eastAsia="zh-CN" w:bidi="ar-SA"/>
      </w:rPr>
    </w:lvl>
    <w:lvl w:ilvl="4">
      <w:start w:val="0"/>
      <w:numFmt w:val="bullet"/>
      <w:lvlText w:val="•"/>
      <w:lvlJc w:val="left"/>
      <w:pPr>
        <w:ind w:left="4806" w:hanging="361"/>
      </w:pPr>
      <w:rPr>
        <w:rFonts w:hint="default"/>
        <w:lang w:val="en-US" w:eastAsia="zh-CN" w:bidi="ar-SA"/>
      </w:rPr>
    </w:lvl>
    <w:lvl w:ilvl="5">
      <w:start w:val="0"/>
      <w:numFmt w:val="bullet"/>
      <w:lvlText w:val="•"/>
      <w:lvlJc w:val="left"/>
      <w:pPr>
        <w:ind w:left="5633" w:hanging="361"/>
      </w:pPr>
      <w:rPr>
        <w:rFonts w:hint="default"/>
        <w:lang w:val="en-US" w:eastAsia="zh-CN" w:bidi="ar-SA"/>
      </w:rPr>
    </w:lvl>
    <w:lvl w:ilvl="6">
      <w:start w:val="0"/>
      <w:numFmt w:val="bullet"/>
      <w:lvlText w:val="•"/>
      <w:lvlJc w:val="left"/>
      <w:pPr>
        <w:ind w:left="6459" w:hanging="361"/>
      </w:pPr>
      <w:rPr>
        <w:rFonts w:hint="default"/>
        <w:lang w:val="en-US" w:eastAsia="zh-CN" w:bidi="ar-SA"/>
      </w:rPr>
    </w:lvl>
    <w:lvl w:ilvl="7">
      <w:start w:val="0"/>
      <w:numFmt w:val="bullet"/>
      <w:lvlText w:val="•"/>
      <w:lvlJc w:val="left"/>
      <w:pPr>
        <w:ind w:left="7286" w:hanging="361"/>
      </w:pPr>
      <w:rPr>
        <w:rFonts w:hint="default"/>
        <w:lang w:val="en-US" w:eastAsia="zh-CN" w:bidi="ar-SA"/>
      </w:rPr>
    </w:lvl>
    <w:lvl w:ilvl="8">
      <w:start w:val="0"/>
      <w:numFmt w:val="bullet"/>
      <w:lvlText w:val="•"/>
      <w:lvlJc w:val="left"/>
      <w:pPr>
        <w:ind w:left="8112" w:hanging="361"/>
      </w:pPr>
      <w:rPr>
        <w:rFonts w:hint="default"/>
        <w:lang w:val="en-US" w:eastAsia="zh-CN" w:bidi="ar-SA"/>
      </w:rPr>
    </w:lvl>
  </w:abstractNum>
  <w:abstractNum w:abstractNumId="18">
    <w:nsid w:val="72B99B62"/>
    <w:multiLevelType w:val="hybridMultilevel"/>
    <w:tmpl w:val="00000000"/>
    <w:lvl w:ilvl="0">
      <w:start w:val="1"/>
      <w:numFmt w:val="decimal"/>
      <w:lvlText w:val="（%1）"/>
      <w:lvlJc w:val="left"/>
      <w:pPr>
        <w:ind w:left="1733" w:hanging="603"/>
        <w:jc w:val="left"/>
      </w:pPr>
      <w:rPr>
        <w:rFonts w:ascii="Microsoft JhengHei" w:eastAsia="Microsoft JhengHei" w:hAnsi="Microsoft JhengHei" w:cs="Microsoft JhengHei" w:hint="default"/>
        <w:b/>
        <w:bCs/>
        <w:i w:val="0"/>
        <w:iCs w:val="0"/>
        <w:w w:val="83"/>
        <w:sz w:val="22"/>
        <w:szCs w:val="22"/>
        <w:lang w:val="en-US" w:eastAsia="zh-CN" w:bidi="ar-SA"/>
      </w:rPr>
    </w:lvl>
    <w:lvl w:ilvl="1">
      <w:start w:val="0"/>
      <w:numFmt w:val="bullet"/>
      <w:lvlText w:val="•"/>
      <w:lvlJc w:val="left"/>
      <w:pPr>
        <w:ind w:left="2542" w:hanging="603"/>
      </w:pPr>
      <w:rPr>
        <w:rFonts w:hint="default"/>
        <w:lang w:val="en-US" w:eastAsia="zh-CN" w:bidi="ar-SA"/>
      </w:rPr>
    </w:lvl>
    <w:lvl w:ilvl="2">
      <w:start w:val="0"/>
      <w:numFmt w:val="bullet"/>
      <w:lvlText w:val="•"/>
      <w:lvlJc w:val="left"/>
      <w:pPr>
        <w:ind w:left="3345" w:hanging="603"/>
      </w:pPr>
      <w:rPr>
        <w:rFonts w:hint="default"/>
        <w:lang w:val="en-US" w:eastAsia="zh-CN" w:bidi="ar-SA"/>
      </w:rPr>
    </w:lvl>
    <w:lvl w:ilvl="3">
      <w:start w:val="0"/>
      <w:numFmt w:val="bullet"/>
      <w:lvlText w:val="•"/>
      <w:lvlJc w:val="left"/>
      <w:pPr>
        <w:ind w:left="4147" w:hanging="603"/>
      </w:pPr>
      <w:rPr>
        <w:rFonts w:hint="default"/>
        <w:lang w:val="en-US" w:eastAsia="zh-CN" w:bidi="ar-SA"/>
      </w:rPr>
    </w:lvl>
    <w:lvl w:ilvl="4">
      <w:start w:val="0"/>
      <w:numFmt w:val="bullet"/>
      <w:lvlText w:val="•"/>
      <w:lvlJc w:val="left"/>
      <w:pPr>
        <w:ind w:left="4950" w:hanging="603"/>
      </w:pPr>
      <w:rPr>
        <w:rFonts w:hint="default"/>
        <w:lang w:val="en-US" w:eastAsia="zh-CN" w:bidi="ar-SA"/>
      </w:rPr>
    </w:lvl>
    <w:lvl w:ilvl="5">
      <w:start w:val="0"/>
      <w:numFmt w:val="bullet"/>
      <w:lvlText w:val="•"/>
      <w:lvlJc w:val="left"/>
      <w:pPr>
        <w:ind w:left="5753" w:hanging="603"/>
      </w:pPr>
      <w:rPr>
        <w:rFonts w:hint="default"/>
        <w:lang w:val="en-US" w:eastAsia="zh-CN" w:bidi="ar-SA"/>
      </w:rPr>
    </w:lvl>
    <w:lvl w:ilvl="6">
      <w:start w:val="0"/>
      <w:numFmt w:val="bullet"/>
      <w:lvlText w:val="•"/>
      <w:lvlJc w:val="left"/>
      <w:pPr>
        <w:ind w:left="6555" w:hanging="603"/>
      </w:pPr>
      <w:rPr>
        <w:rFonts w:hint="default"/>
        <w:lang w:val="en-US" w:eastAsia="zh-CN" w:bidi="ar-SA"/>
      </w:rPr>
    </w:lvl>
    <w:lvl w:ilvl="7">
      <w:start w:val="0"/>
      <w:numFmt w:val="bullet"/>
      <w:lvlText w:val="•"/>
      <w:lvlJc w:val="left"/>
      <w:pPr>
        <w:ind w:left="7358" w:hanging="603"/>
      </w:pPr>
      <w:rPr>
        <w:rFonts w:hint="default"/>
        <w:lang w:val="en-US" w:eastAsia="zh-CN" w:bidi="ar-SA"/>
      </w:rPr>
    </w:lvl>
    <w:lvl w:ilvl="8">
      <w:start w:val="0"/>
      <w:numFmt w:val="bullet"/>
      <w:lvlText w:val="•"/>
      <w:lvlJc w:val="left"/>
      <w:pPr>
        <w:ind w:left="8160" w:hanging="603"/>
      </w:pPr>
      <w:rPr>
        <w:rFonts w:hint="default"/>
        <w:lang w:val="en-US" w:eastAsia="zh-CN" w:bidi="ar-SA"/>
      </w:rPr>
    </w:lvl>
  </w:abstractNum>
  <w:abstractNum w:abstractNumId="19">
    <w:nsid w:val="738DB04E"/>
    <w:multiLevelType w:val="hybridMultilevel"/>
    <w:tmpl w:val="00000000"/>
    <w:lvl w:ilvl="0">
      <w:start w:val="0"/>
      <w:numFmt w:val="bullet"/>
      <w:lvlText w:val=""/>
      <w:lvlJc w:val="left"/>
      <w:pPr>
        <w:ind w:left="1080" w:hanging="420"/>
      </w:pPr>
      <w:rPr>
        <w:rFonts w:ascii="Wingdings" w:eastAsia="Wingdings" w:hAnsi="Wingdings" w:cs="Wingdings" w:hint="default"/>
        <w:b w:val="0"/>
        <w:bCs w:val="0"/>
        <w:i w:val="0"/>
        <w:iCs w:val="0"/>
        <w:w w:val="100"/>
        <w:sz w:val="24"/>
        <w:szCs w:val="24"/>
        <w:lang w:val="en-US" w:eastAsia="zh-CN" w:bidi="ar-SA"/>
      </w:rPr>
    </w:lvl>
    <w:lvl w:ilvl="1">
      <w:start w:val="0"/>
      <w:numFmt w:val="bullet"/>
      <w:lvlText w:val="•"/>
      <w:lvlJc w:val="left"/>
      <w:pPr>
        <w:ind w:left="1948" w:hanging="420"/>
      </w:pPr>
      <w:rPr>
        <w:rFonts w:hint="default"/>
        <w:lang w:val="en-US" w:eastAsia="zh-CN" w:bidi="ar-SA"/>
      </w:rPr>
    </w:lvl>
    <w:lvl w:ilvl="2">
      <w:start w:val="0"/>
      <w:numFmt w:val="bullet"/>
      <w:lvlText w:val="•"/>
      <w:lvlJc w:val="left"/>
      <w:pPr>
        <w:ind w:left="2817" w:hanging="420"/>
      </w:pPr>
      <w:rPr>
        <w:rFonts w:hint="default"/>
        <w:lang w:val="en-US" w:eastAsia="zh-CN" w:bidi="ar-SA"/>
      </w:rPr>
    </w:lvl>
    <w:lvl w:ilvl="3">
      <w:start w:val="0"/>
      <w:numFmt w:val="bullet"/>
      <w:lvlText w:val="•"/>
      <w:lvlJc w:val="left"/>
      <w:pPr>
        <w:ind w:left="3685" w:hanging="420"/>
      </w:pPr>
      <w:rPr>
        <w:rFonts w:hint="default"/>
        <w:lang w:val="en-US" w:eastAsia="zh-CN" w:bidi="ar-SA"/>
      </w:rPr>
    </w:lvl>
    <w:lvl w:ilvl="4">
      <w:start w:val="0"/>
      <w:numFmt w:val="bullet"/>
      <w:lvlText w:val="•"/>
      <w:lvlJc w:val="left"/>
      <w:pPr>
        <w:ind w:left="4554" w:hanging="420"/>
      </w:pPr>
      <w:rPr>
        <w:rFonts w:hint="default"/>
        <w:lang w:val="en-US" w:eastAsia="zh-CN" w:bidi="ar-SA"/>
      </w:rPr>
    </w:lvl>
    <w:lvl w:ilvl="5">
      <w:start w:val="0"/>
      <w:numFmt w:val="bullet"/>
      <w:lvlText w:val="•"/>
      <w:lvlJc w:val="left"/>
      <w:pPr>
        <w:ind w:left="5423" w:hanging="420"/>
      </w:pPr>
      <w:rPr>
        <w:rFonts w:hint="default"/>
        <w:lang w:val="en-US" w:eastAsia="zh-CN" w:bidi="ar-SA"/>
      </w:rPr>
    </w:lvl>
    <w:lvl w:ilvl="6">
      <w:start w:val="0"/>
      <w:numFmt w:val="bullet"/>
      <w:lvlText w:val="•"/>
      <w:lvlJc w:val="left"/>
      <w:pPr>
        <w:ind w:left="6291" w:hanging="420"/>
      </w:pPr>
      <w:rPr>
        <w:rFonts w:hint="default"/>
        <w:lang w:val="en-US" w:eastAsia="zh-CN" w:bidi="ar-SA"/>
      </w:rPr>
    </w:lvl>
    <w:lvl w:ilvl="7">
      <w:start w:val="0"/>
      <w:numFmt w:val="bullet"/>
      <w:lvlText w:val="•"/>
      <w:lvlJc w:val="left"/>
      <w:pPr>
        <w:ind w:left="7160" w:hanging="420"/>
      </w:pPr>
      <w:rPr>
        <w:rFonts w:hint="default"/>
        <w:lang w:val="en-US" w:eastAsia="zh-CN" w:bidi="ar-SA"/>
      </w:rPr>
    </w:lvl>
    <w:lvl w:ilvl="8">
      <w:start w:val="0"/>
      <w:numFmt w:val="bullet"/>
      <w:lvlText w:val="•"/>
      <w:lvlJc w:val="left"/>
      <w:pPr>
        <w:ind w:left="8028" w:hanging="420"/>
      </w:pPr>
      <w:rPr>
        <w:rFonts w:hint="default"/>
        <w:lang w:val="en-US" w:eastAsia="zh-CN" w:bidi="ar-SA"/>
      </w:rPr>
    </w:lvl>
  </w:abstractNum>
  <w:num w:numId="1">
    <w:abstractNumId w:val="1"/>
  </w:num>
  <w:num w:numId="2">
    <w:abstractNumId w:val="15"/>
  </w:num>
  <w:num w:numId="3">
    <w:abstractNumId w:val="10"/>
  </w:num>
  <w:num w:numId="4">
    <w:abstractNumId w:val="13"/>
  </w:num>
  <w:num w:numId="5">
    <w:abstractNumId w:val="0"/>
  </w:num>
  <w:num w:numId="6">
    <w:abstractNumId w:val="14"/>
  </w:num>
  <w:num w:numId="7">
    <w:abstractNumId w:val="19"/>
  </w:num>
  <w:num w:numId="8">
    <w:abstractNumId w:val="18"/>
  </w:num>
  <w:num w:numId="9">
    <w:abstractNumId w:val="17"/>
  </w:num>
  <w:num w:numId="10">
    <w:abstractNumId w:val="3"/>
  </w:num>
  <w:num w:numId="11">
    <w:abstractNumId w:val="2"/>
  </w:num>
  <w:num w:numId="12">
    <w:abstractNumId w:val="5"/>
  </w:num>
  <w:num w:numId="13">
    <w:abstractNumId w:val="16"/>
  </w:num>
  <w:num w:numId="14">
    <w:abstractNumId w:val="12"/>
  </w:num>
  <w:num w:numId="15">
    <w:abstractNumId w:val="7"/>
  </w:num>
  <w:num w:numId="16">
    <w:abstractNumId w:val="6"/>
  </w:num>
  <w:num w:numId="17">
    <w:abstractNumId w:val="9"/>
  </w:num>
  <w:num w:numId="18">
    <w:abstractNumId w:val="4"/>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1254"/>
      <w:outlineLvl w:val="0"/>
    </w:pPr>
    <w:rPr>
      <w:rFonts w:ascii="Microsoft JhengHei" w:eastAsia="Microsoft JhengHei" w:hAnsi="Microsoft JhengHei" w:cs="Microsoft JhengHei"/>
      <w:b/>
      <w:bCs/>
      <w:sz w:val="30"/>
      <w:szCs w:val="30"/>
      <w:lang w:val="en-US" w:eastAsia="zh-CN" w:bidi="ar-SA"/>
    </w:rPr>
  </w:style>
  <w:style w:type="paragraph" w:styleId="Heading2">
    <w:name w:val="heading 2"/>
    <w:basedOn w:val="Normal"/>
    <w:uiPriority w:val="1"/>
    <w:qFormat/>
    <w:pPr>
      <w:ind w:left="1208"/>
      <w:outlineLvl w:val="1"/>
    </w:pPr>
    <w:rPr>
      <w:rFonts w:ascii="Microsoft JhengHei" w:eastAsia="Microsoft JhengHei" w:hAnsi="Microsoft JhengHei" w:cs="Microsoft JhengHei"/>
      <w:b/>
      <w:bCs/>
      <w:sz w:val="28"/>
      <w:szCs w:val="28"/>
      <w:lang w:val="en-US" w:eastAsia="zh-CN" w:bidi="ar-SA"/>
    </w:rPr>
  </w:style>
  <w:style w:type="paragraph" w:styleId="Heading3">
    <w:name w:val="heading 3"/>
    <w:basedOn w:val="Normal"/>
    <w:uiPriority w:val="1"/>
    <w:qFormat/>
    <w:pPr>
      <w:ind w:left="1491"/>
      <w:outlineLvl w:val="2"/>
    </w:pPr>
    <w:rPr>
      <w:rFonts w:ascii="Microsoft JhengHei" w:eastAsia="Microsoft JhengHei" w:hAnsi="Microsoft JhengHei" w:cs="Microsoft JhengHei"/>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660" w:firstLine="480"/>
    </w:pPr>
    <w:rPr>
      <w:rFonts w:ascii="宋体" w:eastAsia="宋体" w:hAnsi="宋体" w:cs="宋体"/>
      <w:sz w:val="24"/>
      <w:szCs w:val="24"/>
      <w:lang w:val="en-US" w:eastAsia="zh-CN" w:bidi="ar-SA"/>
    </w:rPr>
  </w:style>
  <w:style w:type="paragraph" w:styleId="Title">
    <w:name w:val="Title"/>
    <w:basedOn w:val="Normal"/>
    <w:uiPriority w:val="1"/>
    <w:qFormat/>
    <w:pPr>
      <w:spacing w:line="571" w:lineRule="exact"/>
      <w:ind w:left="1564" w:right="1703"/>
      <w:jc w:val="center"/>
    </w:pPr>
    <w:rPr>
      <w:rFonts w:ascii="Microsoft JhengHei" w:eastAsia="Microsoft JhengHei" w:hAnsi="Microsoft JhengHei" w:cs="Microsoft JhengHei"/>
      <w:b/>
      <w:bCs/>
      <w:sz w:val="36"/>
      <w:szCs w:val="36"/>
      <w:lang w:val="en-US" w:eastAsia="zh-CN" w:bidi="ar-SA"/>
    </w:rPr>
  </w:style>
  <w:style w:type="paragraph" w:styleId="ListParagraph">
    <w:name w:val="List Paragraph"/>
    <w:basedOn w:val="Normal"/>
    <w:uiPriority w:val="1"/>
    <w:qFormat/>
    <w:pPr>
      <w:ind w:left="1491" w:hanging="362"/>
    </w:pPr>
    <w:rPr>
      <w:rFonts w:ascii="宋体" w:eastAsia="宋体" w:hAnsi="宋体" w:cs="宋体"/>
      <w:lang w:val="en-US" w:eastAsia="zh-CN" w:bidi="ar-SA"/>
    </w:rPr>
  </w:style>
  <w:style w:type="paragraph" w:customStyle="1" w:styleId="TableParagraph">
    <w:name w:val="Table Paragraph"/>
    <w:basedOn w:val="Normal"/>
    <w:uiPriority w:val="1"/>
    <w:qFormat/>
    <w:pPr>
      <w:ind w:left="108"/>
    </w:pPr>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7512222320301112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2024-03-05T05:42:35Z</dcterms:created>
  <dcterms:modified xsi:type="dcterms:W3CDTF">2024-03-05T05:42:35Z</dcterms:modified>
</cp:coreProperties>
</file>