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综合体招商项目规划设计蓝图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80" w:history="1">
        <w:r>
          <w:rPr>
            <w:rFonts w:ascii="仿宋" w:eastAsia="仿宋" w:hAnsi="仿宋" w:cs="仿宋" w:hint="eastAsia"/>
            <w:lang w:eastAsia="zh-CN"/>
          </w:rPr>
          <w:t>前言</w:t>
        </w:r>
        <w:r>
          <w:tab/>
        </w:r>
        <w:r>
          <w:fldChar w:fldCharType="begin"/>
        </w:r>
        <w:r>
          <w:instrText xml:space="preserve"> PAGEREF _Toc11680 \h </w:instrText>
        </w:r>
        <w:r>
          <w:fldChar w:fldCharType="separate"/>
        </w:r>
        <w:r>
          <w:t>3</w:t>
        </w:r>
        <w:r>
          <w:fldChar w:fldCharType="end"/>
        </w:r>
      </w:hyperlink>
    </w:p>
    <w:p>
      <w:pPr>
        <w:pStyle w:val="TOC1"/>
        <w:tabs>
          <w:tab w:val="right" w:leader="dot" w:pos="8306"/>
        </w:tabs>
      </w:pPr>
      <w:hyperlink w:anchor="_Toc11773" w:history="1">
        <w:r>
          <w:rPr>
            <w:rFonts w:ascii="仿宋" w:eastAsia="仿宋" w:hAnsi="仿宋" w:cs="仿宋" w:hint="eastAsia"/>
            <w:lang w:eastAsia="zh-CN"/>
          </w:rPr>
          <w:t>一、市场分析、调研</w:t>
        </w:r>
        <w:r>
          <w:tab/>
        </w:r>
        <w:r>
          <w:fldChar w:fldCharType="begin"/>
        </w:r>
        <w:r>
          <w:instrText xml:space="preserve"> PAGEREF _Toc11773 \h </w:instrText>
        </w:r>
        <w:r>
          <w:fldChar w:fldCharType="separate"/>
        </w:r>
        <w:r>
          <w:t>3</w:t>
        </w:r>
        <w:r>
          <w:fldChar w:fldCharType="end"/>
        </w:r>
      </w:hyperlink>
    </w:p>
    <w:p>
      <w:pPr>
        <w:pStyle w:val="TOC2"/>
        <w:tabs>
          <w:tab w:val="right" w:leader="dot" w:pos="8306"/>
        </w:tabs>
      </w:pPr>
      <w:hyperlink w:anchor="_Toc15943" w:history="1">
        <w:r>
          <w:rPr>
            <w:rFonts w:ascii="仿宋" w:eastAsia="仿宋" w:hAnsi="仿宋" w:cs="仿宋" w:hint="eastAsia"/>
            <w:lang w:eastAsia="zh-CN"/>
          </w:rPr>
          <w:t>(一)、综合体招商行业分析</w:t>
        </w:r>
        <w:r>
          <w:tab/>
        </w:r>
        <w:r>
          <w:fldChar w:fldCharType="begin"/>
        </w:r>
        <w:r>
          <w:instrText xml:space="preserve"> PAGEREF _Toc15943 \h </w:instrText>
        </w:r>
        <w:r>
          <w:fldChar w:fldCharType="separate"/>
        </w:r>
        <w:r>
          <w:t>3</w:t>
        </w:r>
        <w:r>
          <w:fldChar w:fldCharType="end"/>
        </w:r>
      </w:hyperlink>
    </w:p>
    <w:p>
      <w:pPr>
        <w:pStyle w:val="TOC2"/>
        <w:tabs>
          <w:tab w:val="right" w:leader="dot" w:pos="8306"/>
        </w:tabs>
      </w:pPr>
      <w:hyperlink w:anchor="_Toc19512" w:history="1">
        <w:r>
          <w:rPr>
            <w:rFonts w:ascii="仿宋" w:eastAsia="仿宋" w:hAnsi="仿宋" w:cs="仿宋" w:hint="eastAsia"/>
            <w:lang w:eastAsia="zh-CN"/>
          </w:rPr>
          <w:t>(二)、综合体招商市场分析预测</w:t>
        </w:r>
        <w:r>
          <w:tab/>
        </w:r>
        <w:r>
          <w:fldChar w:fldCharType="begin"/>
        </w:r>
        <w:r>
          <w:instrText xml:space="preserve"> PAGEREF _Toc19512 \h </w:instrText>
        </w:r>
        <w:r>
          <w:fldChar w:fldCharType="separate"/>
        </w:r>
        <w:r>
          <w:t>4</w:t>
        </w:r>
        <w:r>
          <w:fldChar w:fldCharType="end"/>
        </w:r>
      </w:hyperlink>
    </w:p>
    <w:p>
      <w:pPr>
        <w:pStyle w:val="TOC1"/>
        <w:tabs>
          <w:tab w:val="right" w:leader="dot" w:pos="8306"/>
        </w:tabs>
      </w:pPr>
      <w:hyperlink w:anchor="_Toc19750" w:history="1">
        <w:r>
          <w:rPr>
            <w:rFonts w:ascii="仿宋" w:eastAsia="仿宋" w:hAnsi="仿宋" w:cs="仿宋" w:hint="eastAsia"/>
            <w:lang w:eastAsia="zh-CN"/>
          </w:rPr>
          <w:t>二、综合体招商项目建设背景及必要性分析</w:t>
        </w:r>
        <w:r>
          <w:tab/>
        </w:r>
        <w:r>
          <w:fldChar w:fldCharType="begin"/>
        </w:r>
        <w:r>
          <w:instrText xml:space="preserve"> PAGEREF _Toc19750 \h </w:instrText>
        </w:r>
        <w:r>
          <w:fldChar w:fldCharType="separate"/>
        </w:r>
        <w:r>
          <w:t>5</w:t>
        </w:r>
        <w:r>
          <w:fldChar w:fldCharType="end"/>
        </w:r>
      </w:hyperlink>
    </w:p>
    <w:p>
      <w:pPr>
        <w:pStyle w:val="TOC2"/>
        <w:tabs>
          <w:tab w:val="right" w:leader="dot" w:pos="8306"/>
        </w:tabs>
      </w:pPr>
      <w:hyperlink w:anchor="_Toc21644" w:history="1">
        <w:r>
          <w:rPr>
            <w:rFonts w:ascii="仿宋" w:eastAsia="仿宋" w:hAnsi="仿宋" w:cs="仿宋" w:hint="eastAsia"/>
            <w:lang w:eastAsia="zh-CN"/>
          </w:rPr>
          <w:t>(一)、综合体招商项目背景分析</w:t>
        </w:r>
        <w:r>
          <w:tab/>
        </w:r>
        <w:r>
          <w:fldChar w:fldCharType="begin"/>
        </w:r>
        <w:r>
          <w:instrText xml:space="preserve"> PAGEREF _Toc21644 \h </w:instrText>
        </w:r>
        <w:r>
          <w:fldChar w:fldCharType="separate"/>
        </w:r>
        <w:r>
          <w:t>5</w:t>
        </w:r>
        <w:r>
          <w:fldChar w:fldCharType="end"/>
        </w:r>
      </w:hyperlink>
    </w:p>
    <w:p>
      <w:pPr>
        <w:pStyle w:val="TOC2"/>
        <w:tabs>
          <w:tab w:val="right" w:leader="dot" w:pos="8306"/>
        </w:tabs>
      </w:pPr>
      <w:hyperlink w:anchor="_Toc16504" w:history="1">
        <w:r>
          <w:rPr>
            <w:rFonts w:ascii="仿宋" w:eastAsia="仿宋" w:hAnsi="仿宋" w:cs="仿宋" w:hint="eastAsia"/>
            <w:lang w:eastAsia="zh-CN"/>
          </w:rPr>
          <w:t>(二)、综合体招商项目建设必要性分析</w:t>
        </w:r>
        <w:r>
          <w:tab/>
        </w:r>
        <w:r>
          <w:fldChar w:fldCharType="begin"/>
        </w:r>
        <w:r>
          <w:instrText xml:space="preserve"> PAGEREF _Toc16504 \h </w:instrText>
        </w:r>
        <w:r>
          <w:fldChar w:fldCharType="separate"/>
        </w:r>
        <w:r>
          <w:t>6</w:t>
        </w:r>
        <w:r>
          <w:fldChar w:fldCharType="end"/>
        </w:r>
      </w:hyperlink>
    </w:p>
    <w:p>
      <w:pPr>
        <w:pStyle w:val="TOC1"/>
        <w:tabs>
          <w:tab w:val="right" w:leader="dot" w:pos="8306"/>
        </w:tabs>
      </w:pPr>
      <w:hyperlink w:anchor="_Toc21575" w:history="1">
        <w:r>
          <w:rPr>
            <w:rFonts w:ascii="仿宋" w:eastAsia="仿宋" w:hAnsi="仿宋" w:cs="仿宋" w:hint="eastAsia"/>
            <w:lang w:eastAsia="zh-CN"/>
          </w:rPr>
          <w:t>三、综合体招商项目概论</w:t>
        </w:r>
        <w:r>
          <w:tab/>
        </w:r>
        <w:r>
          <w:fldChar w:fldCharType="begin"/>
        </w:r>
        <w:r>
          <w:instrText xml:space="preserve"> PAGEREF _Toc21575 \h </w:instrText>
        </w:r>
        <w:r>
          <w:fldChar w:fldCharType="separate"/>
        </w:r>
        <w:r>
          <w:t>8</w:t>
        </w:r>
        <w:r>
          <w:fldChar w:fldCharType="end"/>
        </w:r>
      </w:hyperlink>
    </w:p>
    <w:p>
      <w:pPr>
        <w:pStyle w:val="TOC2"/>
        <w:tabs>
          <w:tab w:val="right" w:leader="dot" w:pos="8306"/>
        </w:tabs>
      </w:pPr>
      <w:hyperlink w:anchor="_Toc14416" w:history="1">
        <w:r>
          <w:rPr>
            <w:rFonts w:ascii="仿宋" w:eastAsia="仿宋" w:hAnsi="仿宋" w:cs="仿宋" w:hint="eastAsia"/>
            <w:lang w:eastAsia="zh-CN"/>
          </w:rPr>
          <w:t>(一)、综合体招商项目概况</w:t>
        </w:r>
        <w:r>
          <w:tab/>
        </w:r>
        <w:r>
          <w:fldChar w:fldCharType="begin"/>
        </w:r>
        <w:r>
          <w:instrText xml:space="preserve"> PAGEREF _Toc14416 \h </w:instrText>
        </w:r>
        <w:r>
          <w:fldChar w:fldCharType="separate"/>
        </w:r>
        <w:r>
          <w:t>8</w:t>
        </w:r>
        <w:r>
          <w:fldChar w:fldCharType="end"/>
        </w:r>
      </w:hyperlink>
    </w:p>
    <w:p>
      <w:pPr>
        <w:pStyle w:val="TOC2"/>
        <w:tabs>
          <w:tab w:val="right" w:leader="dot" w:pos="8306"/>
        </w:tabs>
      </w:pPr>
      <w:hyperlink w:anchor="_Toc31561" w:history="1">
        <w:r>
          <w:rPr>
            <w:rFonts w:ascii="仿宋" w:eastAsia="仿宋" w:hAnsi="仿宋" w:cs="仿宋" w:hint="eastAsia"/>
            <w:lang w:eastAsia="zh-CN"/>
          </w:rPr>
          <w:t>(二)、综合体招商项目目标</w:t>
        </w:r>
        <w:r>
          <w:tab/>
        </w:r>
        <w:r>
          <w:fldChar w:fldCharType="begin"/>
        </w:r>
        <w:r>
          <w:instrText xml:space="preserve"> PAGEREF _Toc31561 \h </w:instrText>
        </w:r>
        <w:r>
          <w:fldChar w:fldCharType="separate"/>
        </w:r>
        <w:r>
          <w:t>10</w:t>
        </w:r>
        <w:r>
          <w:fldChar w:fldCharType="end"/>
        </w:r>
      </w:hyperlink>
    </w:p>
    <w:p>
      <w:pPr>
        <w:pStyle w:val="TOC2"/>
        <w:tabs>
          <w:tab w:val="right" w:leader="dot" w:pos="8306"/>
        </w:tabs>
      </w:pPr>
      <w:hyperlink w:anchor="_Toc15575" w:history="1">
        <w:r>
          <w:rPr>
            <w:rFonts w:ascii="仿宋" w:eastAsia="仿宋" w:hAnsi="仿宋" w:cs="仿宋" w:hint="eastAsia"/>
            <w:lang w:eastAsia="zh-CN"/>
          </w:rPr>
          <w:t>(三)、综合体招商项目提出的理由</w:t>
        </w:r>
        <w:r>
          <w:tab/>
        </w:r>
        <w:r>
          <w:fldChar w:fldCharType="begin"/>
        </w:r>
        <w:r>
          <w:instrText xml:space="preserve"> PAGEREF _Toc15575 \h </w:instrText>
        </w:r>
        <w:r>
          <w:fldChar w:fldCharType="separate"/>
        </w:r>
        <w:r>
          <w:t>11</w:t>
        </w:r>
        <w:r>
          <w:fldChar w:fldCharType="end"/>
        </w:r>
      </w:hyperlink>
    </w:p>
    <w:p>
      <w:pPr>
        <w:pStyle w:val="TOC2"/>
        <w:tabs>
          <w:tab w:val="right" w:leader="dot" w:pos="8306"/>
        </w:tabs>
      </w:pPr>
      <w:hyperlink w:anchor="_Toc4527" w:history="1">
        <w:r>
          <w:rPr>
            <w:rFonts w:ascii="仿宋" w:eastAsia="仿宋" w:hAnsi="仿宋" w:cs="仿宋" w:hint="eastAsia"/>
            <w:lang w:eastAsia="zh-CN"/>
          </w:rPr>
          <w:t>(四)、综合体招商项目意义</w:t>
        </w:r>
        <w:r>
          <w:tab/>
        </w:r>
        <w:r>
          <w:fldChar w:fldCharType="begin"/>
        </w:r>
        <w:r>
          <w:instrText xml:space="preserve"> PAGEREF _Toc4527 \h </w:instrText>
        </w:r>
        <w:r>
          <w:fldChar w:fldCharType="separate"/>
        </w:r>
        <w:r>
          <w:t>12</w:t>
        </w:r>
        <w:r>
          <w:fldChar w:fldCharType="end"/>
        </w:r>
      </w:hyperlink>
    </w:p>
    <w:p>
      <w:pPr>
        <w:pStyle w:val="TOC2"/>
        <w:tabs>
          <w:tab w:val="right" w:leader="dot" w:pos="8306"/>
        </w:tabs>
      </w:pPr>
      <w:hyperlink w:anchor="_Toc23501" w:history="1">
        <w:r>
          <w:rPr>
            <w:rFonts w:ascii="仿宋" w:eastAsia="仿宋" w:hAnsi="仿宋" w:cs="仿宋" w:hint="eastAsia"/>
            <w:lang w:eastAsia="zh-CN"/>
          </w:rPr>
          <w:t>(五)、综合体招商项目背景</w:t>
        </w:r>
        <w:r>
          <w:tab/>
        </w:r>
        <w:r>
          <w:fldChar w:fldCharType="begin"/>
        </w:r>
        <w:r>
          <w:instrText xml:space="preserve"> PAGEREF _Toc23501 \h </w:instrText>
        </w:r>
        <w:r>
          <w:fldChar w:fldCharType="separate"/>
        </w:r>
        <w:r>
          <w:t>13</w:t>
        </w:r>
        <w:r>
          <w:fldChar w:fldCharType="end"/>
        </w:r>
      </w:hyperlink>
    </w:p>
    <w:p>
      <w:pPr>
        <w:pStyle w:val="TOC1"/>
        <w:tabs>
          <w:tab w:val="right" w:leader="dot" w:pos="8306"/>
        </w:tabs>
      </w:pPr>
      <w:hyperlink w:anchor="_Toc9203" w:history="1">
        <w:r>
          <w:rPr>
            <w:rFonts w:ascii="仿宋" w:eastAsia="仿宋" w:hAnsi="仿宋" w:cs="仿宋" w:hint="eastAsia"/>
            <w:lang w:eastAsia="zh-CN"/>
          </w:rPr>
          <w:t>四、产品规划分析</w:t>
        </w:r>
        <w:r>
          <w:tab/>
        </w:r>
        <w:r>
          <w:fldChar w:fldCharType="begin"/>
        </w:r>
        <w:r>
          <w:instrText xml:space="preserve"> PAGEREF _Toc9203 \h </w:instrText>
        </w:r>
        <w:r>
          <w:fldChar w:fldCharType="separate"/>
        </w:r>
        <w:r>
          <w:t>14</w:t>
        </w:r>
        <w:r>
          <w:fldChar w:fldCharType="end"/>
        </w:r>
      </w:hyperlink>
    </w:p>
    <w:p>
      <w:pPr>
        <w:pStyle w:val="TOC2"/>
        <w:tabs>
          <w:tab w:val="right" w:leader="dot" w:pos="8306"/>
        </w:tabs>
      </w:pPr>
      <w:hyperlink w:anchor="_Toc5809" w:history="1">
        <w:r>
          <w:rPr>
            <w:rFonts w:ascii="仿宋" w:eastAsia="仿宋" w:hAnsi="仿宋" w:cs="仿宋" w:hint="eastAsia"/>
            <w:lang w:eastAsia="zh-CN"/>
          </w:rPr>
          <w:t>(一)、产品规划</w:t>
        </w:r>
        <w:r>
          <w:tab/>
        </w:r>
        <w:r>
          <w:fldChar w:fldCharType="begin"/>
        </w:r>
        <w:r>
          <w:instrText xml:space="preserve"> PAGEREF _Toc5809 \h </w:instrText>
        </w:r>
        <w:r>
          <w:fldChar w:fldCharType="separate"/>
        </w:r>
        <w:r>
          <w:t>14</w:t>
        </w:r>
        <w:r>
          <w:fldChar w:fldCharType="end"/>
        </w:r>
      </w:hyperlink>
    </w:p>
    <w:p>
      <w:pPr>
        <w:pStyle w:val="TOC2"/>
        <w:tabs>
          <w:tab w:val="right" w:leader="dot" w:pos="8306"/>
        </w:tabs>
      </w:pPr>
      <w:hyperlink w:anchor="_Toc24791" w:history="1">
        <w:r>
          <w:rPr>
            <w:rFonts w:ascii="仿宋" w:eastAsia="仿宋" w:hAnsi="仿宋" w:cs="仿宋" w:hint="eastAsia"/>
            <w:lang w:eastAsia="zh-CN"/>
          </w:rPr>
          <w:t>(二)、建设规模</w:t>
        </w:r>
        <w:r>
          <w:tab/>
        </w:r>
        <w:r>
          <w:fldChar w:fldCharType="begin"/>
        </w:r>
        <w:r>
          <w:instrText xml:space="preserve"> PAGEREF _Toc24791 \h </w:instrText>
        </w:r>
        <w:r>
          <w:fldChar w:fldCharType="separate"/>
        </w:r>
        <w:r>
          <w:t>15</w:t>
        </w:r>
        <w:r>
          <w:fldChar w:fldCharType="end"/>
        </w:r>
      </w:hyperlink>
    </w:p>
    <w:p>
      <w:pPr>
        <w:pStyle w:val="TOC1"/>
        <w:tabs>
          <w:tab w:val="right" w:leader="dot" w:pos="8306"/>
        </w:tabs>
      </w:pPr>
      <w:hyperlink w:anchor="_Toc20342" w:history="1">
        <w:r>
          <w:rPr>
            <w:rFonts w:ascii="仿宋" w:eastAsia="仿宋" w:hAnsi="仿宋" w:cs="仿宋" w:hint="eastAsia"/>
            <w:lang w:eastAsia="zh-CN"/>
          </w:rPr>
          <w:t>五、综合体招商项目可持续发展</w:t>
        </w:r>
        <w:r>
          <w:tab/>
        </w:r>
        <w:r>
          <w:fldChar w:fldCharType="begin"/>
        </w:r>
        <w:r>
          <w:instrText xml:space="preserve"> PAGEREF _Toc20342 \h </w:instrText>
        </w:r>
        <w:r>
          <w:fldChar w:fldCharType="separate"/>
        </w:r>
        <w:r>
          <w:t>16</w:t>
        </w:r>
        <w:r>
          <w:fldChar w:fldCharType="end"/>
        </w:r>
      </w:hyperlink>
    </w:p>
    <w:p>
      <w:pPr>
        <w:pStyle w:val="TOC2"/>
        <w:tabs>
          <w:tab w:val="right" w:leader="dot" w:pos="8306"/>
        </w:tabs>
      </w:pPr>
      <w:hyperlink w:anchor="_Toc16340" w:history="1">
        <w:r>
          <w:rPr>
            <w:rFonts w:ascii="仿宋" w:eastAsia="仿宋" w:hAnsi="仿宋" w:cs="仿宋" w:hint="eastAsia"/>
            <w:lang w:eastAsia="zh-CN"/>
          </w:rPr>
          <w:t>(一)、可持续战略与实践</w:t>
        </w:r>
        <w:r>
          <w:tab/>
        </w:r>
        <w:r>
          <w:fldChar w:fldCharType="begin"/>
        </w:r>
        <w:r>
          <w:instrText xml:space="preserve"> PAGEREF _Toc16340 \h </w:instrText>
        </w:r>
        <w:r>
          <w:fldChar w:fldCharType="separate"/>
        </w:r>
        <w:r>
          <w:t>16</w:t>
        </w:r>
        <w:r>
          <w:fldChar w:fldCharType="end"/>
        </w:r>
      </w:hyperlink>
    </w:p>
    <w:p>
      <w:pPr>
        <w:pStyle w:val="TOC2"/>
        <w:tabs>
          <w:tab w:val="right" w:leader="dot" w:pos="8306"/>
        </w:tabs>
      </w:pPr>
      <w:hyperlink w:anchor="_Toc4029" w:history="1">
        <w:r>
          <w:rPr>
            <w:rFonts w:ascii="仿宋" w:eastAsia="仿宋" w:hAnsi="仿宋" w:cs="仿宋" w:hint="eastAsia"/>
            <w:lang w:eastAsia="zh-CN"/>
          </w:rPr>
          <w:t>(二)、环保与社会责任</w:t>
        </w:r>
        <w:r>
          <w:tab/>
        </w:r>
        <w:r>
          <w:fldChar w:fldCharType="begin"/>
        </w:r>
        <w:r>
          <w:instrText xml:space="preserve"> PAGEREF _Toc4029 \h </w:instrText>
        </w:r>
        <w:r>
          <w:fldChar w:fldCharType="separate"/>
        </w:r>
        <w:r>
          <w:t>17</w:t>
        </w:r>
        <w:r>
          <w:fldChar w:fldCharType="end"/>
        </w:r>
      </w:hyperlink>
    </w:p>
    <w:p>
      <w:pPr>
        <w:pStyle w:val="TOC1"/>
        <w:tabs>
          <w:tab w:val="right" w:leader="dot" w:pos="8306"/>
        </w:tabs>
      </w:pPr>
      <w:hyperlink w:anchor="_Toc31721" w:history="1">
        <w:r>
          <w:rPr>
            <w:rFonts w:ascii="仿宋" w:eastAsia="仿宋" w:hAnsi="仿宋" w:cs="仿宋" w:hint="eastAsia"/>
            <w:lang w:eastAsia="zh-CN"/>
          </w:rPr>
          <w:t>六、综合体招商项目建设单位说明</w:t>
        </w:r>
        <w:r>
          <w:tab/>
        </w:r>
        <w:r>
          <w:fldChar w:fldCharType="begin"/>
        </w:r>
        <w:r>
          <w:instrText xml:space="preserve"> PAGEREF _Toc31721 \h </w:instrText>
        </w:r>
        <w:r>
          <w:fldChar w:fldCharType="separate"/>
        </w:r>
        <w:r>
          <w:t>18</w:t>
        </w:r>
        <w:r>
          <w:fldChar w:fldCharType="end"/>
        </w:r>
      </w:hyperlink>
    </w:p>
    <w:p>
      <w:pPr>
        <w:pStyle w:val="TOC2"/>
        <w:tabs>
          <w:tab w:val="right" w:leader="dot" w:pos="8306"/>
        </w:tabs>
      </w:pPr>
      <w:hyperlink w:anchor="_Toc9950" w:history="1">
        <w:r>
          <w:rPr>
            <w:rFonts w:ascii="仿宋" w:eastAsia="仿宋" w:hAnsi="仿宋" w:cs="仿宋" w:hint="eastAsia"/>
            <w:lang w:eastAsia="zh-CN"/>
          </w:rPr>
          <w:t>(一)、综合体招商项目承办单位基本情况</w:t>
        </w:r>
        <w:r>
          <w:tab/>
        </w:r>
        <w:r>
          <w:fldChar w:fldCharType="begin"/>
        </w:r>
        <w:r>
          <w:instrText xml:space="preserve"> PAGEREF _Toc9950 \h </w:instrText>
        </w:r>
        <w:r>
          <w:fldChar w:fldCharType="separate"/>
        </w:r>
        <w:r>
          <w:t>18</w:t>
        </w:r>
        <w:r>
          <w:fldChar w:fldCharType="end"/>
        </w:r>
      </w:hyperlink>
    </w:p>
    <w:p>
      <w:pPr>
        <w:pStyle w:val="TOC2"/>
        <w:tabs>
          <w:tab w:val="right" w:leader="dot" w:pos="8306"/>
        </w:tabs>
      </w:pPr>
      <w:hyperlink w:anchor="_Toc3582" w:history="1">
        <w:r>
          <w:rPr>
            <w:rFonts w:ascii="仿宋" w:eastAsia="仿宋" w:hAnsi="仿宋" w:cs="仿宋" w:hint="eastAsia"/>
            <w:lang w:eastAsia="zh-CN"/>
          </w:rPr>
          <w:t>(二)、公司经济效益分析</w:t>
        </w:r>
        <w:r>
          <w:tab/>
        </w:r>
        <w:r>
          <w:fldChar w:fldCharType="begin"/>
        </w:r>
        <w:r>
          <w:instrText xml:space="preserve"> PAGEREF _Toc3582 \h </w:instrText>
        </w:r>
        <w:r>
          <w:fldChar w:fldCharType="separate"/>
        </w:r>
        <w:r>
          <w:t>18</w:t>
        </w:r>
        <w:r>
          <w:fldChar w:fldCharType="end"/>
        </w:r>
      </w:hyperlink>
    </w:p>
    <w:p>
      <w:pPr>
        <w:pStyle w:val="TOC1"/>
        <w:tabs>
          <w:tab w:val="right" w:leader="dot" w:pos="8306"/>
        </w:tabs>
      </w:pPr>
      <w:hyperlink w:anchor="_Toc15697" w:history="1">
        <w:r>
          <w:rPr>
            <w:rFonts w:ascii="仿宋" w:eastAsia="仿宋" w:hAnsi="仿宋" w:cs="仿宋" w:hint="eastAsia"/>
            <w:lang w:eastAsia="zh-CN"/>
          </w:rPr>
          <w:t>七、生产安全保护</w:t>
        </w:r>
        <w:r>
          <w:tab/>
        </w:r>
        <w:r>
          <w:fldChar w:fldCharType="begin"/>
        </w:r>
        <w:r>
          <w:instrText xml:space="preserve"> PAGEREF _Toc15697 \h </w:instrText>
        </w:r>
        <w:r>
          <w:fldChar w:fldCharType="separate"/>
        </w:r>
        <w:r>
          <w:t>19</w:t>
        </w:r>
        <w:r>
          <w:fldChar w:fldCharType="end"/>
        </w:r>
      </w:hyperlink>
    </w:p>
    <w:p>
      <w:pPr>
        <w:pStyle w:val="TOC2"/>
        <w:tabs>
          <w:tab w:val="right" w:leader="dot" w:pos="8306"/>
        </w:tabs>
      </w:pPr>
      <w:hyperlink w:anchor="_Toc27443" w:history="1">
        <w:r>
          <w:rPr>
            <w:rFonts w:ascii="仿宋" w:eastAsia="仿宋" w:hAnsi="仿宋" w:cs="仿宋" w:hint="eastAsia"/>
            <w:lang w:eastAsia="zh-CN"/>
          </w:rPr>
          <w:t>(一)、消防安全</w:t>
        </w:r>
        <w:r>
          <w:tab/>
        </w:r>
        <w:r>
          <w:fldChar w:fldCharType="begin"/>
        </w:r>
        <w:r>
          <w:instrText xml:space="preserve"> PAGEREF _Toc27443 \h </w:instrText>
        </w:r>
        <w:r>
          <w:fldChar w:fldCharType="separate"/>
        </w:r>
        <w:r>
          <w:t>19</w:t>
        </w:r>
        <w:r>
          <w:fldChar w:fldCharType="end"/>
        </w:r>
      </w:hyperlink>
    </w:p>
    <w:p>
      <w:pPr>
        <w:pStyle w:val="TOC2"/>
        <w:tabs>
          <w:tab w:val="right" w:leader="dot" w:pos="8306"/>
        </w:tabs>
      </w:pPr>
      <w:hyperlink w:anchor="_Toc12331" w:history="1">
        <w:r>
          <w:rPr>
            <w:rFonts w:ascii="仿宋" w:eastAsia="仿宋" w:hAnsi="仿宋" w:cs="仿宋" w:hint="eastAsia"/>
            <w:lang w:eastAsia="zh-CN"/>
          </w:rPr>
          <w:t>(二)、防火防爆总图布置措施</w:t>
        </w:r>
        <w:r>
          <w:tab/>
        </w:r>
        <w:r>
          <w:fldChar w:fldCharType="begin"/>
        </w:r>
        <w:r>
          <w:instrText xml:space="preserve"> PAGEREF _Toc12331 \h </w:instrText>
        </w:r>
        <w:r>
          <w:fldChar w:fldCharType="separate"/>
        </w:r>
        <w:r>
          <w:t>21</w:t>
        </w:r>
        <w:r>
          <w:fldChar w:fldCharType="end"/>
        </w:r>
      </w:hyperlink>
    </w:p>
    <w:p>
      <w:pPr>
        <w:pStyle w:val="TOC2"/>
        <w:tabs>
          <w:tab w:val="right" w:leader="dot" w:pos="8306"/>
        </w:tabs>
      </w:pPr>
      <w:hyperlink w:anchor="_Toc11989" w:history="1">
        <w:r>
          <w:rPr>
            <w:rFonts w:ascii="仿宋" w:eastAsia="仿宋" w:hAnsi="仿宋" w:cs="仿宋" w:hint="eastAsia"/>
            <w:lang w:eastAsia="zh-CN"/>
          </w:rPr>
          <w:t>(三)、自然灾害防范措施</w:t>
        </w:r>
        <w:r>
          <w:tab/>
        </w:r>
        <w:r>
          <w:fldChar w:fldCharType="begin"/>
        </w:r>
        <w:r>
          <w:instrText xml:space="preserve"> PAGEREF _Toc11989 \h </w:instrText>
        </w:r>
        <w:r>
          <w:fldChar w:fldCharType="separate"/>
        </w:r>
        <w:r>
          <w:t>22</w:t>
        </w:r>
        <w:r>
          <w:fldChar w:fldCharType="end"/>
        </w:r>
      </w:hyperlink>
    </w:p>
    <w:p>
      <w:pPr>
        <w:pStyle w:val="TOC2"/>
        <w:tabs>
          <w:tab w:val="right" w:leader="dot" w:pos="8306"/>
        </w:tabs>
      </w:pPr>
      <w:hyperlink w:anchor="_Toc24021" w:history="1">
        <w:r>
          <w:rPr>
            <w:rFonts w:ascii="仿宋" w:eastAsia="仿宋" w:hAnsi="仿宋" w:cs="仿宋" w:hint="eastAsia"/>
            <w:lang w:eastAsia="zh-CN"/>
          </w:rPr>
          <w:t>(四)、安全色及安全标志使用要求</w:t>
        </w:r>
        <w:r>
          <w:tab/>
        </w:r>
        <w:r>
          <w:fldChar w:fldCharType="begin"/>
        </w:r>
        <w:r>
          <w:instrText xml:space="preserve"> PAGEREF _Toc24021 \h </w:instrText>
        </w:r>
        <w:r>
          <w:fldChar w:fldCharType="separate"/>
        </w:r>
        <w:r>
          <w:t>23</w:t>
        </w:r>
        <w:r>
          <w:fldChar w:fldCharType="end"/>
        </w:r>
      </w:hyperlink>
    </w:p>
    <w:p>
      <w:pPr>
        <w:pStyle w:val="TOC2"/>
        <w:tabs>
          <w:tab w:val="right" w:leader="dot" w:pos="8306"/>
        </w:tabs>
      </w:pPr>
      <w:hyperlink w:anchor="_Toc21710" w:history="1">
        <w:r>
          <w:rPr>
            <w:rFonts w:ascii="仿宋" w:eastAsia="仿宋" w:hAnsi="仿宋" w:cs="仿宋" w:hint="eastAsia"/>
            <w:lang w:eastAsia="zh-CN"/>
          </w:rPr>
          <w:t>(五)、防尘防毒措施</w:t>
        </w:r>
        <w:r>
          <w:tab/>
        </w:r>
        <w:r>
          <w:fldChar w:fldCharType="begin"/>
        </w:r>
        <w:r>
          <w:instrText xml:space="preserve"> PAGEREF _Toc21710 \h </w:instrText>
        </w:r>
        <w:r>
          <w:fldChar w:fldCharType="separate"/>
        </w:r>
        <w:r>
          <w:t>24</w:t>
        </w:r>
        <w:r>
          <w:fldChar w:fldCharType="end"/>
        </w:r>
      </w:hyperlink>
    </w:p>
    <w:p>
      <w:pPr>
        <w:pStyle w:val="TOC2"/>
        <w:tabs>
          <w:tab w:val="right" w:leader="dot" w:pos="8306"/>
        </w:tabs>
      </w:pPr>
      <w:hyperlink w:anchor="_Toc5413" w:history="1">
        <w:r>
          <w:rPr>
            <w:rFonts w:ascii="仿宋" w:eastAsia="仿宋" w:hAnsi="仿宋" w:cs="仿宋" w:hint="eastAsia"/>
            <w:lang w:eastAsia="zh-CN"/>
          </w:rPr>
          <w:t>(六)、防静电、触电防护及防雷措施</w:t>
        </w:r>
        <w:r>
          <w:tab/>
        </w:r>
        <w:r>
          <w:fldChar w:fldCharType="begin"/>
        </w:r>
        <w:r>
          <w:instrText xml:space="preserve"> PAGEREF _Toc5413 \h </w:instrText>
        </w:r>
        <w:r>
          <w:fldChar w:fldCharType="separate"/>
        </w:r>
        <w:r>
          <w:t>24</w:t>
        </w:r>
        <w:r>
          <w:fldChar w:fldCharType="end"/>
        </w:r>
      </w:hyperlink>
    </w:p>
    <w:p>
      <w:pPr>
        <w:pStyle w:val="TOC2"/>
        <w:tabs>
          <w:tab w:val="right" w:leader="dot" w:pos="8306"/>
        </w:tabs>
      </w:pPr>
      <w:hyperlink w:anchor="_Toc4301" w:history="1">
        <w:r>
          <w:rPr>
            <w:rFonts w:ascii="仿宋" w:eastAsia="仿宋" w:hAnsi="仿宋" w:cs="仿宋" w:hint="eastAsia"/>
            <w:lang w:eastAsia="zh-CN"/>
          </w:rPr>
          <w:t>(七)、机械设备安全保障措施</w:t>
        </w:r>
        <w:r>
          <w:tab/>
        </w:r>
        <w:r>
          <w:fldChar w:fldCharType="begin"/>
        </w:r>
        <w:r>
          <w:instrText xml:space="preserve"> PAGEREF _Toc4301 \h </w:instrText>
        </w:r>
        <w:r>
          <w:fldChar w:fldCharType="separate"/>
        </w:r>
        <w:r>
          <w:t>26</w:t>
        </w:r>
        <w:r>
          <w:fldChar w:fldCharType="end"/>
        </w:r>
      </w:hyperlink>
    </w:p>
    <w:p>
      <w:pPr>
        <w:pStyle w:val="TOC1"/>
        <w:tabs>
          <w:tab w:val="right" w:leader="dot" w:pos="8306"/>
        </w:tabs>
      </w:pPr>
      <w:hyperlink w:anchor="_Toc8825" w:history="1">
        <w:r>
          <w:rPr>
            <w:rFonts w:ascii="仿宋" w:eastAsia="仿宋" w:hAnsi="仿宋" w:cs="仿宋" w:hint="eastAsia"/>
            <w:lang w:eastAsia="zh-CN"/>
          </w:rPr>
          <w:t>八、综合体招商项目环境影响分析</w:t>
        </w:r>
        <w:r>
          <w:tab/>
        </w:r>
        <w:r>
          <w:fldChar w:fldCharType="begin"/>
        </w:r>
        <w:r>
          <w:instrText xml:space="preserve"> PAGEREF _Toc8825 \h </w:instrText>
        </w:r>
        <w:r>
          <w:fldChar w:fldCharType="separate"/>
        </w:r>
        <w:r>
          <w:t>27</w:t>
        </w:r>
        <w:r>
          <w:fldChar w:fldCharType="end"/>
        </w:r>
      </w:hyperlink>
    </w:p>
    <w:p>
      <w:pPr>
        <w:pStyle w:val="TOC2"/>
        <w:tabs>
          <w:tab w:val="right" w:leader="dot" w:pos="8306"/>
        </w:tabs>
      </w:pPr>
      <w:hyperlink w:anchor="_Toc28541" w:history="1">
        <w:r>
          <w:rPr>
            <w:rFonts w:ascii="仿宋" w:eastAsia="仿宋" w:hAnsi="仿宋" w:cs="仿宋" w:hint="eastAsia"/>
            <w:lang w:eastAsia="zh-CN"/>
          </w:rPr>
          <w:t>(一)、建设区域环境质量现状</w:t>
        </w:r>
        <w:r>
          <w:tab/>
        </w:r>
        <w:r>
          <w:fldChar w:fldCharType="begin"/>
        </w:r>
        <w:r>
          <w:instrText xml:space="preserve"> PAGEREF _Toc28541 \h </w:instrText>
        </w:r>
        <w:r>
          <w:fldChar w:fldCharType="separate"/>
        </w:r>
        <w:r>
          <w:t>27</w:t>
        </w:r>
        <w:r>
          <w:fldChar w:fldCharType="end"/>
        </w:r>
      </w:hyperlink>
    </w:p>
    <w:p>
      <w:pPr>
        <w:pStyle w:val="TOC2"/>
        <w:tabs>
          <w:tab w:val="right" w:leader="dot" w:pos="8306"/>
        </w:tabs>
      </w:pPr>
      <w:hyperlink w:anchor="_Toc4749" w:history="1">
        <w:r>
          <w:rPr>
            <w:rFonts w:ascii="仿宋" w:eastAsia="仿宋" w:hAnsi="仿宋" w:cs="仿宋" w:hint="eastAsia"/>
            <w:lang w:eastAsia="zh-CN"/>
          </w:rPr>
          <w:t>(二)、建设期环境保护</w:t>
        </w:r>
        <w:r>
          <w:tab/>
        </w:r>
        <w:r>
          <w:fldChar w:fldCharType="begin"/>
        </w:r>
        <w:r>
          <w:instrText xml:space="preserve"> PAGEREF _Toc4749 \h </w:instrText>
        </w:r>
        <w:r>
          <w:fldChar w:fldCharType="separate"/>
        </w:r>
        <w:r>
          <w:t>29</w:t>
        </w:r>
        <w:r>
          <w:fldChar w:fldCharType="end"/>
        </w:r>
      </w:hyperlink>
    </w:p>
    <w:p>
      <w:pPr>
        <w:pStyle w:val="TOC2"/>
        <w:tabs>
          <w:tab w:val="right" w:leader="dot" w:pos="8306"/>
        </w:tabs>
      </w:pPr>
      <w:hyperlink w:anchor="_Toc6773" w:history="1">
        <w:r>
          <w:rPr>
            <w:rFonts w:ascii="仿宋" w:eastAsia="仿宋" w:hAnsi="仿宋" w:cs="仿宋" w:hint="eastAsia"/>
            <w:lang w:eastAsia="zh-CN"/>
          </w:rPr>
          <w:t>(三)、运营期环境保护</w:t>
        </w:r>
        <w:r>
          <w:tab/>
        </w:r>
        <w:r>
          <w:fldChar w:fldCharType="begin"/>
        </w:r>
        <w:r>
          <w:instrText xml:space="preserve"> PAGEREF _Toc6773 \h </w:instrText>
        </w:r>
        <w:r>
          <w:fldChar w:fldCharType="separate"/>
        </w:r>
        <w:r>
          <w:t>30</w:t>
        </w:r>
        <w:r>
          <w:fldChar w:fldCharType="end"/>
        </w:r>
      </w:hyperlink>
    </w:p>
    <w:p>
      <w:pPr>
        <w:pStyle w:val="TOC2"/>
        <w:tabs>
          <w:tab w:val="right" w:leader="dot" w:pos="8306"/>
        </w:tabs>
      </w:pPr>
      <w:hyperlink w:anchor="_Toc16675" w:history="1">
        <w:r>
          <w:rPr>
            <w:rFonts w:ascii="仿宋" w:eastAsia="仿宋" w:hAnsi="仿宋" w:cs="仿宋" w:hint="eastAsia"/>
            <w:lang w:eastAsia="zh-CN"/>
          </w:rPr>
          <w:t>(四)、综合体招商项目建设对区域经济的影响</w:t>
        </w:r>
        <w:r>
          <w:tab/>
        </w:r>
        <w:r>
          <w:fldChar w:fldCharType="begin"/>
        </w:r>
        <w:r>
          <w:instrText xml:space="preserve"> PAGEREF _Toc16675 \h </w:instrText>
        </w:r>
        <w:r>
          <w:fldChar w:fldCharType="separate"/>
        </w:r>
        <w:r>
          <w:t>31</w:t>
        </w:r>
        <w:r>
          <w:fldChar w:fldCharType="end"/>
        </w:r>
      </w:hyperlink>
    </w:p>
    <w:p>
      <w:pPr>
        <w:pStyle w:val="TOC2"/>
        <w:tabs>
          <w:tab w:val="right" w:leader="dot" w:pos="8306"/>
        </w:tabs>
      </w:pPr>
      <w:hyperlink w:anchor="_Toc7383" w:history="1">
        <w:r>
          <w:rPr>
            <w:rFonts w:ascii="仿宋" w:eastAsia="仿宋" w:hAnsi="仿宋" w:cs="仿宋" w:hint="eastAsia"/>
            <w:lang w:eastAsia="zh-CN"/>
          </w:rPr>
          <w:t>(五)、废弃物处理</w:t>
        </w:r>
        <w:r>
          <w:tab/>
        </w:r>
        <w:r>
          <w:fldChar w:fldCharType="begin"/>
        </w:r>
        <w:r>
          <w:instrText xml:space="preserve"> PAGEREF _Toc7383 \h </w:instrText>
        </w:r>
        <w:r>
          <w:fldChar w:fldCharType="separate"/>
        </w:r>
        <w:r>
          <w:t>33</w:t>
        </w:r>
        <w:r>
          <w:fldChar w:fldCharType="end"/>
        </w:r>
      </w:hyperlink>
    </w:p>
    <w:p>
      <w:pPr>
        <w:pStyle w:val="TOC2"/>
        <w:tabs>
          <w:tab w:val="right" w:leader="dot" w:pos="8306"/>
        </w:tabs>
      </w:pPr>
      <w:hyperlink w:anchor="_Toc14768" w:history="1">
        <w:r>
          <w:rPr>
            <w:rFonts w:ascii="仿宋" w:eastAsia="仿宋" w:hAnsi="仿宋" w:cs="仿宋" w:hint="eastAsia"/>
            <w:lang w:eastAsia="zh-CN"/>
          </w:rPr>
          <w:t>(六)、特殊环境影响分析</w:t>
        </w:r>
        <w:r>
          <w:tab/>
        </w:r>
        <w:r>
          <w:fldChar w:fldCharType="begin"/>
        </w:r>
        <w:r>
          <w:instrText xml:space="preserve"> PAGEREF _Toc14768 \h </w:instrText>
        </w:r>
        <w:r>
          <w:fldChar w:fldCharType="separate"/>
        </w:r>
        <w:r>
          <w:t>34</w:t>
        </w:r>
        <w:r>
          <w:fldChar w:fldCharType="end"/>
        </w:r>
      </w:hyperlink>
    </w:p>
    <w:p>
      <w:pPr>
        <w:pStyle w:val="TOC2"/>
        <w:tabs>
          <w:tab w:val="right" w:leader="dot" w:pos="8306"/>
        </w:tabs>
      </w:pPr>
      <w:hyperlink w:anchor="_Toc13749" w:history="1">
        <w:r>
          <w:rPr>
            <w:rFonts w:ascii="仿宋" w:eastAsia="仿宋" w:hAnsi="仿宋" w:cs="仿宋" w:hint="eastAsia"/>
            <w:lang w:eastAsia="zh-CN"/>
          </w:rPr>
          <w:t>(七)、清洁生产</w:t>
        </w:r>
        <w:r>
          <w:tab/>
        </w:r>
        <w:r>
          <w:fldChar w:fldCharType="begin"/>
        </w:r>
        <w:r>
          <w:instrText xml:space="preserve"> PAGEREF _Toc13749 \h </w:instrText>
        </w:r>
        <w:r>
          <w:fldChar w:fldCharType="separate"/>
        </w:r>
        <w:r>
          <w:t>36</w:t>
        </w:r>
        <w:r>
          <w:fldChar w:fldCharType="end"/>
        </w:r>
      </w:hyperlink>
    </w:p>
    <w:p>
      <w:pPr>
        <w:pStyle w:val="TOC2"/>
        <w:tabs>
          <w:tab w:val="right" w:leader="dot" w:pos="8306"/>
        </w:tabs>
      </w:pPr>
      <w:hyperlink w:anchor="_Toc25259" w:history="1">
        <w:r>
          <w:rPr>
            <w:rFonts w:ascii="仿宋" w:eastAsia="仿宋" w:hAnsi="仿宋" w:cs="仿宋" w:hint="eastAsia"/>
            <w:lang w:eastAsia="zh-CN"/>
          </w:rPr>
          <w:t>(八)、环境保护综合评价</w:t>
        </w:r>
        <w:r>
          <w:tab/>
        </w:r>
        <w:r>
          <w:fldChar w:fldCharType="begin"/>
        </w:r>
        <w:r>
          <w:instrText xml:space="preserve"> PAGEREF _Toc25259 \h </w:instrText>
        </w:r>
        <w:r>
          <w:fldChar w:fldCharType="separate"/>
        </w:r>
        <w:r>
          <w:t>37</w:t>
        </w:r>
        <w:r>
          <w:fldChar w:fldCharType="end"/>
        </w:r>
      </w:hyperlink>
    </w:p>
    <w:p>
      <w:pPr>
        <w:pStyle w:val="TOC1"/>
        <w:tabs>
          <w:tab w:val="right" w:leader="dot" w:pos="8306"/>
        </w:tabs>
      </w:pPr>
      <w:hyperlink w:anchor="_Toc28329" w:history="1">
        <w:r>
          <w:rPr>
            <w:rFonts w:ascii="仿宋" w:eastAsia="仿宋" w:hAnsi="仿宋" w:cs="仿宋" w:hint="eastAsia"/>
            <w:lang w:eastAsia="zh-CN"/>
          </w:rPr>
          <w:t>九、综合体招商项目人力资源管理</w:t>
        </w:r>
        <w:r>
          <w:tab/>
        </w:r>
        <w:r>
          <w:fldChar w:fldCharType="begin"/>
        </w:r>
        <w:r>
          <w:instrText xml:space="preserve"> PAGEREF _Toc28329 \h </w:instrText>
        </w:r>
        <w:r>
          <w:fldChar w:fldCharType="separate"/>
        </w:r>
        <w:r>
          <w:t>38</w:t>
        </w:r>
        <w:r>
          <w:fldChar w:fldCharType="end"/>
        </w:r>
      </w:hyperlink>
    </w:p>
    <w:p>
      <w:pPr>
        <w:pStyle w:val="TOC2"/>
        <w:tabs>
          <w:tab w:val="right" w:leader="dot" w:pos="8306"/>
        </w:tabs>
      </w:pPr>
      <w:hyperlink w:anchor="_Toc28732" w:history="1">
        <w:r>
          <w:rPr>
            <w:rFonts w:ascii="仿宋" w:eastAsia="仿宋" w:hAnsi="仿宋" w:cs="仿宋" w:hint="eastAsia"/>
            <w:lang w:eastAsia="zh-CN"/>
          </w:rPr>
          <w:t>(一)、建立健全的预算管理制度</w:t>
        </w:r>
        <w:r>
          <w:tab/>
        </w:r>
        <w:r>
          <w:fldChar w:fldCharType="begin"/>
        </w:r>
        <w:r>
          <w:instrText xml:space="preserve"> PAGEREF _Toc28732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75" w:history="1">
        <w:r>
          <w:rPr>
            <w:rFonts w:ascii="仿宋" w:eastAsia="仿宋" w:hAnsi="仿宋" w:cs="仿宋" w:hint="eastAsia"/>
            <w:lang w:eastAsia="zh-CN"/>
          </w:rPr>
          <w:t>(二)、加强资金流动监控</w:t>
        </w:r>
        <w:r>
          <w:tab/>
        </w:r>
        <w:r>
          <w:fldChar w:fldCharType="begin"/>
        </w:r>
        <w:r>
          <w:instrText xml:space="preserve"> PAGEREF _Toc8275 \h </w:instrText>
        </w:r>
        <w:r>
          <w:fldChar w:fldCharType="separate"/>
        </w:r>
        <w:r>
          <w:t>40</w:t>
        </w:r>
        <w:r>
          <w:fldChar w:fldCharType="end"/>
        </w:r>
      </w:hyperlink>
    </w:p>
    <w:p>
      <w:pPr>
        <w:pStyle w:val="TOC2"/>
        <w:tabs>
          <w:tab w:val="right" w:leader="dot" w:pos="8306"/>
        </w:tabs>
      </w:pPr>
      <w:hyperlink w:anchor="_Toc16715" w:history="1">
        <w:r>
          <w:rPr>
            <w:rFonts w:ascii="仿宋" w:eastAsia="仿宋" w:hAnsi="仿宋" w:cs="仿宋" w:hint="eastAsia"/>
            <w:lang w:eastAsia="zh-CN"/>
          </w:rPr>
          <w:t>(三)、制定完善的风险控制机制</w:t>
        </w:r>
        <w:r>
          <w:tab/>
        </w:r>
        <w:r>
          <w:fldChar w:fldCharType="begin"/>
        </w:r>
        <w:r>
          <w:instrText xml:space="preserve"> PAGEREF _Toc16715 \h </w:instrText>
        </w:r>
        <w:r>
          <w:fldChar w:fldCharType="separate"/>
        </w:r>
        <w:r>
          <w:t>41</w:t>
        </w:r>
        <w:r>
          <w:fldChar w:fldCharType="end"/>
        </w:r>
      </w:hyperlink>
    </w:p>
    <w:p>
      <w:pPr>
        <w:pStyle w:val="TOC2"/>
        <w:tabs>
          <w:tab w:val="right" w:leader="dot" w:pos="8306"/>
        </w:tabs>
      </w:pPr>
      <w:hyperlink w:anchor="_Toc7062" w:history="1">
        <w:r>
          <w:rPr>
            <w:rFonts w:ascii="仿宋" w:eastAsia="仿宋" w:hAnsi="仿宋" w:cs="仿宋" w:hint="eastAsia"/>
            <w:lang w:eastAsia="zh-CN"/>
          </w:rPr>
          <w:t>(四)、优化成本管理</w:t>
        </w:r>
        <w:r>
          <w:tab/>
        </w:r>
        <w:r>
          <w:fldChar w:fldCharType="begin"/>
        </w:r>
        <w:r>
          <w:instrText xml:space="preserve"> PAGEREF _Toc7062 \h </w:instrText>
        </w:r>
        <w:r>
          <w:fldChar w:fldCharType="separate"/>
        </w:r>
        <w:r>
          <w:t>42</w:t>
        </w:r>
        <w:r>
          <w:fldChar w:fldCharType="end"/>
        </w:r>
      </w:hyperlink>
    </w:p>
    <w:p>
      <w:pPr>
        <w:pStyle w:val="TOC1"/>
        <w:tabs>
          <w:tab w:val="right" w:leader="dot" w:pos="8306"/>
        </w:tabs>
      </w:pPr>
      <w:hyperlink w:anchor="_Toc8785" w:history="1">
        <w:r>
          <w:rPr>
            <w:rFonts w:ascii="仿宋" w:eastAsia="仿宋" w:hAnsi="仿宋" w:cs="仿宋" w:hint="eastAsia"/>
            <w:lang w:eastAsia="zh-CN"/>
          </w:rPr>
          <w:t>十、综合体招商项目计划安排</w:t>
        </w:r>
        <w:r>
          <w:tab/>
        </w:r>
        <w:r>
          <w:fldChar w:fldCharType="begin"/>
        </w:r>
        <w:r>
          <w:instrText xml:space="preserve"> PAGEREF _Toc8785 \h </w:instrText>
        </w:r>
        <w:r>
          <w:fldChar w:fldCharType="separate"/>
        </w:r>
        <w:r>
          <w:t>43</w:t>
        </w:r>
        <w:r>
          <w:fldChar w:fldCharType="end"/>
        </w:r>
      </w:hyperlink>
    </w:p>
    <w:p>
      <w:pPr>
        <w:pStyle w:val="TOC2"/>
        <w:tabs>
          <w:tab w:val="right" w:leader="dot" w:pos="8306"/>
        </w:tabs>
      </w:pPr>
      <w:hyperlink w:anchor="_Toc9660" w:history="1">
        <w:r>
          <w:rPr>
            <w:rFonts w:ascii="仿宋" w:eastAsia="仿宋" w:hAnsi="仿宋" w:cs="仿宋" w:hint="eastAsia"/>
            <w:lang w:eastAsia="zh-CN"/>
          </w:rPr>
          <w:t>(一)、建设周期</w:t>
        </w:r>
        <w:r>
          <w:tab/>
        </w:r>
        <w:r>
          <w:fldChar w:fldCharType="begin"/>
        </w:r>
        <w:r>
          <w:instrText xml:space="preserve"> PAGEREF _Toc9660 \h </w:instrText>
        </w:r>
        <w:r>
          <w:fldChar w:fldCharType="separate"/>
        </w:r>
        <w:r>
          <w:t>43</w:t>
        </w:r>
        <w:r>
          <w:fldChar w:fldCharType="end"/>
        </w:r>
      </w:hyperlink>
    </w:p>
    <w:p>
      <w:pPr>
        <w:pStyle w:val="TOC2"/>
        <w:tabs>
          <w:tab w:val="right" w:leader="dot" w:pos="8306"/>
        </w:tabs>
      </w:pPr>
      <w:hyperlink w:anchor="_Toc2897" w:history="1">
        <w:r>
          <w:rPr>
            <w:rFonts w:ascii="仿宋" w:eastAsia="仿宋" w:hAnsi="仿宋" w:cs="仿宋" w:hint="eastAsia"/>
            <w:lang w:eastAsia="zh-CN"/>
          </w:rPr>
          <w:t>(二)、建设进度</w:t>
        </w:r>
        <w:r>
          <w:tab/>
        </w:r>
        <w:r>
          <w:fldChar w:fldCharType="begin"/>
        </w:r>
        <w:r>
          <w:instrText xml:space="preserve"> PAGEREF _Toc2897 \h </w:instrText>
        </w:r>
        <w:r>
          <w:fldChar w:fldCharType="separate"/>
        </w:r>
        <w:r>
          <w:t>44</w:t>
        </w:r>
        <w:r>
          <w:fldChar w:fldCharType="end"/>
        </w:r>
      </w:hyperlink>
    </w:p>
    <w:p>
      <w:pPr>
        <w:pStyle w:val="TOC2"/>
        <w:tabs>
          <w:tab w:val="right" w:leader="dot" w:pos="8306"/>
        </w:tabs>
      </w:pPr>
      <w:hyperlink w:anchor="_Toc9984" w:history="1">
        <w:r>
          <w:rPr>
            <w:rFonts w:ascii="仿宋" w:eastAsia="仿宋" w:hAnsi="仿宋" w:cs="仿宋" w:hint="eastAsia"/>
            <w:lang w:eastAsia="zh-CN"/>
          </w:rPr>
          <w:t>(三)、进度安排注意事项</w:t>
        </w:r>
        <w:r>
          <w:tab/>
        </w:r>
        <w:r>
          <w:fldChar w:fldCharType="begin"/>
        </w:r>
        <w:r>
          <w:instrText xml:space="preserve"> PAGEREF _Toc9984 \h </w:instrText>
        </w:r>
        <w:r>
          <w:fldChar w:fldCharType="separate"/>
        </w:r>
        <w:r>
          <w:t>45</w:t>
        </w:r>
        <w:r>
          <w:fldChar w:fldCharType="end"/>
        </w:r>
      </w:hyperlink>
    </w:p>
    <w:p>
      <w:pPr>
        <w:pStyle w:val="TOC2"/>
        <w:tabs>
          <w:tab w:val="right" w:leader="dot" w:pos="8306"/>
        </w:tabs>
      </w:pPr>
      <w:hyperlink w:anchor="_Toc23259" w:history="1">
        <w:r>
          <w:rPr>
            <w:rFonts w:ascii="仿宋" w:eastAsia="仿宋" w:hAnsi="仿宋" w:cs="仿宋" w:hint="eastAsia"/>
            <w:lang w:eastAsia="zh-CN"/>
          </w:rPr>
          <w:t>(四)、人力资源配置</w:t>
        </w:r>
        <w:r>
          <w:tab/>
        </w:r>
        <w:r>
          <w:fldChar w:fldCharType="begin"/>
        </w:r>
        <w:r>
          <w:instrText xml:space="preserve"> PAGEREF _Toc23259 \h </w:instrText>
        </w:r>
        <w:r>
          <w:fldChar w:fldCharType="separate"/>
        </w:r>
        <w:r>
          <w:t>47</w:t>
        </w:r>
        <w:r>
          <w:fldChar w:fldCharType="end"/>
        </w:r>
      </w:hyperlink>
    </w:p>
    <w:p>
      <w:pPr>
        <w:pStyle w:val="TOC1"/>
        <w:tabs>
          <w:tab w:val="right" w:leader="dot" w:pos="8306"/>
        </w:tabs>
      </w:pPr>
      <w:hyperlink w:anchor="_Toc9730" w:history="1">
        <w:r>
          <w:rPr>
            <w:rFonts w:ascii="仿宋" w:eastAsia="仿宋" w:hAnsi="仿宋" w:cs="仿宋" w:hint="eastAsia"/>
            <w:lang w:eastAsia="zh-CN"/>
          </w:rPr>
          <w:t>十一、综合体招商项目技术管理</w:t>
        </w:r>
        <w:r>
          <w:tab/>
        </w:r>
        <w:r>
          <w:fldChar w:fldCharType="begin"/>
        </w:r>
        <w:r>
          <w:instrText xml:space="preserve"> PAGEREF _Toc9730 \h </w:instrText>
        </w:r>
        <w:r>
          <w:fldChar w:fldCharType="separate"/>
        </w:r>
        <w:r>
          <w:t>47</w:t>
        </w:r>
        <w:r>
          <w:fldChar w:fldCharType="end"/>
        </w:r>
      </w:hyperlink>
    </w:p>
    <w:p>
      <w:pPr>
        <w:pStyle w:val="TOC2"/>
        <w:tabs>
          <w:tab w:val="right" w:leader="dot" w:pos="8306"/>
        </w:tabs>
      </w:pPr>
      <w:hyperlink w:anchor="_Toc24087" w:history="1">
        <w:r>
          <w:rPr>
            <w:rFonts w:ascii="仿宋" w:eastAsia="仿宋" w:hAnsi="仿宋" w:cs="仿宋" w:hint="eastAsia"/>
            <w:lang w:eastAsia="zh-CN"/>
          </w:rPr>
          <w:t>(一)、技术方案选用方向</w:t>
        </w:r>
        <w:r>
          <w:tab/>
        </w:r>
        <w:r>
          <w:fldChar w:fldCharType="begin"/>
        </w:r>
        <w:r>
          <w:instrText xml:space="preserve"> PAGEREF _Toc24087 \h </w:instrText>
        </w:r>
        <w:r>
          <w:fldChar w:fldCharType="separate"/>
        </w:r>
        <w:r>
          <w:t>47</w:t>
        </w:r>
        <w:r>
          <w:fldChar w:fldCharType="end"/>
        </w:r>
      </w:hyperlink>
    </w:p>
    <w:p>
      <w:pPr>
        <w:pStyle w:val="TOC2"/>
        <w:tabs>
          <w:tab w:val="right" w:leader="dot" w:pos="8306"/>
        </w:tabs>
      </w:pPr>
      <w:hyperlink w:anchor="_Toc16428" w:history="1">
        <w:r>
          <w:rPr>
            <w:rFonts w:ascii="仿宋" w:eastAsia="仿宋" w:hAnsi="仿宋" w:cs="仿宋" w:hint="eastAsia"/>
            <w:lang w:eastAsia="zh-CN"/>
          </w:rPr>
          <w:t>(二)、工艺技术方案选用原则</w:t>
        </w:r>
        <w:r>
          <w:tab/>
        </w:r>
        <w:r>
          <w:fldChar w:fldCharType="begin"/>
        </w:r>
        <w:r>
          <w:instrText xml:space="preserve"> PAGEREF _Toc16428 \h </w:instrText>
        </w:r>
        <w:r>
          <w:fldChar w:fldCharType="separate"/>
        </w:r>
        <w:r>
          <w:t>49</w:t>
        </w:r>
        <w:r>
          <w:fldChar w:fldCharType="end"/>
        </w:r>
      </w:hyperlink>
    </w:p>
    <w:p>
      <w:pPr>
        <w:pStyle w:val="TOC2"/>
        <w:tabs>
          <w:tab w:val="right" w:leader="dot" w:pos="8306"/>
        </w:tabs>
      </w:pPr>
      <w:hyperlink w:anchor="_Toc13856" w:history="1">
        <w:r>
          <w:rPr>
            <w:rFonts w:ascii="仿宋" w:eastAsia="仿宋" w:hAnsi="仿宋" w:cs="仿宋" w:hint="eastAsia"/>
            <w:lang w:eastAsia="zh-CN"/>
          </w:rPr>
          <w:t>(三)、工艺技术方案要求</w:t>
        </w:r>
        <w:r>
          <w:tab/>
        </w:r>
        <w:r>
          <w:fldChar w:fldCharType="begin"/>
        </w:r>
        <w:r>
          <w:instrText xml:space="preserve"> PAGEREF _Toc13856 \h </w:instrText>
        </w:r>
        <w:r>
          <w:fldChar w:fldCharType="separate"/>
        </w:r>
        <w:r>
          <w:t>51</w:t>
        </w:r>
        <w:r>
          <w:fldChar w:fldCharType="end"/>
        </w:r>
      </w:hyperlink>
    </w:p>
    <w:p>
      <w:pPr>
        <w:pStyle w:val="TOC1"/>
        <w:tabs>
          <w:tab w:val="right" w:leader="dot" w:pos="8306"/>
        </w:tabs>
      </w:pPr>
      <w:hyperlink w:anchor="_Toc3617" w:history="1">
        <w:r>
          <w:rPr>
            <w:rFonts w:ascii="仿宋" w:eastAsia="仿宋" w:hAnsi="仿宋" w:cs="仿宋" w:hint="eastAsia"/>
            <w:lang w:eastAsia="zh-CN"/>
          </w:rPr>
          <w:t>十二、综合体招商项目投资规划</w:t>
        </w:r>
        <w:r>
          <w:tab/>
        </w:r>
        <w:r>
          <w:fldChar w:fldCharType="begin"/>
        </w:r>
        <w:r>
          <w:instrText xml:space="preserve"> PAGEREF _Toc3617 \h </w:instrText>
        </w:r>
        <w:r>
          <w:fldChar w:fldCharType="separate"/>
        </w:r>
        <w:r>
          <w:t>54</w:t>
        </w:r>
        <w:r>
          <w:fldChar w:fldCharType="end"/>
        </w:r>
      </w:hyperlink>
    </w:p>
    <w:p>
      <w:pPr>
        <w:pStyle w:val="TOC2"/>
        <w:tabs>
          <w:tab w:val="right" w:leader="dot" w:pos="8306"/>
        </w:tabs>
      </w:pPr>
      <w:hyperlink w:anchor="_Toc27957" w:history="1">
        <w:r>
          <w:rPr>
            <w:rFonts w:ascii="仿宋" w:eastAsia="仿宋" w:hAnsi="仿宋" w:cs="仿宋" w:hint="eastAsia"/>
            <w:lang w:eastAsia="zh-CN"/>
          </w:rPr>
          <w:t>(一)、综合体招商项目总投资估算</w:t>
        </w:r>
        <w:r>
          <w:tab/>
        </w:r>
        <w:r>
          <w:fldChar w:fldCharType="begin"/>
        </w:r>
        <w:r>
          <w:instrText xml:space="preserve"> PAGEREF _Toc27957 \h </w:instrText>
        </w:r>
        <w:r>
          <w:fldChar w:fldCharType="separate"/>
        </w:r>
        <w:r>
          <w:t>54</w:t>
        </w:r>
        <w:r>
          <w:fldChar w:fldCharType="end"/>
        </w:r>
      </w:hyperlink>
    </w:p>
    <w:p>
      <w:pPr>
        <w:pStyle w:val="TOC2"/>
        <w:tabs>
          <w:tab w:val="right" w:leader="dot" w:pos="8306"/>
        </w:tabs>
      </w:pPr>
      <w:hyperlink w:anchor="_Toc7328" w:history="1">
        <w:r>
          <w:rPr>
            <w:rFonts w:ascii="仿宋" w:eastAsia="仿宋" w:hAnsi="仿宋" w:cs="仿宋" w:hint="eastAsia"/>
            <w:lang w:eastAsia="zh-CN"/>
          </w:rPr>
          <w:t>(二)、资金筹措</w:t>
        </w:r>
        <w:r>
          <w:tab/>
        </w:r>
        <w:r>
          <w:fldChar w:fldCharType="begin"/>
        </w:r>
        <w:r>
          <w:instrText xml:space="preserve"> PAGEREF _Toc7328 \h </w:instrText>
        </w:r>
        <w:r>
          <w:fldChar w:fldCharType="separate"/>
        </w:r>
        <w:r>
          <w:t>55</w:t>
        </w:r>
        <w:r>
          <w:fldChar w:fldCharType="end"/>
        </w:r>
      </w:hyperlink>
    </w:p>
    <w:p>
      <w:pPr>
        <w:pStyle w:val="TOC1"/>
        <w:tabs>
          <w:tab w:val="right" w:leader="dot" w:pos="8306"/>
        </w:tabs>
      </w:pPr>
      <w:hyperlink w:anchor="_Toc25237" w:history="1">
        <w:r>
          <w:rPr>
            <w:rFonts w:ascii="仿宋" w:eastAsia="仿宋" w:hAnsi="仿宋" w:cs="仿宋" w:hint="eastAsia"/>
            <w:lang w:eastAsia="zh-CN"/>
          </w:rPr>
          <w:t>十三、风险识别与分类</w:t>
        </w:r>
        <w:r>
          <w:tab/>
        </w:r>
        <w:r>
          <w:fldChar w:fldCharType="begin"/>
        </w:r>
        <w:r>
          <w:instrText xml:space="preserve"> PAGEREF _Toc25237 \h </w:instrText>
        </w:r>
        <w:r>
          <w:fldChar w:fldCharType="separate"/>
        </w:r>
        <w:r>
          <w:t>56</w:t>
        </w:r>
        <w:r>
          <w:fldChar w:fldCharType="end"/>
        </w:r>
      </w:hyperlink>
    </w:p>
    <w:p>
      <w:pPr>
        <w:pStyle w:val="TOC2"/>
        <w:tabs>
          <w:tab w:val="right" w:leader="dot" w:pos="8306"/>
        </w:tabs>
      </w:pPr>
      <w:hyperlink w:anchor="_Toc9606" w:history="1">
        <w:r>
          <w:rPr>
            <w:rFonts w:ascii="仿宋" w:eastAsia="仿宋" w:hAnsi="仿宋" w:cs="仿宋" w:hint="eastAsia"/>
            <w:lang w:eastAsia="zh-CN"/>
          </w:rPr>
          <w:t>(一)、风险识别</w:t>
        </w:r>
        <w:r>
          <w:tab/>
        </w:r>
        <w:r>
          <w:fldChar w:fldCharType="begin"/>
        </w:r>
        <w:r>
          <w:instrText xml:space="preserve"> PAGEREF _Toc9606 \h </w:instrText>
        </w:r>
        <w:r>
          <w:fldChar w:fldCharType="separate"/>
        </w:r>
        <w:r>
          <w:t>56</w:t>
        </w:r>
        <w:r>
          <w:fldChar w:fldCharType="end"/>
        </w:r>
      </w:hyperlink>
    </w:p>
    <w:p>
      <w:pPr>
        <w:pStyle w:val="TOC2"/>
        <w:tabs>
          <w:tab w:val="right" w:leader="dot" w:pos="8306"/>
        </w:tabs>
      </w:pPr>
      <w:hyperlink w:anchor="_Toc10741" w:history="1">
        <w:r>
          <w:rPr>
            <w:rFonts w:ascii="仿宋" w:eastAsia="仿宋" w:hAnsi="仿宋" w:cs="仿宋" w:hint="eastAsia"/>
            <w:lang w:eastAsia="zh-CN"/>
          </w:rPr>
          <w:t>(二)、风险分类</w:t>
        </w:r>
        <w:r>
          <w:tab/>
        </w:r>
        <w:r>
          <w:fldChar w:fldCharType="begin"/>
        </w:r>
        <w:r>
          <w:instrText xml:space="preserve"> PAGEREF _Toc10741 \h </w:instrText>
        </w:r>
        <w:r>
          <w:fldChar w:fldCharType="separate"/>
        </w:r>
        <w:r>
          <w:t>57</w:t>
        </w:r>
        <w:r>
          <w:fldChar w:fldCharType="end"/>
        </w:r>
      </w:hyperlink>
    </w:p>
    <w:p>
      <w:pPr>
        <w:pStyle w:val="TOC1"/>
        <w:tabs>
          <w:tab w:val="right" w:leader="dot" w:pos="8306"/>
        </w:tabs>
      </w:pPr>
      <w:hyperlink w:anchor="_Toc20944" w:history="1">
        <w:r>
          <w:rPr>
            <w:rFonts w:ascii="仿宋" w:eastAsia="仿宋" w:hAnsi="仿宋" w:cs="仿宋" w:hint="eastAsia"/>
            <w:lang w:eastAsia="zh-CN"/>
          </w:rPr>
          <w:t>十四、利益相关者分析与沟通计划</w:t>
        </w:r>
        <w:r>
          <w:tab/>
        </w:r>
        <w:r>
          <w:fldChar w:fldCharType="begin"/>
        </w:r>
        <w:r>
          <w:instrText xml:space="preserve"> PAGEREF _Toc20944 \h </w:instrText>
        </w:r>
        <w:r>
          <w:fldChar w:fldCharType="separate"/>
        </w:r>
        <w:r>
          <w:t>59</w:t>
        </w:r>
        <w:r>
          <w:fldChar w:fldCharType="end"/>
        </w:r>
      </w:hyperlink>
    </w:p>
    <w:p>
      <w:pPr>
        <w:pStyle w:val="TOC2"/>
        <w:tabs>
          <w:tab w:val="right" w:leader="dot" w:pos="8306"/>
        </w:tabs>
      </w:pPr>
      <w:hyperlink w:anchor="_Toc9206" w:history="1">
        <w:r>
          <w:rPr>
            <w:rFonts w:ascii="仿宋" w:eastAsia="仿宋" w:hAnsi="仿宋" w:cs="仿宋" w:hint="eastAsia"/>
            <w:lang w:eastAsia="zh-CN"/>
          </w:rPr>
          <w:t>(一)、利益相关者分析</w:t>
        </w:r>
        <w:r>
          <w:tab/>
        </w:r>
        <w:r>
          <w:fldChar w:fldCharType="begin"/>
        </w:r>
        <w:r>
          <w:instrText xml:space="preserve"> PAGEREF _Toc9206 \h </w:instrText>
        </w:r>
        <w:r>
          <w:fldChar w:fldCharType="separate"/>
        </w:r>
        <w:r>
          <w:t>59</w:t>
        </w:r>
        <w:r>
          <w:fldChar w:fldCharType="end"/>
        </w:r>
      </w:hyperlink>
    </w:p>
    <w:p>
      <w:pPr>
        <w:pStyle w:val="TOC2"/>
        <w:tabs>
          <w:tab w:val="right" w:leader="dot" w:pos="8306"/>
        </w:tabs>
      </w:pPr>
      <w:hyperlink w:anchor="_Toc21714" w:history="1">
        <w:r>
          <w:rPr>
            <w:rFonts w:ascii="仿宋" w:eastAsia="仿宋" w:hAnsi="仿宋" w:cs="仿宋" w:hint="eastAsia"/>
            <w:lang w:eastAsia="zh-CN"/>
          </w:rPr>
          <w:t>(二)、沟通计划</w:t>
        </w:r>
        <w:r>
          <w:tab/>
        </w:r>
        <w:r>
          <w:fldChar w:fldCharType="begin"/>
        </w:r>
        <w:r>
          <w:instrText xml:space="preserve"> PAGEREF _Toc21714 \h </w:instrText>
        </w:r>
        <w:r>
          <w:fldChar w:fldCharType="separate"/>
        </w:r>
        <w:r>
          <w:t>60</w:t>
        </w:r>
        <w:r>
          <w:fldChar w:fldCharType="end"/>
        </w:r>
      </w:hyperlink>
    </w:p>
    <w:p>
      <w:pPr>
        <w:pStyle w:val="TOC1"/>
        <w:tabs>
          <w:tab w:val="right" w:leader="dot" w:pos="8306"/>
        </w:tabs>
      </w:pPr>
      <w:hyperlink w:anchor="_Toc32520" w:history="1">
        <w:r>
          <w:rPr>
            <w:rFonts w:ascii="仿宋" w:eastAsia="仿宋" w:hAnsi="仿宋" w:cs="仿宋" w:hint="eastAsia"/>
            <w:lang w:eastAsia="zh-CN"/>
          </w:rPr>
          <w:t>十五、综合体招商项目治理与监督</w:t>
        </w:r>
        <w:r>
          <w:tab/>
        </w:r>
        <w:r>
          <w:fldChar w:fldCharType="begin"/>
        </w:r>
        <w:r>
          <w:instrText xml:space="preserve"> PAGEREF _Toc32520 \h </w:instrText>
        </w:r>
        <w:r>
          <w:fldChar w:fldCharType="separate"/>
        </w:r>
        <w:r>
          <w:t>61</w:t>
        </w:r>
        <w:r>
          <w:fldChar w:fldCharType="end"/>
        </w:r>
      </w:hyperlink>
    </w:p>
    <w:p>
      <w:pPr>
        <w:pStyle w:val="TOC2"/>
        <w:tabs>
          <w:tab w:val="right" w:leader="dot" w:pos="8306"/>
        </w:tabs>
      </w:pPr>
      <w:hyperlink w:anchor="_Toc29178" w:history="1">
        <w:r>
          <w:rPr>
            <w:rFonts w:ascii="仿宋" w:eastAsia="仿宋" w:hAnsi="仿宋" w:cs="仿宋" w:hint="eastAsia"/>
            <w:lang w:eastAsia="zh-CN"/>
          </w:rPr>
          <w:t>(一)、综合体招商项目治理结构</w:t>
        </w:r>
        <w:r>
          <w:tab/>
        </w:r>
        <w:r>
          <w:fldChar w:fldCharType="begin"/>
        </w:r>
        <w:r>
          <w:instrText xml:space="preserve"> PAGEREF _Toc29178 \h </w:instrText>
        </w:r>
        <w:r>
          <w:fldChar w:fldCharType="separate"/>
        </w:r>
        <w:r>
          <w:t>61</w:t>
        </w:r>
        <w:r>
          <w:fldChar w:fldCharType="end"/>
        </w:r>
      </w:hyperlink>
    </w:p>
    <w:p>
      <w:pPr>
        <w:pStyle w:val="TOC2"/>
        <w:tabs>
          <w:tab w:val="right" w:leader="dot" w:pos="8306"/>
        </w:tabs>
      </w:pPr>
      <w:hyperlink w:anchor="_Toc3221" w:history="1">
        <w:r>
          <w:rPr>
            <w:rFonts w:ascii="仿宋" w:eastAsia="仿宋" w:hAnsi="仿宋" w:cs="仿宋" w:hint="eastAsia"/>
            <w:lang w:eastAsia="zh-CN"/>
          </w:rPr>
          <w:t>(二)、监督与审计</w:t>
        </w:r>
        <w:r>
          <w:tab/>
        </w:r>
        <w:r>
          <w:fldChar w:fldCharType="begin"/>
        </w:r>
        <w:r>
          <w:instrText xml:space="preserve"> PAGEREF _Toc3221 \h </w:instrText>
        </w:r>
        <w:r>
          <w:fldChar w:fldCharType="separate"/>
        </w:r>
        <w:r>
          <w:t>63</w:t>
        </w:r>
        <w:r>
          <w:fldChar w:fldCharType="end"/>
        </w:r>
      </w:hyperlink>
    </w:p>
    <w:p>
      <w:pPr>
        <w:pStyle w:val="TOC1"/>
        <w:tabs>
          <w:tab w:val="right" w:leader="dot" w:pos="8306"/>
        </w:tabs>
      </w:pPr>
      <w:hyperlink w:anchor="_Toc18907" w:history="1">
        <w:r>
          <w:rPr>
            <w:rFonts w:ascii="仿宋" w:eastAsia="仿宋" w:hAnsi="仿宋" w:cs="仿宋" w:hint="eastAsia"/>
            <w:lang w:eastAsia="zh-CN"/>
          </w:rPr>
          <w:t>十六、综合体招商项目实施时间节点</w:t>
        </w:r>
        <w:r>
          <w:tab/>
        </w:r>
        <w:r>
          <w:fldChar w:fldCharType="begin"/>
        </w:r>
        <w:r>
          <w:instrText xml:space="preserve"> PAGEREF _Toc18907 \h </w:instrText>
        </w:r>
        <w:r>
          <w:fldChar w:fldCharType="separate"/>
        </w:r>
        <w:r>
          <w:t>64</w:t>
        </w:r>
        <w:r>
          <w:fldChar w:fldCharType="end"/>
        </w:r>
      </w:hyperlink>
    </w:p>
    <w:p>
      <w:pPr>
        <w:pStyle w:val="TOC2"/>
        <w:tabs>
          <w:tab w:val="right" w:leader="dot" w:pos="8306"/>
        </w:tabs>
      </w:pPr>
      <w:hyperlink w:anchor="_Toc29815" w:history="1">
        <w:r>
          <w:rPr>
            <w:rFonts w:ascii="仿宋" w:eastAsia="仿宋" w:hAnsi="仿宋" w:cs="仿宋" w:hint="eastAsia"/>
            <w:lang w:eastAsia="zh-CN"/>
          </w:rPr>
          <w:t>(一)、综合体招商项目启动阶段时间节点</w:t>
        </w:r>
        <w:r>
          <w:tab/>
        </w:r>
        <w:r>
          <w:fldChar w:fldCharType="begin"/>
        </w:r>
        <w:r>
          <w:instrText xml:space="preserve"> PAGEREF _Toc29815 \h </w:instrText>
        </w:r>
        <w:r>
          <w:fldChar w:fldCharType="separate"/>
        </w:r>
        <w:r>
          <w:t>64</w:t>
        </w:r>
        <w:r>
          <w:fldChar w:fldCharType="end"/>
        </w:r>
      </w:hyperlink>
    </w:p>
    <w:p>
      <w:pPr>
        <w:pStyle w:val="TOC2"/>
        <w:tabs>
          <w:tab w:val="right" w:leader="dot" w:pos="8306"/>
        </w:tabs>
      </w:pPr>
      <w:hyperlink w:anchor="_Toc28751" w:history="1">
        <w:r>
          <w:rPr>
            <w:rFonts w:ascii="仿宋" w:eastAsia="仿宋" w:hAnsi="仿宋" w:cs="仿宋" w:hint="eastAsia"/>
            <w:lang w:eastAsia="zh-CN"/>
          </w:rPr>
          <w:t>(二)、综合体招商项目执行阶段时间节点</w:t>
        </w:r>
        <w:r>
          <w:tab/>
        </w:r>
        <w:r>
          <w:fldChar w:fldCharType="begin"/>
        </w:r>
        <w:r>
          <w:instrText xml:space="preserve"> PAGEREF _Toc28751 \h </w:instrText>
        </w:r>
        <w:r>
          <w:fldChar w:fldCharType="separate"/>
        </w:r>
        <w:r>
          <w:t>65</w:t>
        </w:r>
        <w:r>
          <w:fldChar w:fldCharType="end"/>
        </w:r>
      </w:hyperlink>
    </w:p>
    <w:p>
      <w:pPr>
        <w:pStyle w:val="TOC2"/>
        <w:tabs>
          <w:tab w:val="right" w:leader="dot" w:pos="8306"/>
        </w:tabs>
      </w:pPr>
      <w:hyperlink w:anchor="_Toc24819" w:history="1">
        <w:r>
          <w:rPr>
            <w:rFonts w:ascii="仿宋" w:eastAsia="仿宋" w:hAnsi="仿宋" w:cs="仿宋" w:hint="eastAsia"/>
            <w:lang w:eastAsia="zh-CN"/>
          </w:rPr>
          <w:t>(三)、综合体招商项目完成阶段时间节点</w:t>
        </w:r>
        <w:r>
          <w:tab/>
        </w:r>
        <w:r>
          <w:fldChar w:fldCharType="begin"/>
        </w:r>
        <w:r>
          <w:instrText xml:space="preserve"> PAGEREF _Toc24819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943"/>
      <w:r>
        <w:rPr>
          <w:rFonts w:ascii="仿宋" w:eastAsia="仿宋" w:hAnsi="仿宋" w:cs="仿宋" w:hint="eastAsia"/>
          <w:lang w:eastAsia="zh-CN"/>
        </w:rPr>
        <w:t>(一)、综合体招商行业分析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行业一直以来都是市场的关注焦点。行业内的发展趋势、竞争态势以及潜在机会都对综合体招商项目的推进产生深远的影响。通过深入研究行业的整体概貌，我们将更好地理解行业的核心特征，为综合体招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体招商行业，技术一直是推动创新和发展的关键因素。我们将对当前技术趋势进行详尽分析，包括但不限于人工智能、大数据应用、先进制造技术等。这有助于综合体招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综合体招商项目成功的基础。我们将对主要竞争对手进行深入研究，包括其市场份额、产品特点、市场定位等。通过全面了解竞争对手的优势和劣势，综合体招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512"/>
      <w:r>
        <w:rPr>
          <w:rFonts w:ascii="仿宋" w:eastAsia="仿宋" w:hAnsi="仿宋" w:cs="仿宋" w:hint="eastAsia"/>
          <w:sz w:val="28"/>
          <w:lang w:eastAsia="zh-CN"/>
        </w:rPr>
        <w:t>(二)、综合体招商市场分析预测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综合体招商市场未来的增长趋势。这包括市场的整体规模、各细分领域的发展趋势等。综合体招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综合体招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综合体招商项目实施过程中需要充分考虑的因素。我们将对市场风险进行全面评估，包括但不限于政策法规风险、市场竞争风险、技术变革风险等。通过对潜在风险的深入分析，综合体招商项目可以制定相应的风险缓解策略，降低不确定性对综合体招商项目的影响。</w:t>
      </w:r>
    </w:p>
    <w:p>
      <w:pPr>
        <w:pStyle w:val="Heading1"/>
        <w:ind w:firstLine="560" w:firstLineChars="200"/>
        <w:rPr>
          <w:rFonts w:ascii="仿宋" w:eastAsia="仿宋" w:hAnsi="仿宋" w:cs="仿宋" w:hint="eastAsia"/>
          <w:sz w:val="28"/>
          <w:lang w:eastAsia="zh-CN"/>
        </w:rPr>
      </w:pPr>
      <w:bookmarkStart w:id="5" w:name="_Toc19750"/>
      <w:r>
        <w:rPr>
          <w:rFonts w:ascii="仿宋" w:eastAsia="仿宋" w:hAnsi="仿宋" w:cs="仿宋" w:hint="eastAsia"/>
          <w:sz w:val="28"/>
          <w:lang w:eastAsia="zh-CN"/>
        </w:rPr>
        <w:t>二、综合体招商项目建设背景及必要性分析</w:t>
      </w:r>
      <w:bookmarkEnd w:id="5"/>
    </w:p>
    <w:p>
      <w:pPr>
        <w:pStyle w:val="Heading2"/>
        <w:rPr>
          <w:rFonts w:ascii="仿宋" w:eastAsia="仿宋" w:hAnsi="仿宋" w:cs="仿宋" w:hint="eastAsia"/>
          <w:lang w:eastAsia="zh-CN"/>
        </w:rPr>
      </w:pPr>
      <w:bookmarkStart w:id="6" w:name="_Toc21644"/>
      <w:r>
        <w:rPr>
          <w:rFonts w:ascii="仿宋" w:eastAsia="仿宋" w:hAnsi="仿宋" w:cs="仿宋" w:hint="eastAsia"/>
          <w:lang w:eastAsia="zh-CN"/>
        </w:rPr>
        <w:t>(一)、综合体招商项目背景分析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综合体招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综合体招商项目在这个潮流中的定位。同时，我们将关注行业内涌现的新兴机遇，以便综合体招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综合体招商项目提供了强大的发展动力。我们将聚焦于行业内最新的技术发展趋势，包括但不限于人工智能、大数据分析、物联网等领域。通过深度的技术研究，我们将确保综合体招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综合体招商项目发展的源泉。我们将投入更多的精力对市场需求进行深入剖析，超越表面的需求，深入挖掘潜在的市场痛点和机遇。通过对市场需求的细致了解，综合体招商项目将更有针对性地设计解决方案，满足市场的多样化需求，从而更好地促进综合体招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综合体招商项目战略至关重要。我们将对竞争态势进行更为深入的分析，包括但不限于市场份额、产品特点、客户满意度等多个维度。通过深度的竞争分析，综合体招商项目将能够更准确地把握市场脉搏，制定具有竞争力的综合体招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综合体招商项目的发展具有直接的影响。我们将进行更为全面的法规和政策分析，了解行业发展中的潜在法律风险和合规挑战。通过充分了解和遵守相关法规，综合体招商项目将确保在法律框架内合法合规运营，为综合体招商项目的稳健发展提供有力支持。</w:t>
      </w:r>
    </w:p>
    <w:p>
      <w:pPr>
        <w:pStyle w:val="Heading2"/>
        <w:ind w:firstLine="560" w:firstLineChars="200"/>
        <w:rPr>
          <w:rFonts w:ascii="仿宋" w:eastAsia="仿宋" w:hAnsi="仿宋" w:cs="仿宋" w:hint="eastAsia"/>
          <w:sz w:val="28"/>
          <w:lang w:eastAsia="zh-CN"/>
        </w:rPr>
      </w:pPr>
      <w:bookmarkStart w:id="7" w:name="_Toc16504"/>
      <w:r>
        <w:rPr>
          <w:rFonts w:ascii="仿宋" w:eastAsia="仿宋" w:hAnsi="仿宋" w:cs="仿宋" w:hint="eastAsia"/>
          <w:sz w:val="28"/>
          <w:lang w:eastAsia="zh-CN"/>
        </w:rPr>
        <w:t>(二)、综合体招商项目建设必要性分析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体招商项目建设的迫切性源于对行业发展趋势的深刻洞察。我们正处于一个行业变革的时代，科技创新、数字化转型成为企业发展的关键动力。综合体招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建设不仅仅是为了跟上潮流，更是为了通过技术创新推动企业的持续发展。通过引入先进的技术和解决方案，综合体招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综合体招商项目的建设成为必然选择，通过提高产品质量、拓展服务领域，从而在竞争中获得更多的机会。综合体招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综合体招商项目建设的必要性体现在对客户需求更精准的满足。通过综合体招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综合体招商项目建设的背后是对企业持续创新的追求。只有通过不断创新，企业才能在竞争中立于不败之地。综合体招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575"/>
      <w:r>
        <w:rPr>
          <w:rFonts w:ascii="仿宋" w:eastAsia="仿宋" w:hAnsi="仿宋" w:cs="仿宋" w:hint="eastAsia"/>
          <w:sz w:val="28"/>
          <w:lang w:eastAsia="zh-CN"/>
        </w:rPr>
        <w:t>三、综合体招商项目概论</w:t>
      </w:r>
      <w:bookmarkEnd w:id="8"/>
    </w:p>
    <w:p>
      <w:pPr>
        <w:pStyle w:val="Heading2"/>
        <w:rPr>
          <w:rFonts w:ascii="仿宋" w:eastAsia="仿宋" w:hAnsi="仿宋" w:cs="仿宋" w:hint="eastAsia"/>
          <w:lang w:eastAsia="zh-CN"/>
        </w:rPr>
      </w:pPr>
      <w:bookmarkStart w:id="9" w:name="_Toc14416"/>
      <w:r>
        <w:rPr>
          <w:rFonts w:ascii="仿宋" w:eastAsia="仿宋" w:hAnsi="仿宋" w:cs="仿宋" w:hint="eastAsia"/>
          <w:lang w:eastAsia="zh-CN"/>
        </w:rPr>
        <w:t>(一)、综合体招商项目概况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起源追溯至对市场的深入洞察。市场的不断演变与变革为综合体招商项目提供了难得的机遇。当前市场存在的需求缺口和变革的大环境共同构成了综合体招商项目的背景。这个综合体招商项目旨在充分利用市场机遇，填补行业中尚未满足的需求，为客户提供全新的解决方案。市场的变革和需求的增长使得这个综合体招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综合体招商项目名称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正式命名为综合体招商。这个名称不仅仅是一个标识，更代表了综合体招商项目的核心理念和愿景。它蕴含着综合体招商项目所要解决问题的关键字，具有强烈的表达和辨识度，为综合体招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综合体招商项目目标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核心目标是提供一种全新、高效的解决方案，满足客户日益增长的需求。综合体招商项目追求的不仅仅是满足市场需求，更是在市场中获得卓越的竞争优势。通过不断提升产品或服务的质量和创新水平，综合体招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综合体招商项目范围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全面涵盖了产品研发、制造、市场推广和售后服务，确保从产品设计到最终用户体验的全方位关注。这一全面的综合体招商项目范围是为了确保综合体招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综合体招商项目时间表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综合体招商项目计划在未来18个月内完成，包括研发、测试、市场试点和正式推出等不同阶段。这个时间表的合理设计是为了确保综合体招商项目各个阶段的顺利推进，以便按时交付高质量的成果。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综合体招商项目预算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综合体招商项目总预算估算为XX百万美元，主要分配在研发、市场推广、人员培训和运营等方面。这一充足的预算为综合体招商项目提供了充足的资源，确保综合体招商项目在各个方面都能取得优异的表现。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综合体招商项目风险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可能面临的风险包括市场接受度低、技术难题、竞争激烈等。综合体招商项目团队已经制定了相应的风险应对计划，通过前瞻性的风险管理，确保综合体招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综合体招商项目团队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综合体招商项目汇聚了一支经验丰富、多领域专业素养的核心团队，确保综合体招商项目在各个方面都能拥有高水平的执行力。团队的协同作战是综合体招商项目成功的关键因素之一。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综合体招商项目背景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综合体招商项目的背景根植于市场对更高效、创新产品的渴望，同时也受到科技发展对行业格局的深刻改变的影响。这为综合体招商项目提供了广阔的发展空间和市场需求。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综合体招商项目现状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截至目前，综合体招商项目已完成市场调研和技术验证，取得了初步的成功。这为综合体招商项目在未来的发展奠定了坚实的基础，为更远大的目标打下了坚实的基石。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561"/>
      <w:r>
        <w:rPr>
          <w:rFonts w:ascii="仿宋" w:eastAsia="仿宋" w:hAnsi="仿宋" w:cs="仿宋" w:hint="eastAsia"/>
          <w:sz w:val="28"/>
          <w:lang w:eastAsia="zh-CN"/>
        </w:rPr>
        <w:t>(二)、综合体招商项目目标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keyword》综合体招商项目首要业务目标是在市场中占据有利地位，实现产品/服务的成功推广和销售。通过不断提升产品质量、创新性，综合体招商项目追求成为行业中的领导者，赢得更多客户的青睐。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在科技迅速发展的时代，综合体招商项目着眼于技术创新。通过持续的研发和技术升级，综合体招商项目旨在推出更具创新性的产品或服务，以满足市场对新鲜、先进解决方案的需求。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为了建立可持续的客户关系，综合体招商项目设定了客户满意度目标。通过提供卓越的产品质量和优质的客户服务，综合体招商项目追求赢得客户的信任和忠诚度，确保他们的满意度达到行业领先水平。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综合体招商项目注重社会责任和可持续发展。通过实施环保、社会责任综合体招商项目，综合体招商项目致力于在经济发展的同时保护环境，促进社会公平，实现可持续经营。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综合体招商项目的团队是实现目标的核心驱动力。因此，综合体招商项目设定了团队发展目标，包括提升团队成员的专业技能、培养领导力，以及搭建协同高效的团队工作氛围。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575"/>
      <w:r>
        <w:rPr>
          <w:rFonts w:ascii="仿宋" w:eastAsia="仿宋" w:hAnsi="仿宋" w:cs="仿宋" w:hint="eastAsia"/>
          <w:sz w:val="28"/>
          <w:lang w:eastAsia="zh-CN"/>
        </w:rPr>
        <w:t>(三)、综合体招商项目提出的理由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综合体招商项目提出的理由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提出源于对市场机遇的深刻洞察。当前市场中存在的需求缺口和行业发展趋势表明，有巨大的商业机会等待被开发。通过准确捕捉市场机遇，综合体招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理念基于对技术创新的信仰。通过持续的研发和技术投入，综合体招商项目有望推出更具创新性的产品或服务。在科技飞速发展的当下，综合体招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提出是为了增强企业的行业竞争力。通过提升产品或服务的质量和独特性，综合体招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响应了消费者需求的变化。随着社会和科技的不断发展，消费者对产品和服务的需求也在发生变化。通过深入了解并及时回应消费者的新需求，综合体招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综合体招商项目的提出是企业战略发展规划的一部分。在面对日益激烈的市场竞争和不断变化的商业环境中，综合体招商项目作为企业战略的一环，旨在为企业开辟新的增长领域，巩固企业在行业中的地位。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提出不仅仅是基于商业考量，还注重社会责任。通过推出环保、社会责任等方面的综合体招商项目，综合体招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综合体招商项目的提出反映了对利益相关者期望的关注。包括客户、员工、投资者等利益相关者在企业发展中都有着各自的期望，综合体招商项目力求在满足这些期望的同时，取得更大的共赢。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527"/>
      <w:r>
        <w:rPr>
          <w:rFonts w:ascii="仿宋" w:eastAsia="仿宋" w:hAnsi="仿宋" w:cs="仿宋" w:hint="eastAsia"/>
          <w:sz w:val="28"/>
          <w:lang w:eastAsia="zh-CN"/>
        </w:rPr>
        <w:t>(四)、综合体招商项目意义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在实施综合体招商项目的过程中，我们不仅仅是在追逐商业成功，更是为企业和社会的多个层面创造了深远的意义。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首要意义在于提升企业的市场竞争力。通过持续的创新和对产品质量的高标准要求，综合体招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综合体招商项目的推进将促使行业技术水平的提升。通过引入先进技术和创新性解决方案，综合体招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综合体招商项目不仅创造了大量就业机会，提高了就业水平，还注重社会责任和环保。通过参与社会公益事业和推动环保综合体招商项目，综合体招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综合而言，综合体招商项目意义重大，不仅推动了企业的发展，也为行业和社会的进步贡献了积极力量。这是一个全面而深刻的影响，将在未来产生可持续的正面效应。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501"/>
      <w:r>
        <w:rPr>
          <w:rFonts w:ascii="仿宋" w:eastAsia="仿宋" w:hAnsi="仿宋" w:cs="仿宋" w:hint="eastAsia"/>
          <w:sz w:val="28"/>
          <w:lang w:eastAsia="zh-CN"/>
        </w:rPr>
        <w:t>(五)、综合体招商项目背景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在当今迅猛发展的商业环境中，综合体招商项目的动因根植于对多方面因素的审慎考量。这个综合体招商项目的提出并非孤立的决策，而是对企业所处背景深入思考的产物。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综合体招商项目背后的首要原因。科技的迅速发展和全球市场的快速变化使得企业必须灵活应对。综合体招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竞争的激烈程度也是综合体招商项目背景中不可忽视的一环。企业需要在激烈竞争中脱颖而出，为此，综合体招商项目致力于打破常规，提供独特的价值主张，以吸引客户并确保市场份额的增长。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技术的迅速发展为企业带来了机遇与挑战。作为综合体招商项目启动的背景之一，对新兴技术的应用将有助于提升企业的技术水平，使其在不断演进的商业环境中保持竞争优势。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此外，社会对企业责任的期望也在逐渐升高。综合体招商项目充分融入了社会责任的理念，通过可持续经营和社会公益综合体招商项目，企图为社会贡献一份力量，在商业成功的同时关注社会价值。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20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580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综合体招商项目的主要产品是XXXX，预计年产值为XXX万元。这一产品在市场中占据着重要的地位，其广泛的应用范围使得该综合体招商项目的市场前景非常广阔。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综合体招商项目的xxx产品作为重要的原材料之一，将在多个领域发挥关键作用。其在建筑、交通、能源等方面的广泛应用将为整个产业链提供强大的支持，形成产业协同效应。综合体招商项目的年产值XXX万XXX万XXX万万元不仅反映了其在市场上的巨大潜力，更预示着它对国民经济的积极贡献。这种关联度高、涉及面广的产业关系，使得该综合体招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79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总征地面积为XXXX平方米，相当于约XX.XX亩，其中净用地面积为XXXX平方米，红线范围内相当于约XX.XX亩。这一用地规模充分考虑了综合体招商项目的建设需求，保障了综合体招商项目在合适的空间内得以充分发展。综合体招商项目规划的总建筑面积为XXXX平方米，其中主体工程建设占XXXX平方米，计容建筑面积达XXXX平方米。预计建筑工程的投资将达到XXXX万元，为综合体招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计划购置的设备共计XXXX台（套），设备购置费用为XXXX万元。这一设备购置计划充分考虑到综合体招商项目的生产需求和技术要求，确保了综合体招商项目在生产运营中具备先进的技术装备和高效的生产能力。设备的合理配置将为综合体招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计划总投资为XXXX万元，预计年实现营业收入为XXXX万元。这一产能规模的设定旨在确保综合体招商项目能够在投资与回报之间取得平衡，实现长期可持续的发展。综合体招商项目的总投资充分考虑到各个方面的需求，包括用地建设、设备购置等多个环节，以确保综合体招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0342"/>
      <w:r>
        <w:rPr>
          <w:rFonts w:ascii="仿宋" w:eastAsia="仿宋" w:hAnsi="仿宋" w:cs="仿宋" w:hint="eastAsia"/>
          <w:sz w:val="28"/>
          <w:lang w:eastAsia="zh-CN"/>
        </w:rPr>
        <w:t>五、综合体招商项目可持续发展</w:t>
      </w:r>
      <w:bookmarkEnd w:id="17"/>
    </w:p>
    <w:p>
      <w:pPr>
        <w:pStyle w:val="Heading2"/>
        <w:rPr>
          <w:rFonts w:ascii="仿宋" w:eastAsia="仿宋" w:hAnsi="仿宋" w:cs="仿宋" w:hint="eastAsia"/>
          <w:lang w:eastAsia="zh-CN"/>
        </w:rPr>
      </w:pPr>
      <w:bookmarkStart w:id="18" w:name="_Toc1634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体招商项目中，综合体招商项目团队着眼于未来，明确了可持续发展的战略方向。制定的具体可持续发展目标包括降低资源使用、采用环保技术、最大化社会效益等。这一步骤不仅有助于综合体招商项目在环保和社会责任方面达到最高标准，也为未来提供了明确的指引，确保综合体招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可持续实践的融入综合体招商项目管理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https://d.book118.com/675123234141011101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64680"/>
    <w:rsid w:val="0E064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12323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2024-01-28T21:24:00Z</dcterms:created>
  <dcterms:modified xsi:type="dcterms:W3CDTF">2024-01-28T21:24:33Z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CA8E4A5DD4774381BEB041496C65031C_11</vt:lpwstr>
  </property>
  <property fmtid="{D5CDD505-2E9C-101B-9397-08002B2CF9AE}" pid="3" name="KSOProductBuildVer">
    <vt:lpwstr>2052-12.1.0.16250</vt:lpwstr>
  </property>
</Properties>
</file>