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2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13208000</wp:posOffset>
            </wp:positionV>
            <wp:extent cx="11340845" cy="342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13665200</wp:posOffset>
            </wp:positionV>
            <wp:extent cx="11340845" cy="60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第六章练习题及参考解答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1259"/>
          <w:tab w:val="left" w:pos="7401"/>
        </w:tabs>
        <w:spacing w:before="63"/>
        <w:ind w:left="470" w:right="0" w:firstLine="0"/>
        <w:jc w:val="center"/>
        <w:rPr>
          <w:sz w:val="31"/>
        </w:rPr>
      </w:pPr>
      <w:r>
        <w:pict>
          <v:group id="_x0000_s1025" style="width:893pt;height:24.25pt;margin-top:-42.59pt;margin-left:0;mso-position-horizontal-relative:page;position:absolute;z-index:251658240" coordorigin="0,-852" coordsize="17860,4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440;position:absolute;top:-852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485;position:absolute;top:-852" filled="f" stroked="f">
              <v:textbox inset="0,0,0,0">
                <w:txbxContent>
                  <w:p>
                    <w:pPr>
                      <w:tabs>
                        <w:tab w:val="left" w:pos="6642"/>
                        <w:tab w:val="left" w:pos="9749"/>
                      </w:tabs>
                      <w:spacing w:before="130" w:line="355" w:lineRule="exact"/>
                      <w:ind w:left="67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表是中国</w:t>
                    </w:r>
                    <w:r>
                      <w:rPr>
                        <w:color w:val="FF0000"/>
                        <w:spacing w:val="-51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1985-2016</w:t>
                    </w:r>
                    <w:r>
                      <w:rPr>
                        <w:color w:val="FF0000"/>
                        <w:spacing w:val="-60"/>
                        <w:sz w:val="31"/>
                      </w:rPr>
                      <w:t xml:space="preserve"> </w:t>
                    </w:r>
                    <w:r>
                      <w:rPr>
                        <w:color w:val="FF0000"/>
                        <w:sz w:val="31"/>
                      </w:rPr>
                      <w:t>年货物进出口贸易总额（</w:t>
                      <w:tab/>
                      <w:t>）与国内生产总值（</w:t>
                      <w:tab/>
                      <w:t>）的数据。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360807</wp:posOffset>
            </wp:positionV>
            <wp:extent cx="8247030" cy="5409342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7030" cy="540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31"/>
        </w:rPr>
        <w:t>表</w:t>
        <w:tab/>
        <w:t>中国进出口贸易总额和国内生产总值</w:t>
        <w:tab/>
        <w:t>单位：亿元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7"/>
        <w:gridCol w:w="2401"/>
        <w:gridCol w:w="2787"/>
        <w:gridCol w:w="1190"/>
        <w:gridCol w:w="2399"/>
        <w:gridCol w:w="2574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207" w:type="dxa"/>
          </w:tcPr>
          <w:p>
            <w:pPr>
              <w:pStyle w:val="TableParagraph"/>
              <w:spacing w:line="392" w:lineRule="exact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年份</w:t>
            </w:r>
          </w:p>
        </w:tc>
        <w:tc>
          <w:tcPr>
            <w:tcW w:w="2401" w:type="dxa"/>
          </w:tcPr>
          <w:p>
            <w:pPr>
              <w:pStyle w:val="TableParagraph"/>
              <w:spacing w:line="392" w:lineRule="exact"/>
              <w:ind w:left="282"/>
              <w:rPr>
                <w:sz w:val="31"/>
              </w:rPr>
            </w:pPr>
            <w:r>
              <w:rPr>
                <w:color w:val="FF0000"/>
                <w:sz w:val="31"/>
              </w:rPr>
              <w:t>货物进出口贸</w:t>
            </w:r>
          </w:p>
          <w:p>
            <w:pPr>
              <w:pStyle w:val="TableParagraph"/>
              <w:spacing w:before="71"/>
              <w:ind w:left="282"/>
              <w:rPr>
                <w:sz w:val="31"/>
              </w:rPr>
            </w:pPr>
            <w:r>
              <w:rPr>
                <w:color w:val="FF0000"/>
                <w:sz w:val="31"/>
              </w:rPr>
              <w:t>易总额（Y）</w:t>
            </w:r>
          </w:p>
        </w:tc>
        <w:tc>
          <w:tcPr>
            <w:tcW w:w="2787" w:type="dxa"/>
          </w:tcPr>
          <w:p>
            <w:pPr>
              <w:pStyle w:val="TableParagraph"/>
              <w:spacing w:line="392" w:lineRule="exact"/>
              <w:ind w:left="218"/>
              <w:rPr>
                <w:sz w:val="31"/>
              </w:rPr>
            </w:pPr>
            <w:r>
              <w:rPr>
                <w:color w:val="FF0000"/>
                <w:sz w:val="31"/>
              </w:rPr>
              <w:t>国 内生 产总值</w:t>
            </w:r>
          </w:p>
          <w:p>
            <w:pPr>
              <w:pStyle w:val="TableParagraph"/>
              <w:spacing w:before="71"/>
              <w:ind w:left="218"/>
              <w:rPr>
                <w:sz w:val="31"/>
              </w:rPr>
            </w:pPr>
            <w:r>
              <w:rPr>
                <w:color w:val="FF0000"/>
                <w:sz w:val="31"/>
              </w:rPr>
              <w:t>（X）</w:t>
            </w:r>
          </w:p>
        </w:tc>
        <w:tc>
          <w:tcPr>
            <w:tcW w:w="1190" w:type="dxa"/>
          </w:tcPr>
          <w:p>
            <w:pPr>
              <w:pStyle w:val="TableParagraph"/>
              <w:spacing w:line="359" w:lineRule="exact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年份</w:t>
            </w:r>
          </w:p>
        </w:tc>
        <w:tc>
          <w:tcPr>
            <w:tcW w:w="2399" w:type="dxa"/>
          </w:tcPr>
          <w:p>
            <w:pPr>
              <w:pStyle w:val="TableParagraph"/>
              <w:spacing w:line="392" w:lineRule="exact"/>
              <w:ind w:left="282"/>
              <w:rPr>
                <w:sz w:val="31"/>
              </w:rPr>
            </w:pPr>
            <w:r>
              <w:rPr>
                <w:color w:val="FF0000"/>
                <w:sz w:val="31"/>
              </w:rPr>
              <w:t>货物进出口贸</w:t>
            </w:r>
          </w:p>
          <w:p>
            <w:pPr>
              <w:pStyle w:val="TableParagraph"/>
              <w:spacing w:before="71"/>
              <w:ind w:left="282"/>
              <w:rPr>
                <w:sz w:val="31"/>
              </w:rPr>
            </w:pPr>
            <w:r>
              <w:rPr>
                <w:color w:val="FF0000"/>
                <w:sz w:val="31"/>
              </w:rPr>
              <w:t>易总额（Y）</w:t>
            </w:r>
          </w:p>
        </w:tc>
        <w:tc>
          <w:tcPr>
            <w:tcW w:w="2574" w:type="dxa"/>
          </w:tcPr>
          <w:p>
            <w:pPr>
              <w:pStyle w:val="TableParagraph"/>
              <w:spacing w:line="392" w:lineRule="exact"/>
              <w:ind w:left="222"/>
              <w:rPr>
                <w:sz w:val="31"/>
              </w:rPr>
            </w:pPr>
            <w:r>
              <w:rPr>
                <w:color w:val="FF0000"/>
                <w:spacing w:val="-20"/>
                <w:sz w:val="31"/>
              </w:rPr>
              <w:t>国 内 生 产总 值</w:t>
            </w:r>
          </w:p>
          <w:p>
            <w:pPr>
              <w:pStyle w:val="TableParagraph"/>
              <w:spacing w:before="71"/>
              <w:ind w:left="222"/>
              <w:rPr>
                <w:sz w:val="31"/>
              </w:rPr>
            </w:pPr>
            <w:r>
              <w:rPr>
                <w:color w:val="FF0000"/>
                <w:sz w:val="31"/>
              </w:rPr>
              <w:t>（X）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207" w:type="dxa"/>
          </w:tcPr>
          <w:p>
            <w:pPr>
              <w:pStyle w:val="TableParagraph"/>
              <w:spacing w:before="45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1985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45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2001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1986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2002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1987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2003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1988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2004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1989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2005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1990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2006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1991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2007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1992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2008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1993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2009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1994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2010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1995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2011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1996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2012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1997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2013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1998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2014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07" w:type="dxa"/>
          </w:tcPr>
          <w:p>
            <w:pPr>
              <w:pStyle w:val="TableParagraph"/>
              <w:spacing w:before="38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1999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2015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207" w:type="dxa"/>
          </w:tcPr>
          <w:p>
            <w:pPr>
              <w:pStyle w:val="TableParagraph"/>
              <w:spacing w:before="38" w:line="335" w:lineRule="exact"/>
              <w:ind w:right="280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2000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spacing w:before="38" w:line="335" w:lineRule="exact"/>
              <w:ind w:left="266" w:right="264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2016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before="143"/>
        <w:ind w:left="3330" w:right="0" w:firstLine="0"/>
        <w:jc w:val="left"/>
        <w:rPr>
          <w:sz w:val="31"/>
        </w:rPr>
      </w:pPr>
      <w:r>
        <w:pict>
          <v:group id="_x0000_s1028" style="width:893pt;height:25pt;margin-top:33.91pt;margin-left:0;mso-position-horizontal-relative:page;position:absolute;z-index:251659264" coordorigin="0,678" coordsize="17860,500">
            <v:shape id="_x0000_s1029" type="#_x0000_t75" style="width:17860;height:440;position:absolute;top:678" stroked="f">
              <v:imagedata r:id="rId8" o:title=""/>
            </v:shape>
            <v:shape id="_x0000_s1030" type="#_x0000_t202" style="width:5248;height:317;left:3330;position:absolute;top:8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（1）建立货物进出口贸易总额的对数</w:t>
                    </w:r>
                  </w:p>
                </w:txbxContent>
              </v:textbox>
            </v:shape>
            <v:shape id="_x0000_s1031" type="#_x0000_t202" style="width:3188;height:317;left:9116;position:absolute;top:8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对国内生产总值的对数</w:t>
                    </w:r>
                  </w:p>
                </w:txbxContent>
              </v:textbox>
            </v:shape>
            <v:shape id="_x0000_s1032" type="#_x0000_t202" style="width:1921;height:317;left:12854;position:absolute;top:8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的回归方程；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31"/>
        </w:rPr>
        <w:t>资料来源：《中国统计年鉴 2017》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val="left" w:pos="4124"/>
        </w:tabs>
        <w:spacing w:before="62" w:after="0" w:line="240" w:lineRule="auto"/>
        <w:ind w:left="4123" w:right="0" w:hanging="794"/>
        <w:jc w:val="left"/>
        <w:rPr>
          <w:sz w:val="31"/>
        </w:rPr>
      </w:pPr>
      <w:r>
        <w:rPr>
          <w:color w:val="FF0000"/>
          <w:sz w:val="31"/>
        </w:rPr>
        <w:t>检测模型的自相关性；</w:t>
      </w:r>
    </w:p>
    <w:p>
      <w:pPr>
        <w:pStyle w:val="ListParagraph"/>
        <w:numPr>
          <w:ilvl w:val="0"/>
          <w:numId w:val="7"/>
        </w:numPr>
        <w:tabs>
          <w:tab w:val="left" w:pos="4124"/>
        </w:tabs>
        <w:spacing w:before="215" w:after="0" w:line="240" w:lineRule="auto"/>
        <w:ind w:left="4123" w:right="0" w:hanging="794"/>
        <w:jc w:val="left"/>
        <w:rPr>
          <w:sz w:val="31"/>
        </w:rPr>
      </w:pPr>
      <w:r>
        <w:rPr>
          <w:color w:val="FF0000"/>
          <w:sz w:val="31"/>
        </w:rPr>
        <w:t>采用广义差分法处理模型中的自相关问题。</w:t>
      </w:r>
    </w:p>
    <w:p>
      <w:pPr>
        <w:pStyle w:val="BodyText"/>
        <w:spacing w:before="9"/>
        <w:rPr>
          <w:sz w:val="24"/>
        </w:rPr>
      </w:pPr>
    </w:p>
    <w:p>
      <w:pPr>
        <w:pStyle w:val="Heading1"/>
        <w:spacing w:before="1"/>
      </w:pPr>
      <w:r>
        <w:rPr>
          <w:color w:val="006EBF"/>
        </w:rPr>
        <w:t>【练习题参考解答】</w:t>
      </w:r>
    </w:p>
    <w:p>
      <w:pPr>
        <w:spacing w:before="327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442848</wp:posOffset>
            </wp:positionV>
            <wp:extent cx="11340845" cy="21082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回归结果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6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-312801</wp:posOffset>
            </wp:positionV>
            <wp:extent cx="11340845" cy="3175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自相关检验</w:t>
      </w:r>
    </w:p>
    <w:p>
      <w:pPr>
        <w:spacing w:before="71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398398</wp:posOffset>
            </wp:positionV>
            <wp:extent cx="11340845" cy="3365373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65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①图示法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2"/>
        </w:rPr>
      </w:pPr>
    </w:p>
    <w:p>
      <w:pPr>
        <w:spacing w:before="0"/>
        <w:ind w:left="3330" w:right="0" w:firstLine="0"/>
        <w:jc w:val="left"/>
        <w:rPr>
          <w:sz w:val="31"/>
        </w:rPr>
      </w:pPr>
      <w:r>
        <w:pict>
          <v:group id="_x0000_s1033" style="width:893pt;height:25.1pt;margin-top:-27.83pt;margin-left:0;mso-position-horizontal-relative:page;position:absolute;z-index:251666432" coordorigin="0,-557" coordsize="17860,502">
            <v:shape id="_x0000_s1034" type="#_x0000_t75" style="width:17860;height:400;position:absolute;top:-557" stroked="f">
              <v:imagedata r:id="rId12" o:title=""/>
            </v:shape>
            <v:shape id="_x0000_s1035" type="#_x0000_t202" style="width:900;height:270;left:6510;position:absolute;top:-32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pacing w:val="-35"/>
                        <w:sz w:val="27"/>
                      </w:rPr>
                      <w:t xml:space="preserve">图 </w:t>
                    </w:r>
                    <w:r>
                      <w:rPr>
                        <w:color w:val="006EBF"/>
                        <w:sz w:val="27"/>
                      </w:rPr>
                      <w:t>1</w:t>
                    </w:r>
                    <w:r>
                      <w:rPr>
                        <w:color w:val="006EBF"/>
                        <w:spacing w:val="3"/>
                        <w:sz w:val="27"/>
                      </w:rPr>
                      <w:t>、</w:t>
                    </w: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36" type="#_x0000_t202" style="width:3494;height:270;left:8414;position:absolute;top:-325" filled="f" stroked="f">
              <v:textbox inset="0,0,0,0">
                <w:txbxContent>
                  <w:p>
                    <w:pPr>
                      <w:tabs>
                        <w:tab w:val="left" w:pos="50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与</w:t>
                      <w:tab/>
                      <w:t>的散点图以及模型残差图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由上面两个图可以发现模型残差存在惯性表现，很可能存在正自相关。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037" style="width:893pt;height:24.55pt;margin-top:22.47pt;margin-left:0;mso-position-horizontal-relative:page;position:absolute;z-index:251667456" coordorigin="0,449" coordsize="17860,491">
            <v:shape id="_x0000_s1038" type="#_x0000_t75" style="width:17860;height:420;position:absolute;top:449" stroked="f">
              <v:imagedata r:id="rId13" o:title=""/>
            </v:shape>
            <v:shape id="_x0000_s1039" type="#_x0000_t202" style="width:5893;height:351;left:3330;position:absolute;top:58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pacing w:val="61"/>
                        <w:sz w:val="31"/>
                      </w:rPr>
                      <w:t xml:space="preserve">由回归结果可知 </w:t>
                    </w:r>
                    <w:r>
                      <w:rPr>
                        <w:color w:val="006EBF"/>
                        <w:sz w:val="31"/>
                      </w:rPr>
                      <w:t>DW</w:t>
                    </w:r>
                    <w:r>
                      <w:rPr>
                        <w:color w:val="006EBF"/>
                        <w:spacing w:val="72"/>
                        <w:sz w:val="31"/>
                      </w:rPr>
                      <w:t xml:space="preserve"> 统计量为</w:t>
                    </w:r>
                    <w:r>
                      <w:rPr>
                        <w:color w:val="006EBF"/>
                        <w:spacing w:val="-24"/>
                        <w:position w:val="-3"/>
                        <w:sz w:val="27"/>
                      </w:rPr>
                      <w:t>， 同 时</w:t>
                    </w:r>
                  </w:p>
                </w:txbxContent>
              </v:textbox>
            </v:shape>
            <v:shape id="_x0000_s1040" type="#_x0000_t202" style="width:3795;height:317;left:11388;position:absolute;top: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 在的显著性水平下，</w:t>
                    </w:r>
                  </w:p>
                </w:txbxContent>
              </v:textbox>
            </v:shape>
          </v:group>
        </w:pict>
      </w:r>
      <w:r>
        <w:pict>
          <v:group id="_x0000_s1041" style="width:893pt;height:24.5pt;margin-top:56.47pt;margin-left:0;mso-position-horizontal-relative:page;position:absolute;z-index:251670528" coordorigin="0,1129" coordsize="17860,490">
            <v:shape id="_x0000_s1042" type="#_x0000_t75" style="width:17860;height:440;position:absolute;top:1129" stroked="f">
              <v:imagedata r:id="rId14" o:title=""/>
            </v:shape>
            <v:shape id="_x0000_s1043" type="#_x0000_t202" style="width:17860;height:490;position:absolute;top:1129" filled="f" stroked="f">
              <v:textbox inset="0,0,0,0">
                <w:txbxContent>
                  <w:p>
                    <w:pPr>
                      <w:spacing w:before="135" w:line="355" w:lineRule="exact"/>
                      <w:ind w:left="57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，因而模型中存在正相关。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②DW 检验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ind w:left="2700"/>
      </w:pPr>
      <w:r>
        <w:pict>
          <v:group id="_x0000_s1044" style="width:893pt;height:96.15pt;margin-top:26.81pt;margin-left:0;mso-position-horizontal-relative:page;position:absolute;z-index:251668480" coordorigin="0,536" coordsize="17860,1923">
            <v:shape id="_x0000_s1045" type="#_x0000_t75" style="width:10615;height:1480;left:3625;position:absolute;top:536" stroked="f">
              <v:imagedata r:id="rId15" o:title=""/>
            </v:shape>
            <v:shape id="_x0000_s1046" type="#_x0000_t75" style="width:17860;height:440;position:absolute;top:1996" stroked="f">
              <v:imagedata r:id="rId16" o:title=""/>
            </v:shape>
            <v:shape id="_x0000_s1047" type="#_x0000_t202" style="width:560;height:1235;left:4515;position:absolute;top:73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2" w:line="480" w:lineRule="atLeast"/>
                      <w:ind w:left="64" w:right="71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048" type="#_x0000_t202" style="width:155;height:270;left:6791;position:absolute;top:7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049" type="#_x0000_t202" style="width:155;height:270;left:8864;position:absolute;top:7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50" type="#_x0000_t202" style="width:155;height:270;left:10935;position:absolute;top:7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051" type="#_x0000_t202" style="width:155;height:270;left:13008;position:absolute;top:7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52" type="#_x0000_t202" style="width:9540;height:317;left:3330;position:absolute;top:2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053" type="#_x0000_t202" style="width:337;height:317;left:15004;position:absolute;top:2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③BG 检验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pict>
          <v:group id="_x0000_s1054" style="width:893pt;height:25.15pt;margin-top:-37.37pt;margin-left:0;mso-position-horizontal-relative:page;position:absolute;z-index:251669504" coordorigin="0,-747" coordsize="17860,503">
            <v:shape id="_x0000_s1055" type="#_x0000_t75" style="width:17860;height:480;position:absolute;top:-748" stroked="f">
              <v:imagedata r:id="rId17" o:title=""/>
            </v:shape>
            <v:shape id="_x0000_s1056" type="#_x0000_t75" style="width:17860;height:440;position:absolute;top:-708" stroked="f">
              <v:imagedata r:id="rId18" o:title=""/>
            </v:shape>
            <v:shape id="_x0000_s1057" type="#_x0000_t202" style="width:654;height:317;left:2700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058" type="#_x0000_t202" style="width:337;height:317;left:6103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059" type="#_x0000_t202" style="width:5550;height:317;left:9671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，同时P值为，在的显著性水平下拒绝原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401700</wp:posOffset>
            </wp:positionV>
            <wp:extent cx="11340845" cy="3632073"/>
            <wp:effectExtent l="0" t="0" r="0" b="0"/>
            <wp:wrapNone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63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假设，即存在自相关。</w:t>
      </w:r>
    </w:p>
    <w:p>
      <w:pPr>
        <w:spacing w:after="0"/>
        <w:jc w:val="left"/>
        <w:rPr>
          <w:sz w:val="31"/>
        </w:rPr>
        <w:sectPr>
          <w:pgSz w:w="17860" w:h="25260"/>
          <w:pgMar w:top="18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2"/>
        <w:rPr>
          <w:sz w:val="34"/>
        </w:rPr>
      </w:pPr>
    </w:p>
    <w:p>
      <w:pPr>
        <w:spacing w:before="0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060" style="width:893pt;height:23.65pt;margin-top:19.22pt;margin-left:0;mso-position-horizontal-relative:page;position:absolute;z-index:251672576" coordorigin="0,384" coordsize="17860,473">
            <v:shape id="_x0000_s1061" type="#_x0000_t75" style="width:17860;height:420;position:absolute;top:384" stroked="f">
              <v:imagedata r:id="rId20" o:title=""/>
            </v:shape>
            <v:shape id="_x0000_s1062" type="#_x0000_t202" style="width:17860;height:473;position:absolute;top:384" filled="f" stroked="f">
              <v:textbox inset="0,0,0,0">
                <w:txbxContent>
                  <w:p>
                    <w:pPr>
                      <w:spacing w:before="105" w:line="367" w:lineRule="exact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color w:val="006EBF"/>
                        <w:sz w:val="31"/>
                      </w:rPr>
                      <w:t>①DW反算法求</w:t>
                    </w:r>
                  </w:p>
                </w:txbxContent>
              </v:textbox>
            </v:shape>
          </v:group>
        </w:pict>
      </w:r>
      <w:r>
        <w:pict>
          <v:group id="_x0000_s1063" style="width:893pt;height:31pt;margin-top:51.22pt;margin-left:0;mso-position-horizontal-relative:page;position:absolute;z-index:251673600" coordorigin="0,1024" coordsize="17860,620">
            <v:shape id="_x0000_s1064" type="#_x0000_t75" style="width:17860;height:420;position:absolute;top:1104" stroked="f">
              <v:imagedata r:id="rId21" o:title=""/>
            </v:shape>
            <v:shape id="_x0000_s1065" type="#_x0000_t75" style="width:17860;height:620;position:absolute;top:1024" stroked="f">
              <v:imagedata r:id="rId22" o:title=""/>
            </v:shape>
            <v:shape id="_x0000_s1066" type="#_x0000_t202" style="width:337;height:317;left:3330;position:absolute;top:1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由</w:t>
                    </w:r>
                  </w:p>
                </w:txbxContent>
              </v:textbox>
            </v:shape>
            <v:shape id="_x0000_s1067" type="#_x0000_t202" style="width:971;height:317;left:5379;position:absolute;top:1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，可知</w:t>
                    </w:r>
                  </w:p>
                </w:txbxContent>
              </v:textbox>
            </v:shape>
            <v:shape id="_x0000_s1068" type="#_x0000_t202" style="width:3188;height:317;left:11320;position:absolute;top:12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，可得广义差分方程：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1145793</wp:posOffset>
            </wp:positionV>
            <wp:extent cx="11340845" cy="279400"/>
            <wp:effectExtent l="0" t="0" r="0" b="0"/>
            <wp:wrapNone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006EBF"/>
          <w:sz w:val="31"/>
        </w:rPr>
        <w:t>自相关补救</w:t>
      </w:r>
    </w:p>
    <w:p>
      <w:pPr>
        <w:pStyle w:val="BodyText"/>
        <w:tabs>
          <w:tab w:val="left" w:pos="3514"/>
        </w:tabs>
        <w:spacing w:before="31"/>
        <w:ind w:left="270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color w:val="006EBF"/>
          <w:spacing w:val="3"/>
        </w:rPr>
        <w:t>表</w:t>
      </w:r>
      <w:r>
        <w:rPr>
          <w:rFonts w:ascii="幼圆" w:eastAsia="幼圆" w:hint="eastAsia"/>
          <w:color w:val="006EBF"/>
        </w:rPr>
        <w:t>2</w:t>
        <w:tab/>
        <w:t>BG检</w:t>
      </w:r>
      <w:r>
        <w:rPr>
          <w:rFonts w:ascii="幼圆" w:eastAsia="幼圆" w:hint="eastAsia"/>
          <w:color w:val="006EBF"/>
          <w:spacing w:val="3"/>
        </w:rPr>
        <w:t>验</w:t>
      </w:r>
      <w:r>
        <w:rPr>
          <w:rFonts w:ascii="幼圆" w:eastAsia="幼圆" w:hint="eastAsia"/>
          <w:color w:val="006EBF"/>
        </w:rPr>
        <w:t>2阶回归结果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1940" w:right="0" w:bottom="280" w:left="0" w:header="708" w:footer="708"/>
          <w:pgNumType w:start="3"/>
          <w:cols w:num="2" w:space="708" w:equalWidth="0">
            <w:col w:w="4325" w:space="352"/>
            <w:col w:w="13183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4"/>
        </w:rPr>
      </w:pPr>
    </w:p>
    <w:p>
      <w:pPr>
        <w:pStyle w:val="BodyText"/>
        <w:tabs>
          <w:tab w:val="left" w:pos="680"/>
        </w:tabs>
        <w:spacing w:before="51"/>
        <w:ind w:left="3"/>
        <w:jc w:val="center"/>
        <w:rPr>
          <w:rFonts w:ascii="幼圆" w:eastAsia="幼圆" w:hint="eastAsia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-2356993</wp:posOffset>
            </wp:positionV>
            <wp:extent cx="11340845" cy="2222500"/>
            <wp:effectExtent l="0" t="0" r="0" b="0"/>
            <wp:wrapNone/>
            <wp:docPr id="1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9" style="width:893pt;height:25.45pt;margin-top:18.41pt;margin-left:0;mso-position-horizontal-relative:page;position:absolute;z-index:251676672" coordorigin="0,368" coordsize="17860,509">
            <v:shape id="_x0000_s1070" type="#_x0000_t75" style="width:17860;height:420;position:absolute;top:368" stroked="f">
              <v:imagedata r:id="rId25" o:title=""/>
            </v:shape>
            <v:shape id="_x0000_s1071" type="#_x0000_t202" style="width:5965;height:349;left:2700;position:absolute;top:52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DW检验：由回归结果可知DW统计量为</w:t>
                    </w:r>
                    <w:r>
                      <w:rPr>
                        <w:rFonts w:ascii="幼圆" w:eastAsia="幼圆" w:hint="eastAsia"/>
                        <w:color w:val="006EBF"/>
                        <w:position w:val="-3"/>
                        <w:sz w:val="27"/>
                      </w:rPr>
                      <w:t>，</w:t>
                    </w: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同时</w:t>
                    </w:r>
                  </w:p>
                </w:txbxContent>
              </v:textbox>
            </v:shape>
            <v:shape id="_x0000_s1072" type="#_x0000_t202" style="width:3188;height:317;left:10690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，在的显著性水平下，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pacing w:val="3"/>
        </w:rPr>
        <w:t>表</w:t>
      </w:r>
      <w:r>
        <w:rPr>
          <w:rFonts w:ascii="幼圆" w:eastAsia="幼圆" w:hint="eastAsia"/>
          <w:color w:val="006EBF"/>
        </w:rPr>
        <w:t>3</w:t>
        <w:tab/>
        <w:t>广义差分结果-DW反算法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before="183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073" style="width:893pt;height:25.5pt;margin-top:-31.48pt;margin-left:0;mso-position-horizontal-relative:page;position:absolute;z-index:251677696" coordorigin="0,-630" coordsize="17860,510">
            <v:shape id="_x0000_s1074" type="#_x0000_t75" style="width:17860;height:440;position:absolute;top:-630" stroked="f">
              <v:imagedata r:id="rId26" o:title=""/>
            </v:shape>
            <v:shape id="_x0000_s1075" type="#_x0000_t202" style="width:17860;height:510;position:absolute;top:-630" filled="f" stroked="f">
              <v:textbox inset="0,0,0,0">
                <w:txbxContent>
                  <w:p>
                    <w:pPr>
                      <w:spacing w:before="143" w:line="367" w:lineRule="exact"/>
                      <w:ind w:left="5761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，即已消除自相关。</w:t>
                    </w:r>
                  </w:p>
                </w:txbxContent>
              </v:textbox>
            </v:shape>
          </v:group>
        </w:pict>
      </w:r>
      <w:r>
        <w:pict>
          <v:group id="_x0000_s1076" style="width:893pt;height:96.75pt;margin-top:28.52pt;margin-left:0;mso-position-horizontal-relative:page;position:absolute;z-index:251678720" coordorigin="0,570" coordsize="17860,1935">
            <v:shape id="_x0000_s1077" type="#_x0000_t75" style="width:10615;height:1480;left:3625;position:absolute;top:570" stroked="f">
              <v:imagedata r:id="rId15" o:title=""/>
            </v:shape>
            <v:shape id="_x0000_s1078" type="#_x0000_t75" style="width:17860;height:440;position:absolute;top:2030" stroked="f">
              <v:imagedata r:id="rId27" o:title=""/>
            </v:shape>
            <v:shape id="_x0000_s1079" type="#_x0000_t202" style="width:560;height:1235;left:4515;position:absolute;top:776" filled="f" stroked="f">
              <v:textbox inset="0,0,0,0">
                <w:txbxContent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2" w:line="480" w:lineRule="atLeast"/>
                      <w:ind w:left="64" w:right="71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080" type="#_x0000_t202" style="width:155;height:270;left:6791;position:absolute;top: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081" type="#_x0000_t202" style="width:155;height:270;left:8864;position:absolute;top: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82" type="#_x0000_t202" style="width:155;height:270;left:10935;position:absolute;top: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083" type="#_x0000_t202" style="width:155;height:270;left:13008;position:absolute;top:7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84" type="#_x0000_t202" style="width:9540;height:317;left:3330;position:absolute;top:2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rFonts w:ascii="幼圆" w:eastAsia="幼圆" w:hint="eastAsia"/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rFonts w:ascii="幼圆" w:eastAsia="幼圆" w:hint="eastAsia"/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rFonts w:ascii="幼圆" w:eastAsia="幼圆" w:hint="eastAsia"/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085" type="#_x0000_t202" style="width:337;height:317;left:15004;position:absolute;top:2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z w:val="31"/>
        </w:rPr>
        <w:t>BG检验：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5"/>
        </w:rPr>
      </w:pPr>
    </w:p>
    <w:p>
      <w:pPr>
        <w:spacing w:before="50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086" style="width:893pt;height:25.75pt;margin-top:-38.02pt;margin-left:0;mso-position-horizontal-relative:page;position:absolute;z-index:251679744" coordorigin="0,-760" coordsize="17860,515">
            <v:shape id="_x0000_s1087" type="#_x0000_t75" style="width:17860;height:480;position:absolute;top:-761" stroked="f">
              <v:imagedata r:id="rId17" o:title=""/>
            </v:shape>
            <v:shape id="_x0000_s1088" type="#_x0000_t75" style="width:17860;height:440;position:absolute;top:-721" stroked="f">
              <v:imagedata r:id="rId28" o:title=""/>
            </v:shape>
            <v:shape id="_x0000_s1089" type="#_x0000_t202" style="width:654;height:317;left:2700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090" type="#_x0000_t202" style="width:337;height:317;left:6103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091" type="#_x0000_t202" style="width:5550;height:317;left:9671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，同时P值为，在的显著性水平下不拒绝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342645</wp:posOffset>
            </wp:positionV>
            <wp:extent cx="11340845" cy="3733673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73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006EBF"/>
          <w:sz w:val="31"/>
        </w:rPr>
        <w:t>原假设，即已消除自相关。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21"/>
        </w:rPr>
      </w:pPr>
    </w:p>
    <w:p>
      <w:pPr>
        <w:pStyle w:val="BodyText"/>
        <w:tabs>
          <w:tab w:val="left" w:pos="680"/>
        </w:tabs>
        <w:spacing w:before="52"/>
        <w:ind w:left="3"/>
        <w:jc w:val="center"/>
        <w:rPr>
          <w:rFonts w:ascii="幼圆" w:eastAsia="幼圆" w:hint="eastAsia"/>
        </w:rPr>
      </w:pPr>
      <w:r>
        <w:pict>
          <v:group id="_x0000_s1092" style="width:893pt;height:32pt;margin-top:26.33pt;margin-left:0;mso-position-horizontal-relative:page;position:absolute;z-index:251681792" coordorigin="0,527" coordsize="17860,640">
            <v:shape id="_x0000_s1093" type="#_x0000_t75" style="width:17860;height:640;position:absolute;top:526" stroked="f">
              <v:imagedata r:id="rId30" o:title=""/>
            </v:shape>
            <v:shape id="_x0000_s1094" type="#_x0000_t202" style="width:1288;height:317;left:2700;position:absolute;top: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则可知，</w:t>
                    </w:r>
                  </w:p>
                </w:txbxContent>
              </v:textbox>
            </v:shape>
          </v:group>
        </w:pict>
      </w:r>
      <w:r>
        <w:pict>
          <v:group id="_x0000_s1095" style="width:893pt;height:26.75pt;margin-top:75.33pt;margin-left:0;mso-position-horizontal-relative:page;position:absolute;z-index:251682816" coordorigin="0,1507" coordsize="17860,535">
            <v:shape id="_x0000_s1096" type="#_x0000_t75" style="width:17860;height:500;position:absolute;top:1506" stroked="f">
              <v:imagedata r:id="rId31" o:title=""/>
            </v:shape>
            <v:shape id="_x0000_s1097" type="#_x0000_t202" style="width:17860;height:535;position:absolute;top:1506" filled="f" stroked="f">
              <v:textbox inset="0,0,0,0">
                <w:txbxContent>
                  <w:p>
                    <w:pPr>
                      <w:spacing w:before="168" w:line="367" w:lineRule="exact"/>
                      <w:ind w:left="270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最终模型为：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pacing w:val="3"/>
        </w:rPr>
        <w:t>表</w:t>
      </w:r>
      <w:r>
        <w:rPr>
          <w:rFonts w:ascii="幼圆" w:eastAsia="幼圆" w:hint="eastAsia"/>
          <w:color w:val="006EBF"/>
        </w:rPr>
        <w:t>4</w:t>
        <w:tab/>
        <w:t>广义差分BG检验2阶回归结果</w:t>
      </w:r>
    </w:p>
    <w:p>
      <w:pPr>
        <w:spacing w:after="0"/>
        <w:jc w:val="center"/>
        <w:rPr>
          <w:rFonts w:ascii="幼圆" w:eastAsia="幼圆" w:hint="eastAsia"/>
        </w:rPr>
        <w:sectPr>
          <w:type w:val="continuous"/>
          <w:pgSz w:w="17860" w:h="25260"/>
          <w:pgMar w:top="196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BodyText"/>
        <w:spacing w:before="62" w:line="324" w:lineRule="auto"/>
        <w:ind w:left="4266" w:right="10739"/>
      </w:pPr>
      <w:r>
        <w:pict>
          <v:group id="_x0000_s1098" style="width:893pt;height:23.6pt;margin-top:-51.59pt;margin-left:0;mso-position-horizontal-relative:page;position:absolute;z-index:251684864" coordorigin="0,-1032" coordsize="17860,472">
            <v:shape id="_x0000_s1099" type="#_x0000_t75" style="width:17860;height:440;position:absolute;top:-1032" stroked="f">
              <v:imagedata r:id="rId32" o:title=""/>
            </v:shape>
            <v:shape id="_x0000_s1100" type="#_x0000_t202" style="width:17860;height:472;position:absolute;top:-1032" filled="f" stroked="f">
              <v:textbox inset="0,0,0,0">
                <w:txbxContent>
                  <w:p>
                    <w:pPr>
                      <w:spacing w:before="117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②残差过原点回归求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Dependent Variable: E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20:48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/>
        <w:ind w:left="4266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289687</wp:posOffset>
            </wp:positionV>
            <wp:extent cx="6042755" cy="50673"/>
            <wp:effectExtent l="0" t="0" r="0" b="0"/>
            <wp:wrapTopAndBottom/>
            <wp:docPr id="2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22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62" w:line="552" w:lineRule="auto"/>
        <w:ind w:left="5368" w:right="448" w:hanging="202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328295</wp:posOffset>
            </wp:positionV>
            <wp:extent cx="6057900" cy="50800"/>
            <wp:effectExtent l="0" t="0" r="0" b="0"/>
            <wp:wrapNone/>
            <wp:docPr id="2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836295</wp:posOffset>
            </wp:positionV>
            <wp:extent cx="6057900" cy="50800"/>
            <wp:effectExtent l="0" t="0" r="0" b="0"/>
            <wp:wrapNone/>
            <wp:docPr id="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 E(-1)</w:t>
      </w:r>
    </w:p>
    <w:p>
      <w:pPr>
        <w:pStyle w:val="BodyText"/>
        <w:spacing w:before="5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2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6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spacing w:before="2" w:line="324" w:lineRule="auto"/>
        <w:ind w:left="4266"/>
      </w:pPr>
      <w:r>
        <w:rPr>
          <w:color w:val="006EBF"/>
        </w:rPr>
        <w:t>Log likelihood Durbin-Watson stat</w:t>
      </w:r>
    </w:p>
    <w:p>
      <w:pPr>
        <w:pStyle w:val="BodyText"/>
        <w:spacing w:before="2"/>
        <w:ind w:left="1983"/>
      </w:pPr>
      <w:r>
        <w:br w:type="column"/>
      </w:r>
      <w:r>
        <w:rPr>
          <w:color w:val="006EBF"/>
        </w:rPr>
        <w:t>criter.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1047"/>
        </w:tabs>
        <w:ind w:left="371"/>
      </w:pPr>
      <w:r>
        <w:pict>
          <v:group id="_x0000_s1101" style="width:893pt;height:25.85pt;margin-top:27.2pt;margin-left:0;mso-position-horizontal-relative:page;position:absolute;z-index:251687936" coordorigin="0,544" coordsize="17860,517">
            <v:shape id="_x0000_s1102" type="#_x0000_t75" style="width:17860;height:460;position:absolute;top:544" stroked="f">
              <v:imagedata r:id="rId34" o:title=""/>
            </v:shape>
            <v:shape id="_x0000_s1103" type="#_x0000_t202" style="width:1921;height:317;left:2700;position:absolute;top:7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回归结果为：</w:t>
                    </w:r>
                  </w:p>
                </w:txbxContent>
              </v:textbox>
            </v:shape>
            <v:shape id="_x0000_s1104" type="#_x0000_t202" style="width:971;height:317;left:7320;position:absolute;top:7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，可知</w:t>
                    </w:r>
                  </w:p>
                </w:txbxContent>
              </v:textbox>
            </v:shape>
            <v:shape id="_x0000_s1105" type="#_x0000_t202" style="width:290;height:270;left:10316;position:absolute;top:7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-226059</wp:posOffset>
            </wp:positionV>
            <wp:extent cx="6057900" cy="63500"/>
            <wp:effectExtent l="0" t="0" r="0" b="0"/>
            <wp:wrapNone/>
            <wp:docPr id="2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pacing w:val="3"/>
        </w:rPr>
        <w:t>表</w:t>
      </w:r>
      <w:r>
        <w:rPr>
          <w:color w:val="006EBF"/>
        </w:rPr>
        <w:t>5</w:t>
        <w:tab/>
        <w:t>残差序列过原点回归结果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7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8"/>
        <w:ind w:left="2700" w:right="0" w:firstLine="0"/>
        <w:jc w:val="left"/>
        <w:rPr>
          <w:sz w:val="31"/>
        </w:rPr>
      </w:pPr>
      <w:r>
        <w:pict>
          <v:group id="_x0000_s1106" style="width:893pt;height:28.75pt;margin-top:39.48pt;margin-left:0;mso-position-horizontal-relative:page;position:absolute;z-index:251691008" coordorigin="0,790" coordsize="17860,575">
            <v:shape id="_x0000_s1107" type="#_x0000_t75" style="width:17860;height:440;position:absolute;top:789" stroked="f">
              <v:imagedata r:id="rId36" o:title=""/>
            </v:shape>
            <v:shape id="_x0000_s1108" type="#_x0000_t75" style="width:17860;height:440;position:absolute;top:869" stroked="f">
              <v:imagedata r:id="rId37" o:title=""/>
            </v:shape>
            <v:shape id="_x0000_s1109" type="#_x0000_t202" style="width:337;height:317;left:2999;position:absolute;top:10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ln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进而得广义差分方程：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62" w:line="324" w:lineRule="auto"/>
        <w:ind w:left="4266" w:right="9794"/>
      </w:pPr>
      <w:r>
        <w:rPr>
          <w:color w:val="006EBF"/>
        </w:rPr>
        <w:t>Dependent Variable: *LNY(-1)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20:51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/>
        <w:ind w:left="4266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290448</wp:posOffset>
            </wp:positionV>
            <wp:extent cx="5928741" cy="50673"/>
            <wp:effectExtent l="0" t="0" r="0" b="0"/>
            <wp:wrapTopAndBottom/>
            <wp:docPr id="2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96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63"/>
        <w:ind w:left="5078" w:right="362"/>
        <w:jc w:val="center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331977</wp:posOffset>
            </wp:positionV>
            <wp:extent cx="5943600" cy="50800"/>
            <wp:effectExtent l="0" t="0" r="0" b="0"/>
            <wp:wrapNone/>
            <wp:docPr id="3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4714"/>
        <w:jc w:val="center"/>
      </w:pPr>
      <w:r>
        <w:rPr>
          <w:color w:val="006EBF"/>
        </w:rPr>
        <w:t>C</w:t>
      </w:r>
    </w:p>
    <w:p>
      <w:pPr>
        <w:pStyle w:val="BodyText"/>
        <w:spacing w:before="122"/>
        <w:ind w:left="5078" w:right="362"/>
        <w:jc w:val="center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377063</wp:posOffset>
            </wp:positionV>
            <wp:extent cx="5943600" cy="38100"/>
            <wp:effectExtent l="0" t="0" r="0" b="0"/>
            <wp:wrapNone/>
            <wp:docPr id="3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*LNX(-1)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 R-squared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 w:right="116"/>
      </w:pPr>
      <w:r>
        <w:rPr>
          <w:color w:val="006EBF"/>
        </w:rPr>
        <w:t>. of regression Sum squared resid Log likelihood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3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0"/>
        </w:rPr>
      </w:pPr>
    </w:p>
    <w:p>
      <w:pPr>
        <w:pStyle w:val="BodyText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9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324" w:lineRule="auto"/>
        <w:ind w:left="4266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580516</wp:posOffset>
            </wp:positionV>
            <wp:extent cx="6057900" cy="63500"/>
            <wp:effectExtent l="0" t="0" r="0" b="0"/>
            <wp:wrapNone/>
            <wp:docPr id="3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F-statistic Prob(F-statistic)</w:t>
      </w:r>
    </w:p>
    <w:p>
      <w:pPr>
        <w:pStyle w:val="BodyText"/>
        <w:spacing w:before="51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87"/>
        <w:ind w:left="99"/>
      </w:pPr>
      <w:r>
        <w:rPr>
          <w:color w:val="006EBF"/>
        </w:rPr>
        <w:t>Durbin-Watson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0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676"/>
        </w:tabs>
        <w:spacing w:before="62"/>
        <w:jc w:val="center"/>
      </w:pPr>
      <w:r>
        <w:pict>
          <v:group id="_x0000_s1110" style="width:893pt;height:22.75pt;margin-top:19.45pt;margin-left:0;mso-position-horizontal-relative:page;position:absolute;z-index:251697152" coordorigin="0,389" coordsize="17860,455">
            <v:shape id="_x0000_s1111" type="#_x0000_t75" style="width:17860;height:420;position:absolute;top:389" stroked="f">
              <v:imagedata r:id="rId41" o:title=""/>
            </v:shape>
            <v:shape id="_x0000_s1112" type="#_x0000_t202" style="width:6019;height:317;left:2700;position:absolute;top:5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DW检验：由回归结果可知DW统计量为，同时</w:t>
                    </w:r>
                  </w:p>
                </w:txbxContent>
              </v:textbox>
            </v:shape>
            <v:shape id="_x0000_s1113" type="#_x0000_t202" style="width:3188;height:317;left:10733;position:absolute;top:5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，在的显著性水平下，</w:t>
                    </w:r>
                  </w:p>
                </w:txbxContent>
              </v:textbox>
            </v:shape>
          </v:group>
        </w:pict>
      </w:r>
      <w:r>
        <w:rPr>
          <w:color w:val="006EBF"/>
          <w:spacing w:val="3"/>
        </w:rPr>
        <w:t>表</w:t>
      </w:r>
      <w:r>
        <w:rPr>
          <w:color w:val="006EBF"/>
        </w:rPr>
        <w:t>6</w:t>
        <w:tab/>
        <w:t>广义差分-残差序列过原点回归结果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114" style="width:893pt;height:96.25pt;margin-top:22.22pt;margin-left:0;mso-position-horizontal-relative:page;position:absolute;z-index:251696128" coordorigin="0,444" coordsize="17860,1925">
            <v:shape id="_x0000_s1115" type="#_x0000_t75" style="width:10615;height:1500;left:3625;position:absolute;top:444" stroked="f">
              <v:imagedata r:id="rId42" o:title=""/>
            </v:shape>
            <v:shape id="_x0000_s1116" type="#_x0000_t75" style="width:17860;height:460;position:absolute;top:1899" stroked="f">
              <v:imagedata r:id="rId43" o:title=""/>
            </v:shape>
            <v:shape id="_x0000_s1117" type="#_x0000_t202" style="width:560;height:1235;left:4515;position:absolute;top:64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2" w:line="480" w:lineRule="atLeast"/>
                      <w:ind w:left="64" w:right="71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118" type="#_x0000_t202" style="width:155;height:270;left:6791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19" type="#_x0000_t202" style="width:155;height:270;left:8864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120" type="#_x0000_t202" style="width:155;height:270;left:10935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21" type="#_x0000_t202" style="width:155;height:270;left:13008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22" type="#_x0000_t202" style="width:9540;height:317;left:3330;position:absolute;top:20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123" type="#_x0000_t202" style="width:337;height:317;left:15004;position:absolute;top:20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24" style="width:893pt;height:24.4pt;margin-top:-37.04pt;margin-left:0;mso-position-horizontal-relative:page;position:absolute;z-index:251698176" coordorigin="0,-741" coordsize="17860,488">
            <v:shape id="_x0000_s1125" type="#_x0000_t75" style="width:17860;height:440;position:absolute;top:-741" stroked="f">
              <v:imagedata r:id="rId26" o:title=""/>
            </v:shape>
            <v:shape id="_x0000_s1126" type="#_x0000_t202" style="width:17860;height:488;position:absolute;top:-741" filled="f" stroked="f">
              <v:textbox inset="0,0,0,0">
                <w:txbxContent>
                  <w:p>
                    <w:pPr>
                      <w:spacing w:before="133" w:line="355" w:lineRule="exact"/>
                      <w:ind w:left="57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，因而模型已不存在自相关。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BG检验：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pict>
          <v:group id="_x0000_s1127" style="width:893pt;height:25.5pt;margin-top:-37.72pt;margin-left:0;mso-position-horizontal-relative:page;position:absolute;z-index:251699200" coordorigin="0,-754" coordsize="17860,510">
            <v:shape id="_x0000_s1128" type="#_x0000_t75" style="width:17860;height:500;position:absolute;top:-755" stroked="f">
              <v:imagedata r:id="rId44" o:title=""/>
            </v:shape>
            <v:shape id="_x0000_s1129" type="#_x0000_t75" style="width:17860;height:460;position:absolute;top:-715" stroked="f">
              <v:imagedata r:id="rId45" o:title=""/>
            </v:shape>
            <v:shape id="_x0000_s1130" type="#_x0000_t202" style="width:654;height:317;left:2700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131" type="#_x0000_t202" style="width:337;height:317;left:6103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132" type="#_x0000_t202" style="width:5550;height:317;left:9671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，同时P值为，在的显著性水平下不拒绝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原假设，即已消除自相关。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4266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294893</wp:posOffset>
            </wp:positionV>
            <wp:extent cx="5928741" cy="50673"/>
            <wp:effectExtent l="0" t="0" r="0" b="0"/>
            <wp:wrapTopAndBottom/>
            <wp:docPr id="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Breusch-Godfrey Serial Correlation LM Test:</w:t>
      </w: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96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62"/>
        <w:ind w:left="4266"/>
      </w:pPr>
      <w:r>
        <w:rPr>
          <w:color w:val="006EBF"/>
        </w:rPr>
        <w:t>F-statistic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ind w:left="4266"/>
      </w:pPr>
      <w:r>
        <w:rPr>
          <w:color w:val="006EBF"/>
        </w:rPr>
        <w:t>Obs*R-squared</w:t>
      </w:r>
    </w:p>
    <w:p>
      <w:pPr>
        <w:pStyle w:val="BodyText"/>
        <w:spacing w:before="62"/>
        <w:ind w:left="3743"/>
      </w:pPr>
      <w:r>
        <w:br w:type="column"/>
      </w:r>
      <w:r>
        <w:rPr>
          <w:color w:val="006EBF"/>
        </w:rPr>
        <w:t>Prob. F(2,27)</w:t>
      </w:r>
    </w:p>
    <w:p>
      <w:pPr>
        <w:pStyle w:val="BodyText"/>
        <w:spacing w:before="122"/>
        <w:ind w:left="2658" w:right="7377" w:firstLine="1084"/>
      </w:pPr>
      <w:r>
        <w:rPr>
          <w:color w:val="006EBF"/>
        </w:rPr>
        <w:t>Prob.</w:t>
      </w:r>
    </w:p>
    <w:p>
      <w:pPr>
        <w:pStyle w:val="BodyText"/>
        <w:spacing w:before="122"/>
        <w:ind w:left="2658" w:right="7377"/>
      </w:pPr>
      <w:r>
        <w:rPr>
          <w:color w:val="006EBF"/>
        </w:rPr>
        <w:t>Chi-Square(2)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12"/>
          <w:cols w:num="2" w:space="708" w:equalWidth="0">
            <w:col w:w="6022" w:space="40"/>
            <w:col w:w="11798" w:space="0"/>
          </w:cols>
        </w:sectPr>
      </w:pPr>
    </w:p>
    <w:p>
      <w:pPr>
        <w:pStyle w:val="BodyText"/>
        <w:spacing w:before="7" w:after="1"/>
        <w:rPr>
          <w:sz w:val="9"/>
        </w:rPr>
      </w:pPr>
    </w:p>
    <w:p>
      <w:pPr>
        <w:pStyle w:val="BodyText"/>
        <w:spacing w:line="59" w:lineRule="exact"/>
        <w:ind w:left="4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928740" cy="38004"/>
            <wp:effectExtent l="0" t="0" r="0" b="0"/>
            <wp:docPr id="3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62"/>
        <w:ind w:left="4266"/>
      </w:pPr>
      <w:r>
        <w:rPr>
          <w:color w:val="006EBF"/>
        </w:rPr>
        <w:t>Test Equation:</w:t>
      </w:r>
    </w:p>
    <w:p>
      <w:pPr>
        <w:pStyle w:val="BodyText"/>
        <w:spacing w:before="122" w:line="324" w:lineRule="auto"/>
        <w:ind w:left="4266" w:right="10199"/>
      </w:pPr>
      <w:r>
        <w:rPr>
          <w:color w:val="006EBF"/>
        </w:rPr>
        <w:t>Dependent Variable: RESID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21:30 </w:t>
      </w:r>
      <w:r>
        <w:rPr>
          <w:color w:val="006EBF"/>
        </w:rPr>
        <w:t>Sample: 1986 2016</w:t>
      </w:r>
    </w:p>
    <w:p>
      <w:pPr>
        <w:pStyle w:val="BodyText"/>
        <w:spacing w:before="2"/>
        <w:ind w:left="4266"/>
      </w:pPr>
      <w:r>
        <w:rPr>
          <w:color w:val="006EBF"/>
        </w:rPr>
        <w:t>Included observations: 31</w:t>
      </w:r>
    </w:p>
    <w:p>
      <w:pPr>
        <w:pStyle w:val="BodyText"/>
        <w:spacing w:before="122"/>
        <w:ind w:left="4266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370459</wp:posOffset>
            </wp:positionV>
            <wp:extent cx="5928741" cy="50673"/>
            <wp:effectExtent l="0" t="0" r="0" b="0"/>
            <wp:wrapTopAndBottom/>
            <wp:docPr id="4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Presample missing value lagged residuals set to zero.</w:t>
      </w:r>
    </w:p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96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62"/>
        <w:ind w:left="5078" w:right="362"/>
        <w:jc w:val="center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335153</wp:posOffset>
            </wp:positionV>
            <wp:extent cx="5943600" cy="50800"/>
            <wp:effectExtent l="0" t="0" r="0" b="0"/>
            <wp:wrapNone/>
            <wp:docPr id="4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4714"/>
        <w:jc w:val="center"/>
      </w:pPr>
      <w:r>
        <w:rPr>
          <w:color w:val="006EBF"/>
        </w:rPr>
        <w:t>C</w:t>
      </w:r>
    </w:p>
    <w:p>
      <w:pPr>
        <w:pStyle w:val="BodyText"/>
        <w:spacing w:before="122"/>
        <w:ind w:left="5078" w:right="362"/>
        <w:jc w:val="center"/>
      </w:pPr>
      <w:r>
        <w:rPr>
          <w:color w:val="006EBF"/>
        </w:rPr>
        <w:t>*LNX(-1)</w:t>
      </w:r>
    </w:p>
    <w:p>
      <w:pPr>
        <w:pStyle w:val="BodyText"/>
        <w:spacing w:before="123"/>
        <w:ind w:left="5078" w:right="364"/>
        <w:jc w:val="center"/>
      </w:pPr>
      <w:r>
        <w:rPr>
          <w:color w:val="006EBF"/>
        </w:rPr>
        <w:t>RESID(-1)</w:t>
      </w:r>
    </w:p>
    <w:p>
      <w:pPr>
        <w:pStyle w:val="BodyText"/>
        <w:spacing w:before="122"/>
        <w:ind w:left="5078" w:right="364"/>
        <w:jc w:val="center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370713</wp:posOffset>
            </wp:positionV>
            <wp:extent cx="5943600" cy="50800"/>
            <wp:effectExtent l="0" t="0" r="0" b="0"/>
            <wp:wrapNone/>
            <wp:docPr id="4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RESID(-2)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2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3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14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tabs>
          <w:tab w:val="left" w:pos="8720"/>
        </w:tabs>
        <w:spacing w:before="1"/>
        <w:ind w:left="4266"/>
      </w:pPr>
      <w:r>
        <w:rPr>
          <w:color w:val="006EBF"/>
        </w:rPr>
        <w:t>Log likelihood</w:t>
        <w:tab/>
        <w:t>criter.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1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87" w:line="324" w:lineRule="auto"/>
        <w:ind w:left="4266"/>
      </w:pPr>
      <w:r>
        <w:rPr>
          <w:color w:val="006EBF"/>
        </w:rPr>
        <w:t>F-statistic Prob(F-statistic)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87"/>
        <w:jc w:val="right"/>
      </w:pPr>
      <w:r>
        <w:rPr>
          <w:color w:val="006EBF"/>
        </w:rPr>
        <w:t>stat</w:t>
      </w:r>
    </w:p>
    <w:p>
      <w:pPr>
        <w:pStyle w:val="BodyText"/>
        <w:spacing w:before="51"/>
        <w:ind w:left="504"/>
      </w:pPr>
      <w:r>
        <w:br w:type="column"/>
      </w:r>
      <w:r>
        <w:rPr>
          <w:color w:val="006EBF"/>
        </w:rPr>
        <w:t>Durbin-Watson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6"/>
          <w:cols w:num="3" w:space="708" w:equalWidth="0">
            <w:col w:w="6562" w:space="40"/>
            <w:col w:w="2659" w:space="39"/>
            <w:col w:w="8560" w:space="0"/>
          </w:cols>
        </w:sectPr>
      </w:pPr>
    </w:p>
    <w:p>
      <w:pPr>
        <w:pStyle w:val="BodyText"/>
        <w:spacing w:line="68" w:lineRule="exact"/>
        <w:ind w:left="416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6071770" cy="43434"/>
            <wp:effectExtent l="0" t="0" r="0" b="0"/>
            <wp:docPr id="4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1770" cy="43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62"/>
        <w:ind w:left="272"/>
        <w:jc w:val="center"/>
      </w:pPr>
      <w:r>
        <w:pict>
          <v:group id="_x0000_s1133" style="width:893pt;height:32pt;margin-top:26.85pt;margin-left:0;mso-position-horizontal-relative:page;position:absolute;z-index:251704320" coordorigin="0,537" coordsize="17860,640">
            <v:shape id="_x0000_s1134" type="#_x0000_t75" style="width:17860;height:640;position:absolute;top:537" stroked="f">
              <v:imagedata r:id="rId48" o:title=""/>
            </v:shape>
            <v:shape id="_x0000_s1135" type="#_x0000_t202" style="width:1288;height:317;left:2700;position:absolute;top:7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则可知，</w:t>
                    </w:r>
                  </w:p>
                </w:txbxContent>
              </v:textbox>
            </v:shape>
          </v:group>
        </w:pict>
      </w:r>
      <w:r>
        <w:pict>
          <v:group id="_x0000_s1136" style="width:893pt;height:26.15pt;margin-top:75.85pt;margin-left:0;mso-position-horizontal-relative:page;position:absolute;z-index:251705344" coordorigin="0,1517" coordsize="17860,523">
            <v:shape id="_x0000_s1137" type="#_x0000_t75" style="width:17860;height:500;position:absolute;top:1517" stroked="f">
              <v:imagedata r:id="rId49" o:title=""/>
            </v:shape>
            <v:shape id="_x0000_s1138" type="#_x0000_t202" style="width:17860;height:523;position:absolute;top:1517" filled="f" stroked="f">
              <v:textbox inset="0,0,0,0">
                <w:txbxContent>
                  <w:p>
                    <w:pPr>
                      <w:spacing w:before="167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最终模型为：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广义差分BG检验2阶回归结果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before="62" w:line="324" w:lineRule="auto"/>
        <w:ind w:left="4266" w:right="10469"/>
      </w:pPr>
      <w:r>
        <w:pict>
          <v:group id="_x0000_s1139" style="width:893pt;height:46.75pt;margin-top:-74.8pt;margin-left:0;mso-position-horizontal-relative:page;position:absolute;z-index:251706368" coordorigin="0,-1496" coordsize="17860,935">
            <v:shape id="_x0000_s1140" type="#_x0000_t75" style="width:17860;height:440;position:absolute;top:-1496" stroked="f">
              <v:imagedata r:id="rId50" o:title=""/>
            </v:shape>
            <v:shape id="_x0000_s1141" type="#_x0000_t75" style="width:17860;height:380;position:absolute;top:-1016" stroked="f">
              <v:imagedata r:id="rId51" o:title=""/>
            </v:shape>
            <v:shape id="_x0000_s1142" type="#_x0000_t202" style="width:17860;height:935;position:absolute;top:-1496" filled="f" stroked="f">
              <v:textbox inset="0,0,0,0">
                <w:txbxContent>
                  <w:p>
                    <w:pPr>
                      <w:spacing w:before="36" w:line="470" w:lineRule="atLeast"/>
                      <w:ind w:left="2700" w:right="1293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③德宾两步法求构建模型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Dependent Variable: LNY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21:43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/>
        <w:ind w:left="4266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287020</wp:posOffset>
            </wp:positionV>
            <wp:extent cx="6042755" cy="50673"/>
            <wp:effectExtent l="0" t="0" r="0" b="0"/>
            <wp:wrapTopAndBottom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96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62"/>
        <w:ind w:left="5078" w:right="362"/>
        <w:jc w:val="center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327913</wp:posOffset>
            </wp:positionV>
            <wp:extent cx="6057900" cy="50800"/>
            <wp:effectExtent l="0" t="0" r="0" b="0"/>
            <wp:wrapNone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324" w:lineRule="auto"/>
        <w:ind w:left="5501" w:right="788" w:firstLine="3"/>
        <w:jc w:val="center"/>
      </w:pPr>
      <w:r>
        <w:rPr>
          <w:color w:val="006EBF"/>
        </w:rPr>
        <w:t>C LNX</w:t>
      </w:r>
    </w:p>
    <w:p>
      <w:pPr>
        <w:pStyle w:val="BodyText"/>
        <w:spacing w:before="2"/>
        <w:ind w:left="5075" w:right="364"/>
        <w:jc w:val="center"/>
      </w:pPr>
      <w:r>
        <w:rPr>
          <w:color w:val="006EBF"/>
        </w:rPr>
        <w:t>LNX(-1)</w:t>
      </w:r>
    </w:p>
    <w:p>
      <w:pPr>
        <w:pStyle w:val="BodyText"/>
        <w:spacing w:before="122"/>
        <w:ind w:left="5075" w:right="364"/>
        <w:jc w:val="center"/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363982</wp:posOffset>
            </wp:positionV>
            <wp:extent cx="6057900" cy="50800"/>
            <wp:effectExtent l="0" t="0" r="0" b="0"/>
            <wp:wrapNone/>
            <wp:docPr id="5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LNY(-1)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2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18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spacing w:before="2"/>
        <w:ind w:left="4266"/>
      </w:pPr>
      <w:r>
        <w:rPr>
          <w:color w:val="006EBF"/>
        </w:rPr>
        <w:t>Log likelihood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line="324" w:lineRule="auto"/>
        <w:ind w:left="4266"/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576833</wp:posOffset>
            </wp:positionV>
            <wp:extent cx="6057900" cy="63500"/>
            <wp:effectExtent l="0" t="0" r="0" b="0"/>
            <wp:wrapNone/>
            <wp:docPr id="5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F-statistic Prob(F-statistic)</w:t>
      </w:r>
    </w:p>
    <w:p>
      <w:pPr>
        <w:pStyle w:val="BodyText"/>
        <w:spacing w:before="2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spacing w:before="8"/>
        <w:rPr>
          <w:sz w:val="36"/>
        </w:rPr>
      </w:pPr>
      <w:r>
        <w:br w:type="column"/>
      </w:r>
    </w:p>
    <w:p>
      <w:pPr>
        <w:pStyle w:val="BodyText"/>
        <w:spacing w:before="1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19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62"/>
        <w:ind w:left="269"/>
        <w:jc w:val="center"/>
      </w:pPr>
      <w:r>
        <w:pict>
          <v:group id="_x0000_s1143" style="width:893pt;height:28.95pt;margin-top:51.25pt;margin-left:0;mso-position-horizontal-relative:page;position:absolute;z-index:251710464" coordorigin="0,1025" coordsize="17860,579">
            <v:shape id="_x0000_s1144" type="#_x0000_t75" style="width:17860;height:440;position:absolute;top:1105" stroked="f">
              <v:imagedata r:id="rId52" o:title=""/>
            </v:shape>
            <v:shape id="_x0000_s1145" type="#_x0000_t75" style="width:17860;height:460;position:absolute;top:1025" stroked="f">
              <v:imagedata r:id="rId53" o:title=""/>
            </v:shape>
            <v:shape id="_x0000_s1146" type="#_x0000_t202" style="width:337;height:317;left:2999;position:absolute;top:1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ln</w:t>
                    </w:r>
                  </w:p>
                </w:txbxContent>
              </v:textbox>
            </v:shape>
          </v:group>
        </w:pict>
      </w:r>
      <w:r>
        <w:pict>
          <v:group id="_x0000_s1147" style="width:893pt;height:22.8pt;margin-top:19.25pt;margin-left:0;mso-position-horizontal-relative:page;position:absolute;z-index:251711488" coordorigin="0,385" coordsize="17860,456">
            <v:shape id="_x0000_s1148" type="#_x0000_t75" style="width:17860;height:440;position:absolute;top:385" stroked="f">
              <v:imagedata r:id="rId54" o:title=""/>
            </v:shape>
            <v:shape id="_x0000_s1149" type="#_x0000_t202" style="width:1604;height:317;left:2700;position:absolute;top:5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由此可知，</w:t>
                    </w:r>
                  </w:p>
                </w:txbxContent>
              </v:textbox>
            </v:shape>
            <v:shape id="_x0000_s1150" type="#_x0000_t202" style="width:3505;height:317;left:6326;position:absolute;top:5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，进而得广义差分方程：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德宾两步法回归结果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 w:line="324" w:lineRule="auto"/>
        <w:ind w:left="4266" w:right="9794"/>
      </w:pPr>
      <w:r>
        <w:rPr>
          <w:color w:val="006EBF"/>
        </w:rPr>
        <w:t>Dependent Variable: *LNY(-1)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22:03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51"/>
        <w:ind w:left="4266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318643</wp:posOffset>
            </wp:positionV>
            <wp:extent cx="6042755" cy="50673"/>
            <wp:effectExtent l="0" t="0" r="0" b="0"/>
            <wp:wrapTopAndBottom/>
            <wp:docPr id="5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11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920" w:right="0" w:bottom="280" w:left="0" w:header="708" w:footer="708"/>
          <w:pgNumType w:start="21"/>
          <w:cols w:space="708"/>
        </w:sectPr>
      </w:pPr>
    </w:p>
    <w:p>
      <w:pPr>
        <w:pStyle w:val="BodyText"/>
        <w:spacing w:before="62"/>
        <w:ind w:left="5078" w:right="362"/>
        <w:jc w:val="center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325755</wp:posOffset>
            </wp:positionV>
            <wp:extent cx="6057900" cy="50800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spacing w:before="1"/>
        <w:ind w:left="4714"/>
        <w:jc w:val="center"/>
      </w:pPr>
      <w:r>
        <w:rPr>
          <w:color w:val="006EBF"/>
        </w:rPr>
        <w:t>C</w:t>
      </w:r>
    </w:p>
    <w:p>
      <w:pPr>
        <w:pStyle w:val="BodyText"/>
        <w:spacing w:before="122"/>
        <w:ind w:left="5078" w:right="362"/>
        <w:jc w:val="center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361568</wp:posOffset>
            </wp:positionV>
            <wp:extent cx="6057900" cy="50800"/>
            <wp:effectExtent l="0" t="0" r="0" b="0"/>
            <wp:wrapNone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*LNX(-1)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4266"/>
      </w:pPr>
      <w:r>
        <w:rPr>
          <w:color w:val="006EBF"/>
        </w:rPr>
        <w:t>R-squared</w:t>
      </w:r>
    </w:p>
    <w:p>
      <w:pPr>
        <w:pStyle w:val="BodyText"/>
        <w:spacing w:before="123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2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30"/>
        </w:rPr>
      </w:pPr>
    </w:p>
    <w:p>
      <w:pPr>
        <w:pStyle w:val="BodyText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22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spacing w:before="3"/>
        <w:ind w:left="4266"/>
      </w:pPr>
      <w:r>
        <w:rPr>
          <w:color w:val="006EBF"/>
        </w:rPr>
        <w:t>Log likelihood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/>
      </w:pPr>
      <w:r>
        <w:rPr>
          <w:color w:val="006EBF"/>
        </w:rPr>
        <w:t>F-statistic Prob(F-statistic)</w:t>
      </w:r>
    </w:p>
    <w:p>
      <w:pPr>
        <w:pStyle w:val="BodyText"/>
        <w:spacing w:before="3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spacing w:before="10"/>
        <w:rPr>
          <w:sz w:val="36"/>
        </w:rPr>
      </w:pPr>
      <w:r>
        <w:br w:type="column"/>
      </w:r>
    </w:p>
    <w:p>
      <w:pPr>
        <w:pStyle w:val="BodyText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23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line="64" w:lineRule="exact"/>
        <w:ind w:left="416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6047983" cy="41148"/>
            <wp:effectExtent l="0" t="0" r="0" b="0"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7983" cy="41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62"/>
        <w:ind w:left="269"/>
        <w:jc w:val="center"/>
      </w:pPr>
      <w:r>
        <w:pict>
          <v:group id="_x0000_s1151" style="width:893pt;height:23.3pt;margin-top:18.9pt;margin-left:0;mso-position-horizontal-relative:page;position:absolute;z-index:251716608" coordorigin="0,378" coordsize="17860,466">
            <v:shape id="_x0000_s1152" type="#_x0000_t75" style="width:17860;height:440;position:absolute;top:378" stroked="f">
              <v:imagedata r:id="rId55" o:title=""/>
            </v:shape>
            <v:shape id="_x0000_s1153" type="#_x0000_t202" style="width:6019;height:317;left:2700;position:absolute;top:5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DW检验：由回归结果可知DW统计量为，同时</w:t>
                    </w:r>
                  </w:p>
                </w:txbxContent>
              </v:textbox>
            </v:shape>
            <v:shape id="_x0000_s1154" type="#_x0000_t202" style="width:3188;height:317;left:10733;position:absolute;top:5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，在的显著性水平下，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广义差分-德宾两步法回归结果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pict>
          <v:group id="_x0000_s1155" style="width:893pt;height:24.95pt;margin-top:-37.54pt;margin-left:0;mso-position-horizontal-relative:page;position:absolute;z-index:251717632" coordorigin="0,-751" coordsize="17860,499">
            <v:shape id="_x0000_s1156" type="#_x0000_t75" style="width:17860;height:440;position:absolute;top:-751" stroked="f">
              <v:imagedata r:id="rId26" o:title=""/>
            </v:shape>
            <v:shape id="_x0000_s1157" type="#_x0000_t202" style="width:17860;height:499;position:absolute;top:-751" filled="f" stroked="f">
              <v:textbox inset="0,0,0,0">
                <w:txbxContent>
                  <w:p>
                    <w:pPr>
                      <w:spacing w:before="144" w:line="355" w:lineRule="exact"/>
                      <w:ind w:left="57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，因而模型已不存在自相关。</w:t>
                    </w:r>
                  </w:p>
                </w:txbxContent>
              </v:textbox>
            </v:shape>
          </v:group>
        </w:pict>
      </w:r>
      <w:r>
        <w:pict>
          <v:group id="_x0000_s1158" style="width:893pt;height:96.05pt;margin-top:22.46pt;margin-left:0;mso-position-horizontal-relative:page;position:absolute;z-index:251718656" coordorigin="0,449" coordsize="17860,1921">
            <v:shape id="_x0000_s1159" type="#_x0000_t75" style="width:10615;height:1480;left:3625;position:absolute;top:449" stroked="f">
              <v:imagedata r:id="rId15" o:title=""/>
            </v:shape>
            <v:shape id="_x0000_s1160" type="#_x0000_t75" style="width:17860;height:440;position:absolute;top:1909" stroked="f">
              <v:imagedata r:id="rId56" o:title=""/>
            </v:shape>
            <v:shape id="_x0000_s1161" type="#_x0000_t202" style="width:560;height:1236;left:4515;position:absolute;top:64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19" w:line="484" w:lineRule="exact"/>
                      <w:ind w:left="64" w:right="71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162" type="#_x0000_t202" style="width:155;height:270;left:6791;position:absolute;top: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63" type="#_x0000_t202" style="width:155;height:270;left:8864;position:absolute;top: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164" type="#_x0000_t202" style="width:155;height:270;left:10935;position:absolute;top: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65" type="#_x0000_t202" style="width:155;height:270;left:13008;position:absolute;top:6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66" type="#_x0000_t202" style="width:9540;height:317;left:3330;position:absolute;top:20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167" type="#_x0000_t202" style="width:337;height:317;left:15004;position:absolute;top:20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BG检验：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pict>
          <v:group id="_x0000_s1168" style="width:893pt;height:25.05pt;margin-top:-37.25pt;margin-left:0;mso-position-horizontal-relative:page;position:absolute;z-index:251719680" coordorigin="0,-745" coordsize="17860,501">
            <v:shape id="_x0000_s1169" type="#_x0000_t75" style="width:17860;height:480;position:absolute;top:-745" stroked="f">
              <v:imagedata r:id="rId17" o:title=""/>
            </v:shape>
            <v:shape id="_x0000_s1170" type="#_x0000_t75" style="width:17860;height:440;position:absolute;top:-705" stroked="f">
              <v:imagedata r:id="rId57" o:title=""/>
            </v:shape>
            <v:shape id="_x0000_s1171" type="#_x0000_t202" style="width:654;height:317;left:2700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172" type="#_x0000_t202" style="width:337;height:317;left:6103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173" type="#_x0000_t202" style="width:5550;height:317;left:9671;position:absolute;top:-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，同时P值为，在的显著性水平下不拒绝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原假设，即已消除自相关。</w:t>
      </w:r>
    </w:p>
    <w:p>
      <w:pPr>
        <w:pStyle w:val="BodyText"/>
        <w:spacing w:before="11"/>
        <w:rPr>
          <w:sz w:val="46"/>
        </w:rPr>
      </w:pPr>
    </w:p>
    <w:p>
      <w:pPr>
        <w:pStyle w:val="BodyText"/>
        <w:ind w:left="4266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288163</wp:posOffset>
            </wp:positionV>
            <wp:extent cx="5928741" cy="50673"/>
            <wp:effectExtent l="0" t="0" r="0" b="0"/>
            <wp:wrapTopAndBottom/>
            <wp:docPr id="6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Breusch-Godfrey Serial Correlation LM Test: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96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62"/>
        <w:ind w:left="4266"/>
      </w:pPr>
      <w:r>
        <w:rPr>
          <w:color w:val="006EBF"/>
        </w:rPr>
        <w:t>F-statistic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ind w:left="4266"/>
      </w:pPr>
      <w:r>
        <w:rPr>
          <w:color w:val="006EBF"/>
        </w:rPr>
        <w:t>Obs*R-squared</w:t>
      </w:r>
    </w:p>
    <w:p>
      <w:pPr>
        <w:pStyle w:val="BodyText"/>
        <w:spacing w:before="62"/>
        <w:ind w:left="3743"/>
      </w:pPr>
      <w:r>
        <w:br w:type="column"/>
      </w:r>
      <w:r>
        <w:rPr>
          <w:color w:val="006EBF"/>
        </w:rPr>
        <w:t>Prob. F(2,27)</w:t>
      </w:r>
    </w:p>
    <w:p>
      <w:pPr>
        <w:pStyle w:val="BodyText"/>
        <w:spacing w:before="122" w:line="324" w:lineRule="auto"/>
        <w:ind w:left="2658" w:right="7377" w:firstLine="1084"/>
      </w:pPr>
      <w:r>
        <w:rPr>
          <w:color w:val="006EBF"/>
        </w:rPr>
        <w:t>Prob. Chi-Square(2)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25"/>
          <w:cols w:num="2" w:space="708" w:equalWidth="0">
            <w:col w:w="6022" w:space="40"/>
            <w:col w:w="11798" w:space="0"/>
          </w:cols>
        </w:sectPr>
      </w:pPr>
    </w:p>
    <w:p>
      <w:pPr>
        <w:pStyle w:val="BodyText"/>
        <w:spacing w:line="72" w:lineRule="exact"/>
        <w:ind w:left="4260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5937976" cy="46100"/>
            <wp:effectExtent l="0" t="0" r="0" b="0"/>
            <wp:docPr id="6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7976" cy="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63"/>
        <w:ind w:left="4266"/>
      </w:pPr>
      <w:r>
        <w:rPr>
          <w:color w:val="006EBF"/>
        </w:rPr>
        <w:t>Test Equation:</w:t>
      </w:r>
    </w:p>
    <w:p>
      <w:pPr>
        <w:pStyle w:val="BodyText"/>
        <w:spacing w:before="122" w:line="324" w:lineRule="auto"/>
        <w:ind w:left="4266" w:right="10199"/>
      </w:pPr>
      <w:r>
        <w:rPr>
          <w:color w:val="006EBF"/>
        </w:rPr>
        <w:t>Dependent Variable: RESID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22:16 </w:t>
      </w:r>
      <w:r>
        <w:rPr>
          <w:color w:val="006EBF"/>
        </w:rPr>
        <w:t>Sample: 1986 2016</w:t>
      </w:r>
    </w:p>
    <w:p>
      <w:pPr>
        <w:pStyle w:val="BodyText"/>
        <w:spacing w:before="2"/>
        <w:ind w:left="4266"/>
      </w:pPr>
      <w:r>
        <w:rPr>
          <w:color w:val="006EBF"/>
        </w:rPr>
        <w:t>Included observations: 31</w:t>
      </w:r>
    </w:p>
    <w:p>
      <w:pPr>
        <w:pStyle w:val="BodyText"/>
        <w:spacing w:before="122"/>
        <w:ind w:left="4266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363601</wp:posOffset>
            </wp:positionV>
            <wp:extent cx="5928741" cy="50673"/>
            <wp:effectExtent l="0" t="0" r="0" b="0"/>
            <wp:wrapTopAndBottom/>
            <wp:docPr id="6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Presample missing value lagged residuals set to zero.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2370"/>
          <w:tab w:val="left" w:pos="4231"/>
          <w:tab w:val="left" w:pos="5819"/>
          <w:tab w:val="left" w:pos="7515"/>
        </w:tabs>
        <w:ind w:left="332"/>
        <w:jc w:val="center"/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301625</wp:posOffset>
            </wp:positionV>
            <wp:extent cx="5941409" cy="38004"/>
            <wp:effectExtent l="0" t="0" r="0" b="0"/>
            <wp:wrapTopAndBottom/>
            <wp:docPr id="7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4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  <w:tab/>
        <w:t>Coefficient</w:t>
        <w:tab/>
        <w:t>Std. Error</w:t>
        <w:tab/>
        <w:t>t-Statistic</w:t>
        <w:tab/>
        <w:t>Prob.</w:t>
      </w:r>
    </w:p>
    <w:p>
      <w:pPr>
        <w:spacing w:after="0"/>
        <w:jc w:val="center"/>
        <w:sectPr>
          <w:type w:val="continuous"/>
          <w:pgSz w:w="17860" w:h="25260"/>
          <w:pgMar w:top="1960" w:right="0" w:bottom="280" w:left="0" w:header="708" w:footer="708"/>
          <w:pgNumType w:start="26"/>
          <w:cols w:space="708"/>
        </w:sectPr>
      </w:pPr>
    </w:p>
    <w:p>
      <w:pPr>
        <w:pStyle w:val="BodyText"/>
        <w:spacing w:before="41"/>
        <w:ind w:right="6446"/>
        <w:jc w:val="center"/>
      </w:pPr>
      <w:r>
        <w:rPr>
          <w:color w:val="006EBF"/>
        </w:rPr>
        <w:t>C</w:t>
      </w:r>
    </w:p>
    <w:p>
      <w:pPr>
        <w:pStyle w:val="BodyText"/>
        <w:spacing w:before="123"/>
        <w:ind w:left="67" w:right="6511"/>
        <w:jc w:val="center"/>
      </w:pPr>
      <w:r>
        <w:rPr>
          <w:color w:val="006EBF"/>
        </w:rPr>
        <w:t>*LNX(-1)</w:t>
      </w:r>
    </w:p>
    <w:p>
      <w:pPr>
        <w:pStyle w:val="BodyText"/>
        <w:spacing w:before="122"/>
        <w:ind w:left="67" w:right="6513"/>
        <w:jc w:val="center"/>
      </w:pPr>
      <w:r>
        <w:rPr>
          <w:color w:val="006EBF"/>
        </w:rPr>
        <w:t>RESID(-1)</w:t>
      </w:r>
    </w:p>
    <w:p>
      <w:pPr>
        <w:pStyle w:val="BodyText"/>
        <w:spacing w:before="122"/>
        <w:ind w:left="67" w:right="6513"/>
        <w:jc w:val="center"/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367410</wp:posOffset>
            </wp:positionV>
            <wp:extent cx="6042755" cy="50673"/>
            <wp:effectExtent l="0" t="0" r="0" b="0"/>
            <wp:wrapTopAndBottom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RESID(-2)</w:t>
      </w: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2060" w:right="0" w:bottom="280" w:left="0" w:header="708" w:footer="708"/>
          <w:pgNumType w:start="27"/>
          <w:cols w:space="708"/>
        </w:sectPr>
      </w:pPr>
    </w:p>
    <w:p>
      <w:pPr>
        <w:pStyle w:val="BodyText"/>
        <w:spacing w:before="62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spacing w:before="62"/>
        <w:ind w:left="3068"/>
      </w:pPr>
      <w:r>
        <w:br w:type="column"/>
      </w: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28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spacing w:before="2"/>
        <w:ind w:left="4266"/>
      </w:pPr>
      <w:r>
        <w:rPr>
          <w:color w:val="006EBF"/>
        </w:rPr>
        <w:t>Log likelihood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1" w:line="324" w:lineRule="auto"/>
        <w:ind w:left="4266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580008</wp:posOffset>
            </wp:positionV>
            <wp:extent cx="6057900" cy="63500"/>
            <wp:effectExtent l="0" t="0" r="0" b="0"/>
            <wp:wrapNone/>
            <wp:docPr id="7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F-statistic Prob(F-statistic)</w:t>
      </w:r>
    </w:p>
    <w:p>
      <w:pPr>
        <w:pStyle w:val="BodyText"/>
        <w:spacing w:before="2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spacing w:before="10"/>
        <w:rPr>
          <w:sz w:val="36"/>
        </w:rPr>
      </w:pPr>
      <w:r>
        <w:br w:type="column"/>
      </w:r>
    </w:p>
    <w:p>
      <w:pPr>
        <w:pStyle w:val="BodyText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29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62"/>
        <w:ind w:left="139"/>
        <w:jc w:val="center"/>
      </w:pPr>
      <w:r>
        <w:pict>
          <v:group id="_x0000_s1174" style="width:893pt;height:31pt;margin-top:27.36pt;margin-left:0;mso-position-horizontal-relative:page;position:absolute;z-index:251724800" coordorigin="0,547" coordsize="17860,620">
            <v:shape id="_x0000_s1175" type="#_x0000_t75" style="width:17860;height:620;position:absolute;top:547" stroked="f">
              <v:imagedata r:id="rId60" o:title=""/>
            </v:shape>
            <v:shape id="_x0000_s1176" type="#_x0000_t202" style="width:1288;height:317;left:2700;position:absolute;top:7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则可知，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广义差分BG检验2阶回归结果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177" style="width:893pt;height:25.6pt;margin-top:-60.93pt;margin-left:0;mso-position-horizontal-relative:page;position:absolute;z-index:251725824" coordorigin="0,-1219" coordsize="17860,512">
            <v:shape id="_x0000_s1178" type="#_x0000_t75" style="width:17860;height:500;position:absolute;top:-1219" stroked="f">
              <v:imagedata r:id="rId61" o:title=""/>
            </v:shape>
            <v:shape id="_x0000_s1179" type="#_x0000_t202" style="width:17860;height:512;position:absolute;top:-1219" filled="f" stroked="f">
              <v:textbox inset="0,0,0,0">
                <w:txbxContent>
                  <w:p>
                    <w:pPr>
                      <w:spacing w:before="157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最终模型为：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④科克兰·奥科特迭代法</w:t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spacing w:line="324" w:lineRule="auto"/>
        <w:ind w:left="4266" w:right="10469"/>
      </w:pPr>
      <w:r>
        <w:rPr>
          <w:color w:val="006EBF"/>
        </w:rPr>
        <w:t>Dependent Variable: LNY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02/07/18</w:t>
        <w:tab/>
        <w:t xml:space="preserve">Time: </w:t>
      </w:r>
      <w:r>
        <w:rPr>
          <w:color w:val="006EBF"/>
          <w:spacing w:val="-4"/>
        </w:rPr>
        <w:t xml:space="preserve">22:38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 w:line="324" w:lineRule="auto"/>
        <w:ind w:left="4266" w:right="7769"/>
      </w:pPr>
      <w:r>
        <w:rPr>
          <w:color w:val="006EBF"/>
        </w:rPr>
        <w:t>Included observations: 31 after adjustments Convergence achieved after 16 iterations</w:t>
      </w:r>
    </w:p>
    <w:p>
      <w:pPr>
        <w:pStyle w:val="BodyText"/>
        <w:spacing w:line="75" w:lineRule="exact"/>
        <w:ind w:left="426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5943599" cy="47625"/>
            <wp:effectExtent l="0" t="0" r="0" b="0"/>
            <wp:docPr id="7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599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960" w:right="0" w:bottom="280" w:left="0" w:header="708" w:footer="708"/>
          <w:pgNumType w:start="30"/>
          <w:cols w:space="708"/>
        </w:sectPr>
      </w:pPr>
    </w:p>
    <w:p>
      <w:pPr>
        <w:pStyle w:val="BodyText"/>
        <w:spacing w:before="63"/>
        <w:ind w:right="448"/>
        <w:jc w:val="right"/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335280</wp:posOffset>
            </wp:positionV>
            <wp:extent cx="5943600" cy="50800"/>
            <wp:effectExtent l="0" t="0" r="0" b="0"/>
            <wp:wrapNone/>
            <wp:docPr id="7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spacing w:line="324" w:lineRule="auto"/>
        <w:ind w:left="5368" w:right="634" w:firstLine="270"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892683</wp:posOffset>
            </wp:positionV>
            <wp:extent cx="5943600" cy="38100"/>
            <wp:effectExtent l="0" t="0" r="0" b="0"/>
            <wp:wrapNone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C LNX AR(1)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4266"/>
      </w:pPr>
      <w:r>
        <w:rPr>
          <w:color w:val="006EBF"/>
        </w:rPr>
        <w:t>R-squared</w:t>
      </w:r>
    </w:p>
    <w:p>
      <w:pPr>
        <w:pStyle w:val="BodyText"/>
        <w:spacing w:before="122"/>
        <w:ind w:left="4266"/>
      </w:pPr>
      <w:r>
        <w:rPr>
          <w:color w:val="006EBF"/>
        </w:rPr>
        <w:t>Adjusted</w:t>
      </w:r>
      <w:r>
        <w:rPr>
          <w:color w:val="006EBF"/>
          <w:spacing w:val="7"/>
        </w:rPr>
        <w:t xml:space="preserve"> </w:t>
      </w:r>
      <w:r>
        <w:rPr>
          <w:color w:val="006EBF"/>
          <w:spacing w:val="-3"/>
        </w:rPr>
        <w:t>R-squared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 w:right="116"/>
      </w:pPr>
      <w:r>
        <w:rPr>
          <w:color w:val="006EBF"/>
        </w:rPr>
        <w:t>. of regression Sum squared</w:t>
      </w:r>
      <w:r>
        <w:rPr>
          <w:color w:val="006EBF"/>
          <w:spacing w:val="2"/>
        </w:rPr>
        <w:t xml:space="preserve"> </w:t>
      </w:r>
      <w:r>
        <w:rPr>
          <w:color w:val="006EBF"/>
          <w:spacing w:val="-4"/>
        </w:rPr>
        <w:t>resid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63"/>
        <w:ind w:left="468"/>
      </w:pPr>
      <w:r>
        <w:br w:type="column"/>
      </w:r>
      <w:r>
        <w:rPr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0"/>
        <w:ind w:left="3068"/>
      </w:pPr>
      <w:r>
        <w:rPr>
          <w:color w:val="006EBF"/>
        </w:rPr>
        <w:t>Mean dependent</w:t>
      </w:r>
      <w:r>
        <w:rPr>
          <w:color w:val="006EBF"/>
          <w:spacing w:val="-94"/>
        </w:rPr>
        <w:t xml:space="preserve"> </w:t>
      </w:r>
      <w:r>
        <w:rPr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</w:pPr>
      <w:r>
        <w:rPr>
          <w:color w:val="006EBF"/>
        </w:rPr>
        <w:t>. dependent var Akaike info</w:t>
      </w:r>
    </w:p>
    <w:p>
      <w:pPr>
        <w:pStyle w:val="BodyText"/>
        <w:spacing w:before="2"/>
        <w:ind w:left="1983"/>
      </w:pP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31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spacing w:before="2" w:line="324" w:lineRule="auto"/>
        <w:ind w:left="4266"/>
      </w:pPr>
      <w:r>
        <w:rPr>
          <w:color w:val="006EBF"/>
        </w:rPr>
        <w:t>Log likelihood F-statistic</w:t>
      </w:r>
    </w:p>
    <w:p>
      <w:pPr>
        <w:pStyle w:val="BodyText"/>
        <w:spacing w:before="2"/>
        <w:jc w:val="right"/>
      </w:pPr>
      <w:r>
        <w:br w:type="column"/>
      </w:r>
      <w:r>
        <w:rPr>
          <w:color w:val="006EBF"/>
        </w:rPr>
        <w:t>criter.</w:t>
      </w:r>
    </w:p>
    <w:p>
      <w:pPr>
        <w:pStyle w:val="BodyText"/>
        <w:spacing w:before="9"/>
        <w:rPr>
          <w:sz w:val="36"/>
        </w:rPr>
      </w:pPr>
      <w:r>
        <w:br w:type="column"/>
      </w:r>
    </w:p>
    <w:p>
      <w:pPr>
        <w:pStyle w:val="BodyText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32"/>
          <w:cols w:num="3" w:space="708" w:equalWidth="0">
            <w:col w:w="6157" w:space="40"/>
            <w:col w:w="3469" w:space="39"/>
            <w:col w:w="8155" w:space="0"/>
          </w:cols>
        </w:sectPr>
      </w:pPr>
    </w:p>
    <w:p>
      <w:pPr>
        <w:pStyle w:val="BodyText"/>
        <w:spacing w:before="31"/>
        <w:ind w:left="121"/>
        <w:jc w:val="center"/>
        <w:rPr>
          <w:rFonts w:ascii="幼圆"/>
        </w:rPr>
      </w:pPr>
      <w:r>
        <w:rPr>
          <w:rFonts w:ascii="幼圆"/>
          <w:color w:val="006EBF"/>
        </w:rPr>
        <w:t>stat</w:t>
      </w:r>
    </w:p>
    <w:p>
      <w:pPr>
        <w:pStyle w:val="BodyText"/>
        <w:spacing w:before="123"/>
        <w:ind w:left="67" w:right="7096"/>
        <w:jc w:val="center"/>
        <w:rPr>
          <w:rFonts w:ascii="幼圆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358901</wp:posOffset>
            </wp:positionV>
            <wp:extent cx="6042755" cy="63341"/>
            <wp:effectExtent l="0" t="0" r="0" b="0"/>
            <wp:wrapTopAndBottom/>
            <wp:docPr id="8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Prob(F-statistic)</w:t>
      </w:r>
    </w:p>
    <w:p>
      <w:pPr>
        <w:pStyle w:val="BodyText"/>
        <w:spacing w:before="10"/>
        <w:rPr>
          <w:rFonts w:ascii="幼圆"/>
          <w:sz w:val="13"/>
        </w:rPr>
      </w:pPr>
    </w:p>
    <w:p>
      <w:pPr>
        <w:pStyle w:val="BodyText"/>
        <w:tabs>
          <w:tab w:val="left" w:pos="8770"/>
        </w:tabs>
        <w:spacing w:before="51"/>
        <w:ind w:left="4266"/>
        <w:rPr>
          <w:rFonts w:ascii="幼圆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313690</wp:posOffset>
            </wp:positionV>
            <wp:extent cx="6042755" cy="63341"/>
            <wp:effectExtent l="0" t="0" r="0" b="0"/>
            <wp:wrapTopAndBottom/>
            <wp:docPr id="8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0" style="width:893pt;height:23.35pt;margin-top:58.7pt;margin-left:0;mso-position-horizontal-relative:page;position:absolute;z-index:251734016" coordorigin="0,1174" coordsize="17860,467">
            <v:shape id="_x0000_s1181" type="#_x0000_t75" style="width:17860;height:420;position:absolute;top:1174" stroked="f">
              <v:imagedata r:id="rId41" o:title=""/>
            </v:shape>
            <v:shape id="_x0000_s1182" type="#_x0000_t202" style="width:6019;height:317;left:2700;position:absolute;top:1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DW检验：由回归结果可知DW统计量为，同时</w:t>
                    </w:r>
                  </w:p>
                </w:txbxContent>
              </v:textbox>
            </v:shape>
            <v:shape id="_x0000_s1183" type="#_x0000_t202" style="width:3188;height:317;left:10733;position:absolute;top:13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，在的显著性水平下，</w:t>
                    </w:r>
                  </w:p>
                </w:txbxContent>
              </v:textbox>
            </v:shape>
          </v:group>
        </w:pict>
      </w:r>
      <w:r>
        <w:rPr>
          <w:rFonts w:ascii="幼圆"/>
          <w:color w:val="006EBF"/>
        </w:rPr>
        <w:t>Inverted AR Roots</w:t>
        <w:tab/>
        <w:t>.88</w:t>
      </w:r>
    </w:p>
    <w:p>
      <w:pPr>
        <w:pStyle w:val="BodyText"/>
        <w:spacing w:before="224"/>
        <w:ind w:left="272"/>
        <w:jc w:val="center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6EBF"/>
        </w:rPr>
        <w:t>科克兰·奥科特迭代法回归结果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spacing w:before="182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184" style="width:893pt;height:97pt;margin-top:28.24pt;margin-left:0;mso-position-horizontal-relative:page;position:absolute;z-index:251731968" coordorigin="0,565" coordsize="17860,1940">
            <v:shape id="_x0000_s1185" type="#_x0000_t75" style="width:10615;height:1500;left:3625;position:absolute;top:564" stroked="f">
              <v:imagedata r:id="rId62" o:title=""/>
            </v:shape>
            <v:shape id="_x0000_s1186" type="#_x0000_t75" style="width:17860;height:460;position:absolute;top:2019" stroked="f">
              <v:imagedata r:id="rId63" o:title=""/>
            </v:shape>
            <v:shape id="_x0000_s1187" type="#_x0000_t202" style="width:560;height:1239;left:4515;position:absolute;top:775" filled="f" stroked="f">
              <v:textbox inset="0,0,0,0">
                <w:txbxContent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6" w:line="480" w:lineRule="atLeast"/>
                      <w:ind w:left="64" w:right="71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188" type="#_x0000_t202" style="width:155;height:270;left:6791;position:absolute;top:7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189" type="#_x0000_t202" style="width:155;height:270;left:8864;position:absolute;top:7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190" type="#_x0000_t202" style="width:155;height:270;left:10935;position:absolute;top:7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91" type="#_x0000_t202" style="width:155;height:270;left:13008;position:absolute;top:7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92" type="#_x0000_t202" style="width:9540;height:317;left:3330;position:absolute;top:2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rFonts w:ascii="幼圆" w:eastAsia="幼圆" w:hint="eastAsia"/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rFonts w:ascii="幼圆" w:eastAsia="幼圆" w:hint="eastAsia"/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rFonts w:ascii="幼圆" w:eastAsia="幼圆" w:hint="eastAsia"/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193" type="#_x0000_t202" style="width:337;height:317;left:15004;position:absolute;top:2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94" style="width:893pt;height:25pt;margin-top:-31.02pt;margin-left:0;mso-position-horizontal-relative:page;position:absolute;z-index:251735040" coordorigin="0,-620" coordsize="17860,500">
            <v:shape id="_x0000_s1195" type="#_x0000_t75" style="width:17860;height:440;position:absolute;top:-621" stroked="f">
              <v:imagedata r:id="rId26" o:title=""/>
            </v:shape>
            <v:shape id="_x0000_s1196" type="#_x0000_t202" style="width:17860;height:500;position:absolute;top:-621" filled="f" stroked="f">
              <v:textbox inset="0,0,0,0">
                <w:txbxContent>
                  <w:p>
                    <w:pPr>
                      <w:spacing w:before="133" w:line="367" w:lineRule="exact"/>
                      <w:ind w:left="5761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，因而模型已不存在自相关。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z w:val="31"/>
        </w:rPr>
        <w:t>BG检验：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5"/>
        </w:rPr>
      </w:pPr>
    </w:p>
    <w:p>
      <w:pPr>
        <w:spacing w:before="50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197" style="width:893pt;height:25.3pt;margin-top:-37.53pt;margin-left:0;mso-position-horizontal-relative:page;position:absolute;z-index:251732992" coordorigin="0,-751" coordsize="17860,506">
            <v:shape id="_x0000_s1198" type="#_x0000_t75" style="width:17860;height:480;position:absolute;top:-751" stroked="f">
              <v:imagedata r:id="rId64" o:title=""/>
            </v:shape>
            <v:shape id="_x0000_s1199" type="#_x0000_t202" style="width:654;height:317;left:2700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200" type="#_x0000_t202" style="width:337;height:317;left:6103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201" type="#_x0000_t202" style="width:5550;height:317;left:9671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，同时P值为，在的显著性水平下不拒绝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z w:val="31"/>
        </w:rPr>
        <w:t>原假设，即已消除自相关。</w:t>
      </w:r>
    </w:p>
    <w:p>
      <w:pPr>
        <w:pStyle w:val="BodyText"/>
        <w:spacing w:before="12"/>
        <w:rPr>
          <w:rFonts w:ascii="幼圆"/>
          <w:sz w:val="46"/>
        </w:rPr>
      </w:pPr>
    </w:p>
    <w:p>
      <w:pPr>
        <w:pStyle w:val="BodyText"/>
        <w:ind w:left="4266"/>
        <w:rPr>
          <w:rFonts w:ascii="幼圆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292862</wp:posOffset>
            </wp:positionV>
            <wp:extent cx="5928741" cy="50673"/>
            <wp:effectExtent l="0" t="0" r="0" b="0"/>
            <wp:wrapTopAndBottom/>
            <wp:docPr id="8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Breusch-Godfrey Serial Correlation LM Test:</w:t>
      </w:r>
    </w:p>
    <w:p>
      <w:pPr>
        <w:pStyle w:val="BodyText"/>
        <w:spacing w:before="11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pgSz w:w="17860" w:h="25260"/>
          <w:pgMar w:top="1940" w:right="0" w:bottom="280" w:left="0" w:header="708" w:footer="708"/>
          <w:pgNumType w:start="33"/>
          <w:cols w:space="708"/>
        </w:sectPr>
      </w:pPr>
    </w:p>
    <w:p>
      <w:pPr>
        <w:pStyle w:val="BodyText"/>
        <w:spacing w:before="51"/>
        <w:ind w:left="4266"/>
        <w:rPr>
          <w:rFonts w:ascii="幼圆"/>
        </w:rPr>
      </w:pPr>
      <w:r>
        <w:rPr>
          <w:rFonts w:ascii="幼圆"/>
          <w:color w:val="006EBF"/>
        </w:rPr>
        <w:t>F-statistic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1"/>
        <w:rPr>
          <w:rFonts w:ascii="幼圆"/>
          <w:sz w:val="20"/>
        </w:rPr>
      </w:pPr>
    </w:p>
    <w:p>
      <w:pPr>
        <w:pStyle w:val="BodyText"/>
        <w:ind w:left="4266"/>
        <w:rPr>
          <w:rFonts w:ascii="幼圆"/>
        </w:rPr>
      </w:pPr>
      <w:r>
        <w:rPr>
          <w:rFonts w:ascii="幼圆"/>
          <w:color w:val="006EBF"/>
        </w:rPr>
        <w:t>Obs*R-squared</w:t>
      </w:r>
    </w:p>
    <w:p>
      <w:pPr>
        <w:pStyle w:val="BodyText"/>
        <w:spacing w:before="51"/>
        <w:ind w:left="3743"/>
        <w:rPr>
          <w:rFonts w:ascii="幼圆"/>
        </w:rPr>
      </w:pPr>
      <w:r>
        <w:br w:type="column"/>
      </w:r>
      <w:r>
        <w:rPr>
          <w:rFonts w:ascii="幼圆"/>
          <w:color w:val="006EBF"/>
        </w:rPr>
        <w:t>Prob. F(2,26)</w:t>
      </w:r>
    </w:p>
    <w:p>
      <w:pPr>
        <w:pStyle w:val="BodyText"/>
        <w:spacing w:before="122" w:line="324" w:lineRule="auto"/>
        <w:ind w:left="2658" w:right="7377" w:firstLine="1084"/>
        <w:rPr>
          <w:rFonts w:ascii="幼圆"/>
        </w:rPr>
      </w:pPr>
      <w:r>
        <w:rPr>
          <w:rFonts w:ascii="幼圆"/>
          <w:color w:val="006EBF"/>
        </w:rPr>
        <w:t>Prob. Chi-Square(2)</w:t>
      </w:r>
    </w:p>
    <w:p>
      <w:pPr>
        <w:spacing w:after="0" w:line="324" w:lineRule="auto"/>
        <w:rPr>
          <w:rFonts w:ascii="幼圆"/>
        </w:rPr>
        <w:sectPr>
          <w:type w:val="continuous"/>
          <w:pgSz w:w="17860" w:h="25260"/>
          <w:pgMar w:top="1960" w:right="0" w:bottom="280" w:left="0" w:header="708" w:footer="708"/>
          <w:pgNumType w:start="34"/>
          <w:cols w:num="2" w:space="708" w:equalWidth="0">
            <w:col w:w="6022" w:space="40"/>
            <w:col w:w="11798" w:space="0"/>
          </w:cols>
        </w:sectPr>
      </w:pPr>
    </w:p>
    <w:p>
      <w:pPr>
        <w:pStyle w:val="BodyText"/>
        <w:spacing w:line="59" w:lineRule="exact"/>
        <w:ind w:left="426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5928740" cy="38004"/>
            <wp:effectExtent l="0" t="0" r="0" b="0"/>
            <wp:docPr id="8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幼圆"/>
          <w:sz w:val="17"/>
        </w:rPr>
      </w:pPr>
    </w:p>
    <w:p>
      <w:pPr>
        <w:pStyle w:val="BodyText"/>
        <w:spacing w:before="51"/>
        <w:ind w:left="4266"/>
        <w:rPr>
          <w:rFonts w:ascii="幼圆"/>
        </w:rPr>
      </w:pPr>
      <w:r>
        <w:rPr>
          <w:rFonts w:ascii="幼圆"/>
          <w:color w:val="006EBF"/>
        </w:rPr>
        <w:t>Test Equation:</w:t>
      </w:r>
    </w:p>
    <w:p>
      <w:pPr>
        <w:pStyle w:val="BodyText"/>
        <w:spacing w:before="123" w:line="324" w:lineRule="auto"/>
        <w:ind w:left="4266" w:right="10199"/>
        <w:rPr>
          <w:rFonts w:ascii="幼圆"/>
        </w:rPr>
      </w:pPr>
      <w:r>
        <w:rPr>
          <w:rFonts w:ascii="幼圆"/>
          <w:color w:val="006EBF"/>
        </w:rPr>
        <w:t>Dependent Variable: RESID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  <w:rPr>
          <w:rFonts w:ascii="幼圆"/>
        </w:rPr>
      </w:pPr>
      <w:r>
        <w:rPr>
          <w:rFonts w:ascii="幼圆"/>
          <w:color w:val="006EBF"/>
        </w:rPr>
        <w:t>Date: 02/07/18</w:t>
        <w:tab/>
        <w:t xml:space="preserve">Time: </w:t>
      </w:r>
      <w:r>
        <w:rPr>
          <w:rFonts w:ascii="幼圆"/>
          <w:color w:val="006EBF"/>
          <w:spacing w:val="-4"/>
        </w:rPr>
        <w:t xml:space="preserve">22:42 </w:t>
      </w:r>
      <w:r>
        <w:rPr>
          <w:rFonts w:ascii="幼圆"/>
          <w:color w:val="006EBF"/>
        </w:rPr>
        <w:t>Sample: 1986 2016</w:t>
      </w:r>
    </w:p>
    <w:p>
      <w:pPr>
        <w:pStyle w:val="BodyText"/>
        <w:spacing w:before="2"/>
        <w:ind w:left="4266"/>
        <w:rPr>
          <w:rFonts w:ascii="幼圆"/>
        </w:rPr>
      </w:pPr>
      <w:r>
        <w:rPr>
          <w:rFonts w:ascii="幼圆"/>
          <w:color w:val="006EBF"/>
        </w:rPr>
        <w:t>Included observations: 31</w:t>
      </w:r>
    </w:p>
    <w:p>
      <w:pPr>
        <w:pStyle w:val="BodyText"/>
        <w:spacing w:before="122"/>
        <w:ind w:left="4266"/>
        <w:rPr>
          <w:rFonts w:ascii="幼圆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370713</wp:posOffset>
            </wp:positionV>
            <wp:extent cx="5928741" cy="50673"/>
            <wp:effectExtent l="0" t="0" r="0" b="0"/>
            <wp:wrapTopAndBottom/>
            <wp:docPr id="9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Presample missing value lagged residuals set to zero.</w:t>
      </w:r>
    </w:p>
    <w:p>
      <w:pPr>
        <w:pStyle w:val="BodyText"/>
        <w:spacing w:before="10"/>
        <w:rPr>
          <w:rFonts w:ascii="幼圆"/>
          <w:sz w:val="13"/>
        </w:rPr>
      </w:pPr>
    </w:p>
    <w:p>
      <w:pPr>
        <w:spacing w:after="0"/>
        <w:rPr>
          <w:rFonts w:ascii="幼圆"/>
          <w:sz w:val="13"/>
        </w:rPr>
        <w:sectPr>
          <w:type w:val="continuous"/>
          <w:pgSz w:w="17860" w:h="25260"/>
          <w:pgMar w:top="1960" w:right="0" w:bottom="280" w:left="0" w:header="708" w:footer="708"/>
          <w:pgNumType w:start="35"/>
          <w:cols w:space="708"/>
        </w:sectPr>
      </w:pPr>
    </w:p>
    <w:p>
      <w:pPr>
        <w:pStyle w:val="BodyText"/>
        <w:spacing w:before="52"/>
        <w:ind w:left="5166"/>
        <w:rPr>
          <w:rFonts w:ascii="幼圆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326771</wp:posOffset>
            </wp:positionV>
            <wp:extent cx="5943600" cy="50800"/>
            <wp:effectExtent l="0" t="0" r="0" b="0"/>
            <wp:wrapNone/>
            <wp:docPr id="9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Variable</w:t>
      </w:r>
    </w:p>
    <w:p>
      <w:pPr>
        <w:pStyle w:val="BodyText"/>
        <w:spacing w:before="4"/>
        <w:rPr>
          <w:rFonts w:ascii="幼圆"/>
          <w:sz w:val="35"/>
        </w:rPr>
      </w:pPr>
    </w:p>
    <w:p>
      <w:pPr>
        <w:pStyle w:val="BodyText"/>
        <w:spacing w:before="1" w:line="324" w:lineRule="auto"/>
        <w:ind w:left="5368" w:right="634" w:firstLine="270"/>
        <w:rPr>
          <w:rFonts w:ascii="幼圆"/>
        </w:rPr>
      </w:pPr>
      <w:r>
        <w:rPr>
          <w:rFonts w:ascii="幼圆"/>
          <w:color w:val="006EBF"/>
        </w:rPr>
        <w:t>C LNX AR(1)</w:t>
      </w:r>
    </w:p>
    <w:p>
      <w:pPr>
        <w:pStyle w:val="BodyText"/>
        <w:spacing w:before="3"/>
        <w:ind w:left="5098"/>
        <w:rPr>
          <w:rFonts w:ascii="幼圆"/>
        </w:rPr>
      </w:pPr>
      <w:r>
        <w:rPr>
          <w:rFonts w:ascii="幼圆"/>
          <w:color w:val="006EBF"/>
        </w:rPr>
        <w:t>RESID(-1)</w:t>
      </w:r>
    </w:p>
    <w:p>
      <w:pPr>
        <w:pStyle w:val="BodyText"/>
        <w:spacing w:before="122"/>
        <w:ind w:left="5098"/>
        <w:rPr>
          <w:rFonts w:ascii="幼圆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363601</wp:posOffset>
            </wp:positionV>
            <wp:extent cx="5943600" cy="50800"/>
            <wp:effectExtent l="0" t="0" r="0" b="0"/>
            <wp:wrapNone/>
            <wp:docPr id="9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RESID(-2)</w:t>
      </w:r>
    </w:p>
    <w:p>
      <w:pPr>
        <w:pStyle w:val="BodyText"/>
        <w:spacing w:before="1"/>
        <w:rPr>
          <w:rFonts w:ascii="幼圆"/>
          <w:sz w:val="35"/>
        </w:rPr>
      </w:pPr>
    </w:p>
    <w:p>
      <w:pPr>
        <w:pStyle w:val="BodyText"/>
        <w:spacing w:before="1"/>
        <w:ind w:left="4266"/>
        <w:rPr>
          <w:rFonts w:ascii="幼圆"/>
        </w:rPr>
      </w:pPr>
      <w:r>
        <w:rPr>
          <w:rFonts w:ascii="幼圆"/>
          <w:color w:val="006EBF"/>
        </w:rPr>
        <w:t>R-squared</w:t>
      </w:r>
    </w:p>
    <w:p>
      <w:pPr>
        <w:pStyle w:val="BodyText"/>
        <w:spacing w:before="122"/>
        <w:ind w:left="4266"/>
        <w:rPr>
          <w:rFonts w:ascii="幼圆"/>
        </w:rPr>
      </w:pPr>
      <w:r>
        <w:rPr>
          <w:rFonts w:ascii="幼圆"/>
          <w:color w:val="006EBF"/>
        </w:rPr>
        <w:t>Adjusted R-squared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line="324" w:lineRule="auto"/>
        <w:ind w:left="4266" w:right="116"/>
        <w:rPr>
          <w:rFonts w:ascii="幼圆"/>
        </w:rPr>
      </w:pPr>
      <w:r>
        <w:rPr>
          <w:rFonts w:ascii="幼圆"/>
          <w:color w:val="006EBF"/>
        </w:rPr>
        <w:t>. of regression Sum squared resid Log likelihood</w:t>
      </w:r>
    </w:p>
    <w:p>
      <w:pPr>
        <w:pStyle w:val="BodyText"/>
        <w:tabs>
          <w:tab w:val="left" w:pos="2329"/>
          <w:tab w:val="left" w:pos="3917"/>
          <w:tab w:val="left" w:pos="5613"/>
        </w:tabs>
        <w:spacing w:before="52"/>
        <w:ind w:left="468"/>
        <w:rPr>
          <w:rFonts w:ascii="幼圆"/>
        </w:rPr>
      </w:pPr>
      <w:r>
        <w:br w:type="column"/>
      </w:r>
      <w:r>
        <w:rPr>
          <w:rFonts w:ascii="幼圆"/>
          <w:color w:val="006EBF"/>
        </w:rPr>
        <w:t>Coefficient</w:t>
        <w:tab/>
        <w:t>Std. Error</w:t>
        <w:tab/>
        <w:t>t-Statistic</w:t>
        <w:tab/>
        <w:t>Prob.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8"/>
        <w:rPr>
          <w:rFonts w:ascii="幼圆"/>
          <w:sz w:val="35"/>
        </w:rPr>
      </w:pPr>
    </w:p>
    <w:p>
      <w:pPr>
        <w:pStyle w:val="BodyText"/>
        <w:ind w:left="3068"/>
        <w:rPr>
          <w:rFonts w:ascii="幼圆"/>
        </w:rPr>
      </w:pPr>
      <w:r>
        <w:rPr>
          <w:rFonts w:ascii="幼圆"/>
          <w:color w:val="006EBF"/>
        </w:rPr>
        <w:t>Mean dependent</w:t>
      </w:r>
      <w:r>
        <w:rPr>
          <w:rFonts w:ascii="幼圆"/>
          <w:color w:val="006EBF"/>
          <w:spacing w:val="-94"/>
        </w:rPr>
        <w:t xml:space="preserve"> </w:t>
      </w:r>
      <w:r>
        <w:rPr>
          <w:rFonts w:ascii="幼圆"/>
          <w:color w:val="006EBF"/>
        </w:rPr>
        <w:t>var</w:t>
      </w:r>
    </w:p>
    <w:p>
      <w:pPr>
        <w:pStyle w:val="BodyText"/>
        <w:spacing w:before="122" w:line="324" w:lineRule="auto"/>
        <w:ind w:left="3068" w:right="6010"/>
        <w:rPr>
          <w:rFonts w:ascii="幼圆"/>
        </w:rPr>
      </w:pPr>
      <w:r>
        <w:rPr>
          <w:rFonts w:ascii="幼圆"/>
          <w:color w:val="006EBF"/>
        </w:rPr>
        <w:t>. dependent var Akaike info</w:t>
      </w:r>
    </w:p>
    <w:p>
      <w:pPr>
        <w:pStyle w:val="BodyText"/>
        <w:spacing w:before="2"/>
        <w:ind w:left="1983"/>
        <w:rPr>
          <w:rFonts w:ascii="幼圆"/>
        </w:rPr>
      </w:pPr>
      <w:r>
        <w:rPr>
          <w:rFonts w:ascii="幼圆"/>
          <w:color w:val="006EBF"/>
        </w:rPr>
        <w:t>criterion</w:t>
      </w:r>
    </w:p>
    <w:p>
      <w:pPr>
        <w:pStyle w:val="BodyText"/>
        <w:spacing w:before="122" w:line="324" w:lineRule="auto"/>
        <w:ind w:left="3068" w:right="5757"/>
        <w:rPr>
          <w:rFonts w:ascii="幼圆"/>
        </w:rPr>
      </w:pPr>
      <w:r>
        <w:rPr>
          <w:rFonts w:ascii="幼圆"/>
          <w:color w:val="006EBF"/>
        </w:rPr>
        <w:t>Schwarz criterion Hannan-Quinn</w:t>
      </w:r>
    </w:p>
    <w:p>
      <w:pPr>
        <w:spacing w:after="0" w:line="324" w:lineRule="auto"/>
        <w:rPr>
          <w:rFonts w:ascii="幼圆"/>
        </w:rPr>
        <w:sectPr>
          <w:type w:val="continuous"/>
          <w:pgSz w:w="17860" w:h="25260"/>
          <w:pgMar w:top="1960" w:right="0" w:bottom="280" w:left="0" w:header="708" w:footer="708"/>
          <w:pgNumType w:start="36"/>
          <w:cols w:num="2" w:space="708" w:equalWidth="0">
            <w:col w:w="6697" w:space="40"/>
            <w:col w:w="11123" w:space="0"/>
          </w:cols>
        </w:sect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1"/>
        <w:rPr>
          <w:rFonts w:ascii="幼圆"/>
          <w:sz w:val="25"/>
        </w:rPr>
      </w:pPr>
    </w:p>
    <w:p>
      <w:pPr>
        <w:pStyle w:val="BodyText"/>
        <w:spacing w:line="324" w:lineRule="auto"/>
        <w:ind w:left="4266"/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580516</wp:posOffset>
            </wp:positionV>
            <wp:extent cx="6057900" cy="63500"/>
            <wp:effectExtent l="0" t="0" r="0" b="0"/>
            <wp:wrapNone/>
            <wp:docPr id="9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F-statistic Prob(F-statistic)</w:t>
      </w:r>
    </w:p>
    <w:p>
      <w:pPr>
        <w:pStyle w:val="BodyText"/>
        <w:spacing w:before="51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87"/>
        <w:ind w:left="99"/>
      </w:pPr>
      <w:r>
        <w:rPr>
          <w:color w:val="006EBF"/>
        </w:rPr>
        <w:t>Durbin-Watson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37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62"/>
        <w:ind w:left="137"/>
        <w:jc w:val="center"/>
      </w:pPr>
      <w:r>
        <w:pict>
          <v:group id="_x0000_s1202" style="width:893pt;height:25.75pt;margin-top:29.45pt;margin-left:0;mso-position-horizontal-relative:page;position:absolute;z-index:251740160" coordorigin="0,589" coordsize="17860,515">
            <v:shape id="_x0000_s1203" type="#_x0000_t75" style="width:17860;height:500;position:absolute;top:589" stroked="f">
              <v:imagedata r:id="rId66" o:title=""/>
            </v:shape>
            <v:shape id="_x0000_s1204" type="#_x0000_t202" style="width:17860;height:515;position:absolute;top:589" filled="f" stroked="f">
              <v:textbox inset="0,0,0,0">
                <w:txbxContent>
                  <w:p>
                    <w:pPr>
                      <w:spacing w:before="159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最终模型为：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BG检验2阶回归结果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spacing w:before="63" w:line="369" w:lineRule="auto"/>
        <w:ind w:left="2700" w:right="2684" w:firstLine="946"/>
        <w:jc w:val="left"/>
        <w:rPr>
          <w:sz w:val="31"/>
        </w:rPr>
      </w:pPr>
      <w:r>
        <w:rPr>
          <w:color w:val="FF0000"/>
          <w:spacing w:val="6"/>
          <w:sz w:val="31"/>
        </w:rPr>
        <w:t xml:space="preserve">表是中国 </w:t>
      </w:r>
      <w:r>
        <w:rPr>
          <w:color w:val="FF0000"/>
          <w:sz w:val="31"/>
        </w:rPr>
        <w:t>1985-2016</w:t>
      </w:r>
      <w:r>
        <w:rPr>
          <w:color w:val="FF0000"/>
          <w:spacing w:val="-10"/>
          <w:sz w:val="31"/>
        </w:rPr>
        <w:t xml:space="preserve"> 年国家财政一般公共预算收入、各项税收、经济活动人口</w:t>
      </w:r>
      <w:r>
        <w:rPr>
          <w:color w:val="FF0000"/>
          <w:sz w:val="31"/>
        </w:rPr>
        <w:t>（</w:t>
      </w:r>
      <w:r>
        <w:rPr>
          <w:color w:val="FF0000"/>
          <w:spacing w:val="-7"/>
          <w:sz w:val="31"/>
        </w:rPr>
        <w:t>劳动</w:t>
      </w:r>
      <w:r>
        <w:rPr>
          <w:color w:val="FF0000"/>
          <w:sz w:val="31"/>
        </w:rPr>
        <w:t>力）以及国民总收入的数据。</w:t>
      </w:r>
    </w:p>
    <w:p>
      <w:pPr>
        <w:tabs>
          <w:tab w:val="left" w:pos="7104"/>
        </w:tabs>
        <w:spacing w:before="2"/>
        <w:ind w:left="6316" w:right="0" w:firstLine="0"/>
        <w:jc w:val="left"/>
        <w:rPr>
          <w:sz w:val="31"/>
        </w:rPr>
      </w:pPr>
      <w:r>
        <w:pict>
          <v:group id="_x0000_s1205" style="width:599pt;height:722pt;margin-top:28.15pt;margin-left:147pt;mso-position-horizontal-relative:page;position:absolute;z-index:-251575296" coordorigin="2940,563" coordsize="11980,14440">
            <v:shape id="_x0000_s1206" type="#_x0000_t75" style="width:11980;height:14440;left:2940;position:absolute;top:563" stroked="f">
              <v:imagedata r:id="rId67" o:title=""/>
            </v:shape>
            <v:shape id="_x0000_s1207" type="#_x0000_t202" style="width:560;height:270;left:3517;position:absolute;top:9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z w:val="27"/>
                      </w:rPr>
                      <w:t>年份</w:t>
                    </w:r>
                  </w:p>
                </w:txbxContent>
              </v:textbox>
            </v:shape>
            <v:shape id="_x0000_s1208" type="#_x0000_t202" style="width:4183;height:270;left:4687;position:absolute;top:728" filled="f" stroked="f">
              <v:textbox inset="0,0,0,0">
                <w:txbxContent>
                  <w:p>
                    <w:pPr>
                      <w:tabs>
                        <w:tab w:val="left" w:pos="2542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z w:val="27"/>
                      </w:rPr>
                      <w:t>一般公共预算收入</w:t>
                      <w:tab/>
                      <w:t>各项税收合计</w:t>
                    </w:r>
                  </w:p>
                </w:txbxContent>
              </v:textbox>
            </v:shape>
            <v:shape id="_x0000_s1209" type="#_x0000_t202" style="width:1640;height:270;left:9750;position:absolute;top:7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z w:val="27"/>
                      </w:rPr>
                      <w:t>经济活动人口</w:t>
                    </w:r>
                  </w:p>
                </w:txbxContent>
              </v:textbox>
            </v:shape>
            <v:shape id="_x0000_s1210" type="#_x0000_t202" style="width:1370;height:270;left:12753;position:absolute;top:7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z w:val="27"/>
                      </w:rPr>
                      <w:t>国民总收入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31"/>
        </w:rPr>
        <w:t>表</w:t>
        <w:tab/>
        <w:t>中国财政收入等数据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</w:p>
    <w:tbl>
      <w:tblPr>
        <w:tblStyle w:val="TableNormal0"/>
        <w:tblW w:w="0" w:type="auto"/>
        <w:jc w:val="left"/>
        <w:tblInd w:w="3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1"/>
        <w:gridCol w:w="2239"/>
        <w:gridCol w:w="2431"/>
        <w:gridCol w:w="2694"/>
        <w:gridCol w:w="2160"/>
      </w:tblGrid>
      <w:tr>
        <w:tblPrEx>
          <w:tblW w:w="0" w:type="auto"/>
          <w:jc w:val="left"/>
          <w:tblInd w:w="34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6"/>
          <w:jc w:val="left"/>
        </w:trPr>
        <w:tc>
          <w:tcPr>
            <w:tcW w:w="121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pStyle w:val="TableParagraph"/>
              <w:spacing w:line="307" w:lineRule="exact"/>
              <w:ind w:left="527"/>
              <w:rPr>
                <w:sz w:val="27"/>
              </w:rPr>
            </w:pPr>
            <w:r>
              <w:rPr>
                <w:color w:val="FF0000"/>
                <w:sz w:val="27"/>
              </w:rPr>
              <w:t>（亿元）Y</w:t>
            </w:r>
          </w:p>
        </w:tc>
        <w:tc>
          <w:tcPr>
            <w:tcW w:w="2431" w:type="dxa"/>
          </w:tcPr>
          <w:p>
            <w:pPr>
              <w:pStyle w:val="TableParagraph"/>
              <w:spacing w:line="307" w:lineRule="exact"/>
              <w:ind w:left="492"/>
              <w:rPr>
                <w:sz w:val="27"/>
              </w:rPr>
            </w:pPr>
            <w:r>
              <w:rPr>
                <w:color w:val="FF0000"/>
                <w:sz w:val="27"/>
              </w:rPr>
              <w:t>（亿元）X2</w:t>
            </w:r>
          </w:p>
        </w:tc>
        <w:tc>
          <w:tcPr>
            <w:tcW w:w="2694" w:type="dxa"/>
          </w:tcPr>
          <w:p>
            <w:pPr>
              <w:pStyle w:val="TableParagraph"/>
              <w:spacing w:line="307" w:lineRule="exact"/>
              <w:ind w:left="568" w:right="736"/>
              <w:jc w:val="center"/>
              <w:rPr>
                <w:sz w:val="27"/>
              </w:rPr>
            </w:pPr>
            <w:r>
              <w:rPr>
                <w:color w:val="FF0000"/>
                <w:sz w:val="27"/>
              </w:rPr>
              <w:t>（万人）X3</w:t>
            </w:r>
          </w:p>
        </w:tc>
        <w:tc>
          <w:tcPr>
            <w:tcW w:w="2160" w:type="dxa"/>
          </w:tcPr>
          <w:p>
            <w:pPr>
              <w:pStyle w:val="TableParagraph"/>
              <w:spacing w:line="307" w:lineRule="exact"/>
              <w:ind w:left="757"/>
              <w:rPr>
                <w:sz w:val="27"/>
              </w:rPr>
            </w:pPr>
            <w:r>
              <w:rPr>
                <w:color w:val="FF0000"/>
                <w:sz w:val="27"/>
              </w:rPr>
              <w:t>（亿元）X4</w:t>
            </w: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211" w:type="dxa"/>
          </w:tcPr>
          <w:p>
            <w:pPr>
              <w:pStyle w:val="TableParagraph"/>
              <w:spacing w:before="19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1985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19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50112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1986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51546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1987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53060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1988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54630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1989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55707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1990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65323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1991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66091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1992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66782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1211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1993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9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67468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1994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68135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1995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68855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1996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69765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1997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70800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1998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72087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1999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72791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2000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73992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2001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73,884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2002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74492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2003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74911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2004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75290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2005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76120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2006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76315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2007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76531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2008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77046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2009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77510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2010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78388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211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2011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7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78579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1211" w:type="dxa"/>
          </w:tcPr>
          <w:p>
            <w:pPr>
              <w:pStyle w:val="TableParagraph"/>
              <w:spacing w:before="48" w:line="335" w:lineRule="exact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2012</w:t>
            </w:r>
          </w:p>
        </w:tc>
        <w:tc>
          <w:tcPr>
            <w:tcW w:w="22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94" w:type="dxa"/>
          </w:tcPr>
          <w:p>
            <w:pPr>
              <w:pStyle w:val="TableParagraph"/>
              <w:spacing w:before="48" w:line="335" w:lineRule="exact"/>
              <w:ind w:left="568" w:right="73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78894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7860" w:h="25260"/>
          <w:pgMar w:top="1960" w:right="0" w:bottom="280" w:left="0" w:header="708" w:footer="708"/>
          <w:pgNumType w:start="38"/>
          <w:cols w:space="708"/>
        </w:sectPr>
      </w:pPr>
    </w:p>
    <w:p>
      <w:pPr>
        <w:pStyle w:val="BodyText"/>
        <w:spacing w:before="4"/>
        <w:rPr>
          <w:sz w:val="11"/>
        </w:rPr>
      </w:pPr>
    </w:p>
    <w:tbl>
      <w:tblPr>
        <w:tblStyle w:val="TableNormal1"/>
        <w:tblW w:w="0" w:type="auto"/>
        <w:jc w:val="left"/>
        <w:tblInd w:w="3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6"/>
        <w:gridCol w:w="3874"/>
      </w:tblGrid>
      <w:tr>
        <w:tblPrEx>
          <w:tblW w:w="0" w:type="auto"/>
          <w:jc w:val="left"/>
          <w:tblInd w:w="34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371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2013</w:t>
            </w:r>
          </w:p>
        </w:tc>
        <w:tc>
          <w:tcPr>
            <w:tcW w:w="3874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79300</w:t>
            </w: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3716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2014</w:t>
            </w:r>
          </w:p>
        </w:tc>
        <w:tc>
          <w:tcPr>
            <w:tcW w:w="3874" w:type="dxa"/>
          </w:tcPr>
          <w:p>
            <w:pPr>
              <w:pStyle w:val="TableParagraph"/>
              <w:spacing w:before="47"/>
              <w:ind w:right="48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79690</w:t>
            </w: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3716" w:type="dxa"/>
          </w:tcPr>
          <w:p>
            <w:pPr>
              <w:pStyle w:val="TableParagraph"/>
              <w:spacing w:before="48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2015</w:t>
            </w:r>
          </w:p>
        </w:tc>
        <w:tc>
          <w:tcPr>
            <w:tcW w:w="3874" w:type="dxa"/>
          </w:tcPr>
          <w:p>
            <w:pPr>
              <w:pStyle w:val="TableParagraph"/>
              <w:spacing w:before="48"/>
              <w:ind w:right="48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80091</w:t>
            </w:r>
          </w:p>
        </w:tc>
      </w:tr>
      <w:tr>
        <w:tblPrEx>
          <w:tblW w:w="0" w:type="auto"/>
          <w:jc w:val="left"/>
          <w:tblInd w:w="34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3716" w:type="dxa"/>
          </w:tcPr>
          <w:p>
            <w:pPr>
              <w:pStyle w:val="TableParagraph"/>
              <w:spacing w:before="47" w:line="335" w:lineRule="exact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2016</w:t>
            </w:r>
          </w:p>
        </w:tc>
        <w:tc>
          <w:tcPr>
            <w:tcW w:w="3874" w:type="dxa"/>
          </w:tcPr>
          <w:p>
            <w:pPr>
              <w:pStyle w:val="TableParagraph"/>
              <w:spacing w:before="47" w:line="335" w:lineRule="exact"/>
              <w:ind w:right="48"/>
              <w:jc w:val="right"/>
              <w:rPr>
                <w:sz w:val="31"/>
              </w:rPr>
            </w:pPr>
            <w:r>
              <w:rPr>
                <w:color w:val="FF0000"/>
                <w:sz w:val="31"/>
              </w:rPr>
              <w:t>80694</w:t>
            </w:r>
          </w:p>
        </w:tc>
      </w:tr>
    </w:tbl>
    <w:p>
      <w:pPr>
        <w:pStyle w:val="BodyText"/>
        <w:spacing w:before="5"/>
        <w:rPr>
          <w:sz w:val="14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-1334389</wp:posOffset>
            </wp:positionV>
            <wp:extent cx="7702296" cy="1266825"/>
            <wp:effectExtent l="0" t="0" r="0" b="0"/>
            <wp:wrapNone/>
            <wp:docPr id="9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2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31"/>
        </w:rPr>
        <w:t>资料来源：《中国统计年鉴 2017》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3494"/>
        </w:tabs>
        <w:spacing w:before="0" w:after="0" w:line="240" w:lineRule="auto"/>
        <w:ind w:left="3493" w:right="0" w:hanging="794"/>
        <w:jc w:val="left"/>
        <w:rPr>
          <w:sz w:val="31"/>
        </w:rPr>
      </w:pPr>
      <w:r>
        <w:rPr>
          <w:color w:val="FF0000"/>
          <w:spacing w:val="-6"/>
          <w:sz w:val="31"/>
        </w:rPr>
        <w:t>建立国家财政一般公共预算收入与各项税收、经济活动人口及国民总收入的回归方程。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3494"/>
        </w:tabs>
        <w:spacing w:before="0" w:after="0" w:line="240" w:lineRule="auto"/>
        <w:ind w:left="3493" w:right="0" w:hanging="794"/>
        <w:jc w:val="left"/>
        <w:rPr>
          <w:sz w:val="31"/>
        </w:rPr>
      </w:pPr>
      <w:r>
        <w:rPr>
          <w:color w:val="FF0000"/>
          <w:sz w:val="31"/>
        </w:rPr>
        <w:t>检测模型是否存在自相关性，并修正模型。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3"/>
        </w:rPr>
      </w:pPr>
    </w:p>
    <w:p>
      <w:pPr>
        <w:spacing w:before="0"/>
        <w:ind w:left="2700" w:right="0" w:firstLine="0"/>
        <w:jc w:val="left"/>
        <w:rPr>
          <w:sz w:val="42"/>
        </w:rPr>
      </w:pPr>
      <w:r>
        <w:rPr>
          <w:color w:val="006EBF"/>
          <w:sz w:val="42"/>
        </w:rPr>
        <w:t>【练习题参考解答】</w:t>
      </w:r>
    </w:p>
    <w:p>
      <w:pPr>
        <w:spacing w:before="329"/>
        <w:ind w:left="3240" w:right="0" w:firstLine="0"/>
        <w:jc w:val="left"/>
        <w:rPr>
          <w:sz w:val="31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451357</wp:posOffset>
            </wp:positionV>
            <wp:extent cx="11340845" cy="1206500"/>
            <wp:effectExtent l="0" t="0" r="0" b="0"/>
            <wp:wrapNone/>
            <wp:docPr id="10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回归结果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3"/>
        </w:rPr>
      </w:pPr>
    </w:p>
    <w:p>
      <w:pPr>
        <w:spacing w:before="0"/>
        <w:ind w:left="3330" w:right="0" w:firstLine="0"/>
        <w:jc w:val="left"/>
        <w:rPr>
          <w:sz w:val="31"/>
        </w:rPr>
      </w:pPr>
      <w:r>
        <w:rPr>
          <w:color w:val="006EBF"/>
          <w:sz w:val="31"/>
        </w:rPr>
        <w:t>自相关检验</w:t>
      </w:r>
    </w:p>
    <w:p>
      <w:pPr>
        <w:spacing w:before="71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358648</wp:posOffset>
            </wp:positionV>
            <wp:extent cx="11340845" cy="3733673"/>
            <wp:effectExtent l="0" t="0" r="0" b="0"/>
            <wp:wrapNone/>
            <wp:docPr id="10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4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73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  <w:sz w:val="31"/>
        </w:rPr>
        <w:t>①图示法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spacing w:before="0"/>
        <w:ind w:left="3330" w:right="0" w:firstLine="0"/>
        <w:jc w:val="left"/>
        <w:rPr>
          <w:sz w:val="31"/>
        </w:rPr>
      </w:pPr>
      <w:r>
        <w:pict>
          <v:group id="_x0000_s1211" style="width:893pt;height:24.65pt;margin-top:-27.34pt;margin-left:0;mso-position-horizontal-relative:page;position:absolute;z-index:251745280" coordorigin="0,-547" coordsize="17860,493">
            <v:shape id="_x0000_s1212" type="#_x0000_t75" style="width:17860;height:380;position:absolute;top:-547" stroked="f">
              <v:imagedata r:id="rId71" o:title=""/>
            </v:shape>
            <v:shape id="_x0000_s1213" type="#_x0000_t202" style="width:900;height:270;left:6510;position:absolute;top:-32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pacing w:val="-35"/>
                        <w:sz w:val="27"/>
                      </w:rPr>
                      <w:t xml:space="preserve">图 </w:t>
                    </w:r>
                    <w:r>
                      <w:rPr>
                        <w:color w:val="006EBF"/>
                        <w:sz w:val="27"/>
                      </w:rPr>
                      <w:t>1</w:t>
                    </w:r>
                    <w:r>
                      <w:rPr>
                        <w:color w:val="006EBF"/>
                        <w:spacing w:val="3"/>
                        <w:sz w:val="27"/>
                      </w:rPr>
                      <w:t>、</w:t>
                    </w: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14" type="#_x0000_t202" style="width:3494;height:270;left:8414;position:absolute;top:-325" filled="f" stroked="f">
              <v:textbox inset="0,0,0,0">
                <w:txbxContent>
                  <w:p>
                    <w:pPr>
                      <w:tabs>
                        <w:tab w:val="left" w:pos="503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与</w:t>
                      <w:tab/>
                      <w:t>的散点图以及模型残差图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由上面两个图可以发现模型残差存在惯性表现，很可能存在正自相关。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215" style="width:893pt;height:23.4pt;margin-top:21.92pt;margin-left:0;mso-position-horizontal-relative:page;position:absolute;z-index:251744256" coordorigin="0,438" coordsize="17860,468">
            <v:shape id="_x0000_s1216" type="#_x0000_t75" style="width:17860;height:440;position:absolute;top:438" stroked="f">
              <v:imagedata r:id="rId72" o:title=""/>
            </v:shape>
            <v:shape id="_x0000_s1217" type="#_x0000_t202" style="width:5954;height:317;left:3330;position:absolute;top: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pacing w:val="58"/>
                        <w:sz w:val="31"/>
                      </w:rPr>
                      <w:t xml:space="preserve">由回归结果可知 </w:t>
                    </w:r>
                    <w:r>
                      <w:rPr>
                        <w:color w:val="006EBF"/>
                        <w:sz w:val="31"/>
                      </w:rPr>
                      <w:t>DW</w:t>
                    </w:r>
                    <w:r>
                      <w:rPr>
                        <w:color w:val="006EBF"/>
                        <w:spacing w:val="35"/>
                        <w:sz w:val="31"/>
                      </w:rPr>
                      <w:t xml:space="preserve"> 统计量为， 同时</w:t>
                    </w:r>
                  </w:p>
                </w:txbxContent>
              </v:textbox>
            </v:shape>
            <v:shape id="_x0000_s1218" type="#_x0000_t202" style="width:3747;height:317;left:11439;position:absolute;top:5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 在的显著性水平下，</w:t>
                    </w:r>
                  </w:p>
                </w:txbxContent>
              </v:textbox>
            </v:shape>
          </v:group>
        </w:pict>
      </w:r>
      <w:r>
        <w:pict>
          <v:group id="_x0000_s1219" style="width:893pt;height:25.05pt;margin-top:55.92pt;margin-left:0;mso-position-horizontal-relative:page;position:absolute;z-index:251746304" coordorigin="0,1118" coordsize="17860,501">
            <v:shape id="_x0000_s1220" type="#_x0000_t75" style="width:17860;height:440;position:absolute;top:1118" stroked="f">
              <v:imagedata r:id="rId73" o:title=""/>
            </v:shape>
            <v:shape id="_x0000_s1221" type="#_x0000_t202" style="width:17860;height:501;position:absolute;top:1118" filled="f" stroked="f">
              <v:textbox inset="0,0,0,0">
                <w:txbxContent>
                  <w:p>
                    <w:pPr>
                      <w:spacing w:before="146" w:line="355" w:lineRule="exact"/>
                      <w:ind w:left="57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，因而模型中存在正相关。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②DW</w:t>
      </w:r>
      <w:r>
        <w:rPr>
          <w:color w:val="006EBF"/>
          <w:spacing w:val="-18"/>
          <w:sz w:val="31"/>
        </w:rPr>
        <w:t xml:space="preserve"> 检验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before="63"/>
        <w:ind w:left="2700" w:right="0" w:firstLine="0"/>
        <w:jc w:val="left"/>
        <w:rPr>
          <w:sz w:val="31"/>
        </w:rPr>
      </w:pPr>
      <w:r>
        <w:rPr>
          <w:color w:val="006EBF"/>
          <w:sz w:val="31"/>
        </w:rPr>
        <w:t>③BG</w:t>
      </w:r>
      <w:r>
        <w:rPr>
          <w:color w:val="006EBF"/>
          <w:spacing w:val="-18"/>
          <w:sz w:val="31"/>
        </w:rPr>
        <w:t xml:space="preserve"> 检验</w:t>
      </w:r>
    </w:p>
    <w:p>
      <w:pPr>
        <w:pStyle w:val="BodyText"/>
        <w:ind w:left="3725"/>
        <w:rPr>
          <w:sz w:val="20"/>
        </w:rPr>
      </w:pPr>
      <w:r>
        <w:rPr>
          <w:sz w:val="20"/>
        </w:rPr>
        <w:pict>
          <v:group id="_x0000_i1222" style="width:521.75pt;height:75pt;mso-position-horizontal-relative:char;mso-position-vertical-relative:line" coordorigin="0,0" coordsize="10435,1500">
            <v:shape id="_x0000_s1223" type="#_x0000_t75" style="width:10435;height:1500;position:absolute" stroked="f">
              <v:imagedata r:id="rId74" o:title=""/>
            </v:shape>
            <v:shape id="_x0000_s1224" type="#_x0000_t202" style="width:560;height:1235;left:790;position:absolute;top:20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2" w:line="480" w:lineRule="atLeast"/>
                      <w:ind w:left="64" w:right="71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225" type="#_x0000_t202" style="width:155;height:270;left:3066;position:absolute;top:2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226" type="#_x0000_t202" style="width:155;height:270;left:5139;position:absolute;top:2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227" type="#_x0000_t202" style="width:155;height:270;left:7210;position:absolute;top:2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28" type="#_x0000_t202" style="width:155;height:270;left:9283;position:absolute;top:2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20" w:right="0" w:bottom="280" w:left="0" w:header="708" w:footer="708"/>
          <w:pgNumType w:start="3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2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229" style="width:893pt;height:23.8pt;margin-top:-63.98pt;margin-left:0;mso-position-horizontal-relative:page;position:absolute;z-index:251749376" coordorigin="0,-1280" coordsize="17860,476">
            <v:shape id="_x0000_s1230" type="#_x0000_t75" style="width:17860;height:440;position:absolute;top:-1280" stroked="f">
              <v:imagedata r:id="rId75" o:title=""/>
            </v:shape>
            <v:shape id="_x0000_s1231" type="#_x0000_t202" style="width:9540;height:317;left:3330;position:absolute;top:-11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rFonts w:ascii="幼圆" w:eastAsia="幼圆" w:hint="eastAsia"/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rFonts w:ascii="幼圆" w:eastAsia="幼圆" w:hint="eastAsia"/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rFonts w:ascii="幼圆" w:eastAsia="幼圆" w:hint="eastAsia"/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rFonts w:ascii="幼圆" w:eastAsia="幼圆" w:hint="eastAsia"/>
                        <w:color w:val="006EBF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幼圆" w:eastAsia="幼圆" w:hint="eastAsia"/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232" type="#_x0000_t202" style="width:337;height:317;left:15004;position:absolute;top:-11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233" style="width:893pt;height:25.85pt;margin-top:-29.98pt;margin-left:0;mso-position-horizontal-relative:page;position:absolute;z-index:251750400" coordorigin="0,-600" coordsize="17860,517">
            <v:shape id="_x0000_s1234" type="#_x0000_t75" style="width:17860;height:440;position:absolute;top:-560" stroked="f">
              <v:imagedata r:id="rId76" o:title=""/>
            </v:shape>
            <v:shape id="_x0000_s1235" type="#_x0000_t75" style="width:17860;height:480;position:absolute;top:-600" stroked="f">
              <v:imagedata r:id="rId17" o:title=""/>
            </v:shape>
            <v:shape id="_x0000_s1236" type="#_x0000_t202" style="width:654;height:317;left:2700;position:absolute;top:-4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237" type="#_x0000_t202" style="width:337;height:317;left:6103;position:absolute;top:-4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238" type="#_x0000_t202" style="width:5550;height:317;left:9671;position:absolute;top:-4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，同时P值为，在的显著性水平下拒绝原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z w:val="31"/>
        </w:rPr>
        <w:t>假设，即存在自相关。</w:t>
      </w:r>
    </w:p>
    <w:p>
      <w:pPr>
        <w:pStyle w:val="BodyText"/>
        <w:spacing w:before="12"/>
        <w:rPr>
          <w:rFonts w:ascii="幼圆"/>
          <w:sz w:val="46"/>
        </w:rPr>
      </w:pPr>
    </w:p>
    <w:p>
      <w:pPr>
        <w:pStyle w:val="BodyText"/>
        <w:ind w:left="4266"/>
        <w:rPr>
          <w:rFonts w:ascii="幼圆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285877</wp:posOffset>
            </wp:positionV>
            <wp:extent cx="6042755" cy="50673"/>
            <wp:effectExtent l="0" t="0" r="0" b="0"/>
            <wp:wrapTopAndBottom/>
            <wp:docPr id="10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Breusch-Godfrey Serial Correlation LM Test:</w:t>
      </w:r>
    </w:p>
    <w:p>
      <w:pPr>
        <w:pStyle w:val="BodyText"/>
        <w:spacing w:before="9"/>
        <w:rPr>
          <w:rFonts w:ascii="幼圆"/>
          <w:sz w:val="14"/>
        </w:rPr>
      </w:pPr>
    </w:p>
    <w:p>
      <w:pPr>
        <w:spacing w:after="0"/>
        <w:rPr>
          <w:rFonts w:ascii="幼圆"/>
          <w:sz w:val="14"/>
        </w:rPr>
        <w:sectPr>
          <w:pgSz w:w="17860" w:h="25260"/>
          <w:pgMar w:top="1820" w:right="0" w:bottom="280" w:left="0" w:header="708" w:footer="708"/>
          <w:pgNumType w:start="40"/>
          <w:cols w:space="708"/>
        </w:sectPr>
      </w:pPr>
    </w:p>
    <w:p>
      <w:pPr>
        <w:pStyle w:val="BodyText"/>
        <w:spacing w:before="52"/>
        <w:ind w:left="4266"/>
        <w:rPr>
          <w:rFonts w:ascii="幼圆"/>
        </w:rPr>
      </w:pPr>
      <w:r>
        <w:rPr>
          <w:rFonts w:ascii="幼圆"/>
          <w:color w:val="006EBF"/>
        </w:rPr>
        <w:t>F-statistic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ind w:left="4266"/>
        <w:rPr>
          <w:rFonts w:ascii="幼圆"/>
        </w:rPr>
      </w:pPr>
      <w:r>
        <w:rPr>
          <w:rFonts w:ascii="幼圆"/>
          <w:color w:val="006EBF"/>
        </w:rPr>
        <w:t>Obs*R-squared</w:t>
      </w:r>
    </w:p>
    <w:p>
      <w:pPr>
        <w:pStyle w:val="BodyText"/>
        <w:spacing w:before="52"/>
        <w:ind w:left="3743"/>
        <w:rPr>
          <w:rFonts w:ascii="幼圆"/>
        </w:rPr>
      </w:pPr>
      <w:r>
        <w:br w:type="column"/>
      </w:r>
      <w:r>
        <w:rPr>
          <w:rFonts w:ascii="幼圆"/>
          <w:color w:val="006EBF"/>
        </w:rPr>
        <w:t>Prob. F(2,26)</w:t>
      </w:r>
    </w:p>
    <w:p>
      <w:pPr>
        <w:pStyle w:val="BodyText"/>
        <w:spacing w:before="122" w:line="324" w:lineRule="auto"/>
        <w:ind w:left="2658" w:right="7377" w:firstLine="1084"/>
        <w:rPr>
          <w:rFonts w:ascii="幼圆"/>
        </w:rPr>
      </w:pPr>
      <w:r>
        <w:rPr>
          <w:rFonts w:ascii="幼圆"/>
          <w:color w:val="006EBF"/>
        </w:rPr>
        <w:t>Prob. Chi-Square(2)</w:t>
      </w:r>
    </w:p>
    <w:p>
      <w:pPr>
        <w:spacing w:after="0" w:line="324" w:lineRule="auto"/>
        <w:rPr>
          <w:rFonts w:ascii="幼圆"/>
        </w:rPr>
        <w:sectPr>
          <w:type w:val="continuous"/>
          <w:pgSz w:w="17860" w:h="25260"/>
          <w:pgMar w:top="1960" w:right="0" w:bottom="280" w:left="0" w:header="708" w:footer="708"/>
          <w:pgNumType w:start="41"/>
          <w:cols w:num="2" w:space="708" w:equalWidth="0">
            <w:col w:w="6022" w:space="40"/>
            <w:col w:w="11798" w:space="0"/>
          </w:cols>
        </w:sectPr>
      </w:pPr>
    </w:p>
    <w:p>
      <w:pPr>
        <w:pStyle w:val="BodyText"/>
        <w:spacing w:line="69" w:lineRule="exact"/>
        <w:ind w:left="4160"/>
        <w:rPr>
          <w:rFonts w:ascii="幼圆"/>
          <w:sz w:val="6"/>
        </w:rPr>
      </w:pPr>
      <w:r>
        <w:rPr>
          <w:rFonts w:ascii="幼圆"/>
          <w:position w:val="0"/>
          <w:sz w:val="6"/>
        </w:rPr>
        <w:drawing>
          <wp:inline distT="0" distB="0" distL="0" distR="0">
            <wp:extent cx="6070546" cy="43815"/>
            <wp:effectExtent l="0" t="0" r="0" b="0"/>
            <wp:docPr id="10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546" cy="4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rFonts w:ascii="幼圆"/>
          <w:sz w:val="16"/>
        </w:rPr>
      </w:pPr>
    </w:p>
    <w:p>
      <w:pPr>
        <w:pStyle w:val="BodyText"/>
        <w:spacing w:before="52"/>
        <w:ind w:left="4266"/>
        <w:rPr>
          <w:rFonts w:ascii="幼圆"/>
        </w:rPr>
      </w:pPr>
      <w:r>
        <w:rPr>
          <w:rFonts w:ascii="幼圆"/>
          <w:color w:val="006EBF"/>
        </w:rPr>
        <w:t>Test Equation:</w:t>
      </w:r>
    </w:p>
    <w:p>
      <w:pPr>
        <w:pStyle w:val="BodyText"/>
        <w:spacing w:before="122" w:line="326" w:lineRule="auto"/>
        <w:ind w:left="4266" w:right="10199"/>
        <w:rPr>
          <w:rFonts w:ascii="幼圆"/>
        </w:rPr>
      </w:pPr>
      <w:r>
        <w:rPr>
          <w:rFonts w:ascii="幼圆"/>
          <w:color w:val="006EBF"/>
        </w:rPr>
        <w:t>Dependent Variable: RESID Method: Least Squares</w:t>
      </w:r>
    </w:p>
    <w:p>
      <w:pPr>
        <w:pStyle w:val="BodyText"/>
        <w:tabs>
          <w:tab w:val="left" w:pos="6561"/>
        </w:tabs>
        <w:spacing w:line="324" w:lineRule="auto"/>
        <w:ind w:left="4266" w:right="9812"/>
        <w:rPr>
          <w:rFonts w:ascii="幼圆"/>
        </w:rPr>
      </w:pPr>
      <w:r>
        <w:rPr>
          <w:rFonts w:ascii="幼圆"/>
          <w:color w:val="006EBF"/>
        </w:rPr>
        <w:t>Date: 02/08/18</w:t>
        <w:tab/>
        <w:t xml:space="preserve">Time: </w:t>
      </w:r>
      <w:r>
        <w:rPr>
          <w:rFonts w:ascii="幼圆"/>
          <w:color w:val="006EBF"/>
          <w:spacing w:val="-4"/>
        </w:rPr>
        <w:t xml:space="preserve">01:19 </w:t>
      </w:r>
      <w:r>
        <w:rPr>
          <w:rFonts w:ascii="幼圆"/>
          <w:color w:val="006EBF"/>
        </w:rPr>
        <w:t>Sample: 1985 2016</w:t>
      </w:r>
    </w:p>
    <w:p>
      <w:pPr>
        <w:pStyle w:val="BodyText"/>
        <w:ind w:left="4266"/>
        <w:rPr>
          <w:rFonts w:ascii="幼圆"/>
        </w:rPr>
      </w:pPr>
      <w:r>
        <w:rPr>
          <w:rFonts w:ascii="幼圆"/>
          <w:color w:val="006EBF"/>
        </w:rPr>
        <w:t>Included observations: 32</w:t>
      </w:r>
    </w:p>
    <w:p>
      <w:pPr>
        <w:pStyle w:val="BodyText"/>
        <w:spacing w:before="120"/>
        <w:ind w:left="4266"/>
        <w:rPr>
          <w:rFonts w:ascii="幼圆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362204</wp:posOffset>
            </wp:positionV>
            <wp:extent cx="6042755" cy="50673"/>
            <wp:effectExtent l="0" t="0" r="0" b="0"/>
            <wp:wrapTopAndBottom/>
            <wp:docPr id="10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870204</wp:posOffset>
            </wp:positionV>
            <wp:extent cx="6057900" cy="50800"/>
            <wp:effectExtent l="0" t="0" r="0" b="0"/>
            <wp:wrapNone/>
            <wp:docPr id="11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Presample missing value lagged residuals set to zero.</w:t>
      </w:r>
    </w:p>
    <w:p>
      <w:pPr>
        <w:pStyle w:val="BodyText"/>
        <w:spacing w:before="6"/>
        <w:rPr>
          <w:rFonts w:ascii="幼圆"/>
          <w:sz w:val="22"/>
        </w:rPr>
      </w:pPr>
    </w:p>
    <w:tbl>
      <w:tblPr>
        <w:tblStyle w:val="TableNormal2"/>
        <w:tblW w:w="0" w:type="auto"/>
        <w:jc w:val="left"/>
        <w:tblInd w:w="4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4"/>
        <w:gridCol w:w="1927"/>
        <w:gridCol w:w="795"/>
        <w:gridCol w:w="3401"/>
      </w:tblGrid>
      <w:tr>
        <w:tblPrEx>
          <w:tblW w:w="0" w:type="auto"/>
          <w:jc w:val="left"/>
          <w:tblInd w:w="42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734" w:type="dxa"/>
          </w:tcPr>
          <w:p>
            <w:pPr>
              <w:pStyle w:val="TableParagraph"/>
              <w:spacing w:line="297" w:lineRule="exact"/>
              <w:ind w:left="949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Variable</w:t>
            </w:r>
          </w:p>
        </w:tc>
        <w:tc>
          <w:tcPr>
            <w:tcW w:w="1927" w:type="dxa"/>
          </w:tcPr>
          <w:p>
            <w:pPr>
              <w:pStyle w:val="TableParagraph"/>
              <w:spacing w:line="297" w:lineRule="exact"/>
              <w:ind w:left="254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Coefficient</w:t>
            </w:r>
          </w:p>
        </w:tc>
        <w:tc>
          <w:tcPr>
            <w:tcW w:w="795" w:type="dxa"/>
          </w:tcPr>
          <w:p>
            <w:pPr>
              <w:pStyle w:val="TableParagraph"/>
              <w:spacing w:line="297" w:lineRule="exact"/>
              <w:ind w:left="188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Std.</w:t>
            </w:r>
          </w:p>
        </w:tc>
        <w:tc>
          <w:tcPr>
            <w:tcW w:w="3401" w:type="dxa"/>
          </w:tcPr>
          <w:p>
            <w:pPr>
              <w:pStyle w:val="TableParagraph"/>
              <w:tabs>
                <w:tab w:val="left" w:pos="981"/>
                <w:tab w:val="left" w:pos="2677"/>
              </w:tabs>
              <w:spacing w:line="297" w:lineRule="exact"/>
              <w:ind w:left="68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Error</w:t>
              <w:tab/>
              <w:t>t-Statistic</w:t>
              <w:tab/>
              <w:t>Prob.</w:t>
            </w: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8"/>
          <w:jc w:val="left"/>
        </w:trPr>
        <w:tc>
          <w:tcPr>
            <w:tcW w:w="2734" w:type="dxa"/>
          </w:tcPr>
          <w:p>
            <w:pPr>
              <w:pStyle w:val="TableParagraph"/>
              <w:spacing w:before="216" w:line="324" w:lineRule="auto"/>
              <w:ind w:left="1353" w:right="1108" w:firstLine="68"/>
              <w:jc w:val="both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C X2 X3 X4</w:t>
            </w:r>
          </w:p>
          <w:p>
            <w:pPr>
              <w:pStyle w:val="TableParagraph"/>
              <w:spacing w:before="4"/>
              <w:ind w:left="881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RESID(-1)</w:t>
            </w:r>
          </w:p>
          <w:p>
            <w:pPr>
              <w:pStyle w:val="TableParagraph"/>
              <w:spacing w:before="122"/>
              <w:ind w:left="881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RESID(-2)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68"/>
          <w:jc w:val="left"/>
        </w:trPr>
        <w:tc>
          <w:tcPr>
            <w:tcW w:w="2734" w:type="dxa"/>
          </w:tcPr>
          <w:p>
            <w:pPr>
              <w:pStyle w:val="TableParagraph"/>
              <w:spacing w:before="214"/>
              <w:ind w:left="50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R-squared</w:t>
            </w:r>
          </w:p>
          <w:p>
            <w:pPr>
              <w:pStyle w:val="TableParagraph"/>
              <w:spacing w:before="122"/>
              <w:ind w:left="50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Adjusted R-squared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spacing w:before="214"/>
              <w:ind w:left="132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Mean dependent</w:t>
            </w:r>
            <w:r>
              <w:rPr>
                <w:rFonts w:ascii="幼圆"/>
                <w:color w:val="006EBF"/>
                <w:spacing w:val="-94"/>
                <w:sz w:val="27"/>
              </w:rPr>
              <w:t xml:space="preserve"> </w:t>
            </w:r>
            <w:r>
              <w:rPr>
                <w:rFonts w:ascii="幼圆"/>
                <w:color w:val="006EBF"/>
                <w:sz w:val="27"/>
              </w:rPr>
              <w:t>var</w:t>
            </w:r>
          </w:p>
          <w:p>
            <w:pPr>
              <w:pStyle w:val="TableParagraph"/>
              <w:spacing w:before="8" w:line="460" w:lineRule="atLeast"/>
              <w:ind w:left="132" w:right="1224"/>
              <w:rPr>
                <w:rFonts w:ascii="幼圆"/>
                <w:sz w:val="27"/>
              </w:rPr>
            </w:pPr>
            <w:r>
              <w:rPr>
                <w:rFonts w:ascii="幼圆"/>
                <w:color w:val="006EBF"/>
                <w:sz w:val="27"/>
              </w:rPr>
              <w:t>. dependent var Akaike info</w:t>
            </w:r>
          </w:p>
        </w:tc>
      </w:tr>
    </w:tbl>
    <w:p>
      <w:pPr>
        <w:pStyle w:val="BodyText"/>
        <w:spacing w:before="8"/>
        <w:rPr>
          <w:rFonts w:ascii="幼圆"/>
          <w:sz w:val="7"/>
        </w:rPr>
      </w:pPr>
    </w:p>
    <w:p>
      <w:pPr>
        <w:spacing w:after="0"/>
        <w:rPr>
          <w:rFonts w:ascii="幼圆"/>
          <w:sz w:val="7"/>
        </w:rPr>
        <w:sectPr>
          <w:type w:val="continuous"/>
          <w:pgSz w:w="17860" w:h="25260"/>
          <w:pgMar w:top="1960" w:right="0" w:bottom="280" w:left="0" w:header="708" w:footer="708"/>
          <w:pgNumType w:start="42"/>
          <w:cols w:space="708"/>
        </w:sectPr>
      </w:pPr>
    </w:p>
    <w:p>
      <w:pPr>
        <w:pStyle w:val="BodyText"/>
        <w:spacing w:before="51" w:line="324" w:lineRule="auto"/>
        <w:ind w:left="4266" w:right="-19"/>
        <w:rPr>
          <w:rFonts w:ascii="幼圆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-1077722</wp:posOffset>
            </wp:positionV>
            <wp:extent cx="6057900" cy="50800"/>
            <wp:effectExtent l="0" t="0" r="0" b="0"/>
            <wp:wrapNone/>
            <wp:docPr id="11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. of regression Sum squared resid</w:t>
      </w:r>
    </w:p>
    <w:p>
      <w:pPr>
        <w:pStyle w:val="BodyText"/>
        <w:spacing w:before="51"/>
        <w:ind w:left="2118"/>
        <w:rPr>
          <w:rFonts w:ascii="幼圆"/>
        </w:rPr>
      </w:pPr>
      <w:r>
        <w:br w:type="column"/>
      </w:r>
      <w:r>
        <w:rPr>
          <w:rFonts w:ascii="幼圆"/>
          <w:color w:val="006EBF"/>
        </w:rPr>
        <w:t>criterion</w:t>
      </w:r>
    </w:p>
    <w:p>
      <w:pPr>
        <w:pStyle w:val="BodyText"/>
        <w:spacing w:before="123" w:line="324" w:lineRule="auto"/>
        <w:ind w:left="3203" w:right="5757"/>
        <w:rPr>
          <w:rFonts w:ascii="幼圆"/>
        </w:rPr>
      </w:pPr>
      <w:r>
        <w:rPr>
          <w:rFonts w:ascii="幼圆"/>
          <w:color w:val="006EBF"/>
        </w:rPr>
        <w:t>Schwarz criterion Hannan-Quinn</w:t>
      </w:r>
    </w:p>
    <w:p>
      <w:pPr>
        <w:spacing w:after="0" w:line="324" w:lineRule="auto"/>
        <w:rPr>
          <w:rFonts w:ascii="幼圆"/>
        </w:rPr>
        <w:sectPr>
          <w:type w:val="continuous"/>
          <w:pgSz w:w="17860" w:h="25260"/>
          <w:pgMar w:top="1960" w:right="0" w:bottom="280" w:left="0" w:header="708" w:footer="708"/>
          <w:pgNumType w:start="43"/>
          <w:cols w:num="2" w:space="708" w:equalWidth="0">
            <w:col w:w="6562" w:space="40"/>
            <w:col w:w="11258" w:space="0"/>
          </w:cols>
        </w:sectPr>
      </w:pPr>
    </w:p>
    <w:p>
      <w:pPr>
        <w:pStyle w:val="BodyText"/>
        <w:spacing w:before="2"/>
        <w:ind w:left="4266"/>
        <w:rPr>
          <w:rFonts w:ascii="幼圆"/>
        </w:rPr>
      </w:pPr>
      <w:r>
        <w:rPr>
          <w:rFonts w:ascii="幼圆"/>
          <w:color w:val="006EBF"/>
        </w:rPr>
        <w:t>Log likelihood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line="326" w:lineRule="auto"/>
        <w:ind w:left="4266"/>
        <w:rPr>
          <w:rFonts w:ascii="幼圆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578993</wp:posOffset>
            </wp:positionV>
            <wp:extent cx="6057900" cy="63500"/>
            <wp:effectExtent l="0" t="0" r="0" b="0"/>
            <wp:wrapNone/>
            <wp:docPr id="11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006EBF"/>
        </w:rPr>
        <w:t>F-statistic Prob(F-statistic)</w:t>
      </w:r>
    </w:p>
    <w:p>
      <w:pPr>
        <w:pStyle w:val="BodyText"/>
        <w:spacing w:before="2" w:line="650" w:lineRule="auto"/>
        <w:ind w:left="2118" w:right="-19"/>
        <w:rPr>
          <w:rFonts w:ascii="幼圆"/>
        </w:rPr>
      </w:pPr>
      <w:r>
        <w:br w:type="column"/>
      </w:r>
      <w:r>
        <w:rPr>
          <w:rFonts w:ascii="幼圆"/>
          <w:color w:val="006EBF"/>
        </w:rPr>
        <w:t>criter. stat</w:t>
      </w:r>
    </w:p>
    <w:p>
      <w:pPr>
        <w:pStyle w:val="BodyText"/>
        <w:spacing w:before="8"/>
        <w:rPr>
          <w:rFonts w:ascii="幼圆"/>
          <w:sz w:val="36"/>
        </w:rPr>
      </w:pPr>
      <w:r>
        <w:br w:type="column"/>
      </w:r>
    </w:p>
    <w:p>
      <w:pPr>
        <w:pStyle w:val="BodyText"/>
        <w:ind w:left="99"/>
        <w:rPr>
          <w:rFonts w:ascii="幼圆"/>
        </w:rPr>
      </w:pPr>
      <w:r>
        <w:rPr>
          <w:rFonts w:ascii="幼圆"/>
          <w:color w:val="006EBF"/>
        </w:rPr>
        <w:t>Durbin-Watson</w:t>
      </w:r>
    </w:p>
    <w:p>
      <w:pPr>
        <w:spacing w:after="0"/>
        <w:rPr>
          <w:rFonts w:ascii="幼圆"/>
        </w:rPr>
        <w:sectPr>
          <w:type w:val="continuous"/>
          <w:pgSz w:w="17860" w:h="25260"/>
          <w:pgMar w:top="1960" w:right="0" w:bottom="280" w:left="0" w:header="708" w:footer="708"/>
          <w:pgNumType w:start="44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7"/>
        <w:rPr>
          <w:rFonts w:ascii="幼圆"/>
          <w:sz w:val="21"/>
        </w:rPr>
      </w:pPr>
    </w:p>
    <w:p>
      <w:pPr>
        <w:spacing w:after="0"/>
        <w:rPr>
          <w:rFonts w:ascii="幼圆"/>
          <w:sz w:val="21"/>
        </w:rPr>
        <w:sectPr>
          <w:type w:val="continuous"/>
          <w:pgSz w:w="17860" w:h="25260"/>
          <w:pgMar w:top="1960" w:right="0" w:bottom="280" w:left="0" w:header="708" w:footer="708"/>
          <w:pgNumType w:start="45"/>
          <w:cols w:space="708"/>
        </w:sectPr>
      </w:pPr>
    </w:p>
    <w:p>
      <w:pPr>
        <w:pStyle w:val="BodyText"/>
        <w:spacing w:before="8"/>
        <w:rPr>
          <w:rFonts w:ascii="幼圆"/>
          <w:sz w:val="35"/>
        </w:rPr>
      </w:pPr>
    </w:p>
    <w:p>
      <w:pPr>
        <w:spacing w:before="1"/>
        <w:ind w:left="2700" w:right="0" w:firstLine="0"/>
        <w:jc w:val="left"/>
        <w:rPr>
          <w:rFonts w:ascii="幼圆" w:eastAsia="幼圆" w:hint="eastAsia"/>
          <w:sz w:val="31"/>
        </w:rPr>
      </w:pPr>
      <w:r>
        <w:pict>
          <v:group id="_x0000_s1239" style="width:893pt;height:23.95pt;margin-top:18.95pt;margin-left:0;mso-position-horizontal-relative:page;position:absolute;z-index:251755520" coordorigin="0,379" coordsize="17860,479">
            <v:shape id="_x0000_s1240" type="#_x0000_t75" style="width:17860;height:420;position:absolute;top:379" stroked="f">
              <v:imagedata r:id="rId20" o:title=""/>
            </v:shape>
            <v:shape id="_x0000_s1241" type="#_x0000_t202" style="width:17860;height:479;position:absolute;top:379" filled="f" stroked="f">
              <v:textbox inset="0,0,0,0">
                <w:txbxContent>
                  <w:p>
                    <w:pPr>
                      <w:spacing w:before="111" w:line="367" w:lineRule="exact"/>
                      <w:ind w:left="2700" w:right="0" w:firstLine="0"/>
                      <w:jc w:val="left"/>
                      <w:rPr>
                        <w:rFonts w:ascii="幼圆" w:eastAsia="幼圆" w:hAnsi="幼圆" w:hint="eastAsia"/>
                        <w:sz w:val="31"/>
                      </w:rPr>
                    </w:pPr>
                    <w:r>
                      <w:rPr>
                        <w:rFonts w:ascii="幼圆" w:eastAsia="幼圆" w:hAnsi="幼圆" w:hint="eastAsia"/>
                        <w:color w:val="006EBF"/>
                        <w:sz w:val="31"/>
                      </w:rPr>
                      <w:t>①DW反算法求</w:t>
                    </w:r>
                  </w:p>
                </w:txbxContent>
              </v:textbox>
            </v:shape>
          </v:group>
        </w:pict>
      </w:r>
      <w:r>
        <w:pict>
          <v:group id="_x0000_s1242" style="width:893pt;height:31pt;margin-top:50.95pt;margin-left:0;mso-position-horizontal-relative:page;position:absolute;z-index:251756544" coordorigin="0,1019" coordsize="17860,620">
            <v:shape id="_x0000_s1243" type="#_x0000_t75" style="width:17860;height:440;position:absolute;top:1099" stroked="f">
              <v:imagedata r:id="rId77" o:title=""/>
            </v:shape>
            <v:shape id="_x0000_s1244" type="#_x0000_t75" style="width:17860;height:620;position:absolute;top:1019" stroked="f">
              <v:imagedata r:id="rId78" o:title=""/>
            </v:shape>
            <v:shape id="_x0000_s1245" type="#_x0000_t202" style="width:337;height:317;left:3330;position:absolute;top:12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w w:val="102"/>
                        <w:sz w:val="31"/>
                      </w:rPr>
                      <w:t>由</w:t>
                    </w:r>
                  </w:p>
                </w:txbxContent>
              </v:textbox>
            </v:shape>
            <v:shape id="_x0000_s1246" type="#_x0000_t202" style="width:971;height:317;left:5696;position:absolute;top:12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，可知</w:t>
                    </w:r>
                  </w:p>
                </w:txbxContent>
              </v:textbox>
            </v:shape>
            <v:shape id="_x0000_s1247" type="#_x0000_t202" style="width:3188;height:317;left:11860;position:absolute;top:12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color w:val="006EBF"/>
                        <w:sz w:val="31"/>
                      </w:rPr>
                      <w:t>，可得广义差分方程：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006EBF"/>
          <w:sz w:val="31"/>
        </w:rPr>
        <w:t>自相关补救</w:t>
      </w:r>
    </w:p>
    <w:p>
      <w:pPr>
        <w:pStyle w:val="BodyText"/>
        <w:tabs>
          <w:tab w:val="left" w:pos="3514"/>
        </w:tabs>
        <w:spacing w:before="51"/>
        <w:ind w:left="2700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color w:val="006EBF"/>
          <w:spacing w:val="3"/>
        </w:rPr>
        <w:t>表</w:t>
      </w:r>
      <w:r>
        <w:rPr>
          <w:rFonts w:ascii="幼圆" w:eastAsia="幼圆" w:hint="eastAsia"/>
          <w:color w:val="006EBF"/>
        </w:rPr>
        <w:t>2</w:t>
        <w:tab/>
        <w:t>BG检</w:t>
      </w:r>
      <w:r>
        <w:rPr>
          <w:rFonts w:ascii="幼圆" w:eastAsia="幼圆" w:hint="eastAsia"/>
          <w:color w:val="006EBF"/>
          <w:spacing w:val="3"/>
        </w:rPr>
        <w:t>验</w:t>
      </w:r>
      <w:r>
        <w:rPr>
          <w:rFonts w:ascii="幼圆" w:eastAsia="幼圆" w:hint="eastAsia"/>
          <w:color w:val="006EBF"/>
        </w:rPr>
        <w:t>2阶回归结果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960" w:right="0" w:bottom="280" w:left="0" w:header="708" w:footer="708"/>
          <w:pgNumType w:start="46"/>
          <w:cols w:num="2" w:space="708" w:equalWidth="0">
            <w:col w:w="4325" w:space="352"/>
            <w:col w:w="13183" w:space="0"/>
          </w:cols>
        </w:sectPr>
      </w:pP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960" w:right="0" w:bottom="280" w:left="0" w:header="708" w:footer="708"/>
          <w:pgNumType w:start="47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0"/>
        </w:rPr>
      </w:pPr>
    </w:p>
    <w:p>
      <w:pPr>
        <w:pStyle w:val="BodyText"/>
        <w:spacing w:before="62" w:line="324" w:lineRule="auto"/>
        <w:ind w:left="4266" w:right="10064"/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-1142872</wp:posOffset>
            </wp:positionV>
            <wp:extent cx="11340845" cy="698500"/>
            <wp:effectExtent l="0" t="0" r="0" b="0"/>
            <wp:wrapNone/>
            <wp:docPr id="11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4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Dependent Variable: *Y(-1)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02/08/18</w:t>
        <w:tab/>
        <w:t xml:space="preserve">Time: </w:t>
      </w:r>
      <w:r>
        <w:rPr>
          <w:color w:val="006EBF"/>
          <w:spacing w:val="-4"/>
        </w:rPr>
        <w:t xml:space="preserve">01:41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/>
        <w:ind w:left="4266"/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284607</wp:posOffset>
            </wp:positionV>
            <wp:extent cx="6042755" cy="63341"/>
            <wp:effectExtent l="0" t="0" r="0" b="0"/>
            <wp:wrapTopAndBottom/>
            <wp:docPr id="11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792607</wp:posOffset>
            </wp:positionV>
            <wp:extent cx="6057900" cy="50800"/>
            <wp:effectExtent l="0" t="0" r="0" b="0"/>
            <wp:wrapNone/>
            <wp:docPr id="12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5" w:after="1"/>
        <w:rPr>
          <w:sz w:val="20"/>
        </w:rPr>
      </w:pPr>
    </w:p>
    <w:tbl>
      <w:tblPr>
        <w:tblStyle w:val="TableNormal3"/>
        <w:tblW w:w="0" w:type="auto"/>
        <w:jc w:val="left"/>
        <w:tblInd w:w="4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4"/>
        <w:gridCol w:w="1927"/>
        <w:gridCol w:w="795"/>
        <w:gridCol w:w="3401"/>
      </w:tblGrid>
      <w:tr>
        <w:tblPrEx>
          <w:tblW w:w="0" w:type="auto"/>
          <w:jc w:val="left"/>
          <w:tblInd w:w="42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2734" w:type="dxa"/>
          </w:tcPr>
          <w:p>
            <w:pPr>
              <w:pStyle w:val="TableParagraph"/>
              <w:spacing w:line="308" w:lineRule="exact"/>
              <w:ind w:left="949"/>
              <w:rPr>
                <w:sz w:val="27"/>
              </w:rPr>
            </w:pPr>
            <w:r>
              <w:rPr>
                <w:color w:val="006EBF"/>
                <w:sz w:val="27"/>
              </w:rPr>
              <w:t>Variable</w:t>
            </w:r>
          </w:p>
        </w:tc>
        <w:tc>
          <w:tcPr>
            <w:tcW w:w="1927" w:type="dxa"/>
          </w:tcPr>
          <w:p>
            <w:pPr>
              <w:pStyle w:val="TableParagraph"/>
              <w:spacing w:line="308" w:lineRule="exact"/>
              <w:ind w:left="254"/>
              <w:rPr>
                <w:sz w:val="27"/>
              </w:rPr>
            </w:pPr>
            <w:r>
              <w:rPr>
                <w:color w:val="006EBF"/>
                <w:sz w:val="27"/>
              </w:rPr>
              <w:t>Coefficient</w:t>
            </w:r>
          </w:p>
        </w:tc>
        <w:tc>
          <w:tcPr>
            <w:tcW w:w="795" w:type="dxa"/>
          </w:tcPr>
          <w:p>
            <w:pPr>
              <w:pStyle w:val="TableParagraph"/>
              <w:spacing w:line="308" w:lineRule="exact"/>
              <w:ind w:left="188"/>
              <w:rPr>
                <w:sz w:val="27"/>
              </w:rPr>
            </w:pPr>
            <w:r>
              <w:rPr>
                <w:color w:val="006EBF"/>
                <w:sz w:val="27"/>
              </w:rPr>
              <w:t>Std.</w:t>
            </w:r>
          </w:p>
        </w:tc>
        <w:tc>
          <w:tcPr>
            <w:tcW w:w="3401" w:type="dxa"/>
          </w:tcPr>
          <w:p>
            <w:pPr>
              <w:pStyle w:val="TableParagraph"/>
              <w:tabs>
                <w:tab w:val="left" w:pos="981"/>
                <w:tab w:val="left" w:pos="2677"/>
              </w:tabs>
              <w:spacing w:line="308" w:lineRule="exact"/>
              <w:ind w:left="68"/>
              <w:rPr>
                <w:sz w:val="27"/>
              </w:rPr>
            </w:pPr>
            <w:r>
              <w:rPr>
                <w:color w:val="006EBF"/>
                <w:sz w:val="27"/>
              </w:rPr>
              <w:t>Error</w:t>
              <w:tab/>
              <w:t>t-Statistic</w:t>
              <w:tab/>
              <w:t>Prob.</w:t>
            </w: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2"/>
          <w:jc w:val="left"/>
        </w:trPr>
        <w:tc>
          <w:tcPr>
            <w:tcW w:w="2734" w:type="dxa"/>
          </w:tcPr>
          <w:p>
            <w:pPr>
              <w:pStyle w:val="TableParagraph"/>
              <w:spacing w:before="225"/>
              <w:ind w:left="244"/>
              <w:jc w:val="center"/>
              <w:rPr>
                <w:sz w:val="27"/>
              </w:rPr>
            </w:pPr>
            <w:r>
              <w:rPr>
                <w:color w:val="006EBF"/>
                <w:sz w:val="27"/>
              </w:rPr>
              <w:t>C</w:t>
            </w:r>
          </w:p>
          <w:p>
            <w:pPr>
              <w:pStyle w:val="TableParagraph"/>
              <w:spacing w:before="123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*X2(-1)</w:t>
            </w:r>
          </w:p>
          <w:p>
            <w:pPr>
              <w:pStyle w:val="TableParagraph"/>
              <w:spacing w:before="122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*X3(-1)</w:t>
            </w:r>
          </w:p>
          <w:p>
            <w:pPr>
              <w:pStyle w:val="TableParagraph"/>
              <w:spacing w:before="122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*X4(-1)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0"/>
          <w:jc w:val="left"/>
        </w:trPr>
        <w:tc>
          <w:tcPr>
            <w:tcW w:w="2734" w:type="dxa"/>
          </w:tcPr>
          <w:p>
            <w:pPr>
              <w:pStyle w:val="TableParagraph"/>
              <w:spacing w:before="226"/>
              <w:ind w:left="50"/>
              <w:rPr>
                <w:sz w:val="27"/>
              </w:rPr>
            </w:pPr>
            <w:r>
              <w:rPr>
                <w:color w:val="006EBF"/>
                <w:sz w:val="27"/>
              </w:rPr>
              <w:t>R-squared</w:t>
            </w:r>
          </w:p>
          <w:p>
            <w:pPr>
              <w:pStyle w:val="TableParagraph"/>
              <w:spacing w:before="122"/>
              <w:ind w:left="50"/>
              <w:rPr>
                <w:sz w:val="27"/>
              </w:rPr>
            </w:pPr>
            <w:r>
              <w:rPr>
                <w:color w:val="006EBF"/>
                <w:sz w:val="27"/>
              </w:rPr>
              <w:t>Adjusted R-squared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spacing w:before="226"/>
              <w:ind w:left="132"/>
              <w:rPr>
                <w:sz w:val="27"/>
              </w:rPr>
            </w:pPr>
            <w:r>
              <w:rPr>
                <w:color w:val="006EBF"/>
                <w:sz w:val="27"/>
              </w:rPr>
              <w:t>Mean dependent</w:t>
            </w:r>
            <w:r>
              <w:rPr>
                <w:color w:val="006EBF"/>
                <w:spacing w:val="-93"/>
                <w:sz w:val="27"/>
              </w:rPr>
              <w:t xml:space="preserve"> </w:t>
            </w:r>
            <w:r>
              <w:rPr>
                <w:color w:val="006EBF"/>
                <w:sz w:val="27"/>
              </w:rPr>
              <w:t>var</w:t>
            </w:r>
          </w:p>
          <w:p>
            <w:pPr>
              <w:pStyle w:val="TableParagraph"/>
              <w:spacing w:line="470" w:lineRule="atLeast"/>
              <w:ind w:left="132" w:right="1224"/>
              <w:rPr>
                <w:sz w:val="27"/>
              </w:rPr>
            </w:pPr>
            <w:r>
              <w:rPr>
                <w:color w:val="006EBF"/>
                <w:sz w:val="27"/>
              </w:rPr>
              <w:t>. dependent var Akaike info</w:t>
            </w:r>
          </w:p>
        </w:tc>
      </w:tr>
    </w:tbl>
    <w:p>
      <w:pPr>
        <w:pStyle w:val="BodyText"/>
        <w:spacing w:before="8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980" w:right="0" w:bottom="280" w:left="0" w:header="708" w:footer="708"/>
          <w:pgNumType w:start="48"/>
          <w:cols w:space="708"/>
        </w:sectPr>
      </w:pPr>
    </w:p>
    <w:p>
      <w:pPr>
        <w:pStyle w:val="BodyText"/>
        <w:spacing w:before="62" w:line="324" w:lineRule="auto"/>
        <w:ind w:left="4266" w:right="-19"/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-1076198</wp:posOffset>
            </wp:positionV>
            <wp:extent cx="6057900" cy="63500"/>
            <wp:effectExtent l="0" t="0" r="0" b="0"/>
            <wp:wrapNone/>
            <wp:docPr id="12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. of regression Sum squared resid</w:t>
      </w:r>
    </w:p>
    <w:p>
      <w:pPr>
        <w:pStyle w:val="BodyText"/>
        <w:spacing w:before="62"/>
        <w:ind w:left="2118"/>
      </w:pPr>
      <w:r>
        <w:br w:type="column"/>
      </w:r>
      <w:r>
        <w:rPr>
          <w:color w:val="006EBF"/>
        </w:rPr>
        <w:t>criterion</w:t>
      </w:r>
    </w:p>
    <w:p>
      <w:pPr>
        <w:pStyle w:val="BodyText"/>
        <w:spacing w:before="122" w:line="324" w:lineRule="auto"/>
        <w:ind w:left="3203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49"/>
          <w:cols w:num="2" w:space="708" w:equalWidth="0">
            <w:col w:w="6562" w:space="40"/>
            <w:col w:w="11258" w:space="0"/>
          </w:cols>
        </w:sectPr>
      </w:pPr>
    </w:p>
    <w:p>
      <w:pPr>
        <w:pStyle w:val="BodyText"/>
        <w:spacing w:before="2"/>
        <w:ind w:left="4266"/>
      </w:pPr>
      <w:r>
        <w:rPr>
          <w:color w:val="006EBF"/>
        </w:rPr>
        <w:t>Log likelihood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324" w:lineRule="auto"/>
        <w:ind w:left="4266"/>
      </w:pPr>
      <w:r>
        <w:rPr>
          <w:color w:val="006EBF"/>
        </w:rPr>
        <w:t>F-statistic Prob(F-statistic)</w:t>
      </w:r>
    </w:p>
    <w:p>
      <w:pPr>
        <w:pStyle w:val="BodyText"/>
        <w:spacing w:before="2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spacing w:before="9"/>
        <w:rPr>
          <w:sz w:val="36"/>
        </w:rPr>
      </w:pPr>
      <w:r>
        <w:br w:type="column"/>
      </w:r>
    </w:p>
    <w:p>
      <w:pPr>
        <w:pStyle w:val="BodyText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50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line="64" w:lineRule="exact"/>
        <w:ind w:left="4160"/>
        <w:rPr>
          <w:sz w:val="6"/>
        </w:rPr>
      </w:pPr>
      <w:r>
        <w:rPr>
          <w:position w:val="0"/>
          <w:sz w:val="6"/>
        </w:rPr>
        <w:drawing>
          <wp:inline distT="0" distB="0" distL="0" distR="0">
            <wp:extent cx="6077243" cy="41148"/>
            <wp:effectExtent l="0" t="0" r="0" b="0"/>
            <wp:docPr id="1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7243" cy="41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680"/>
        </w:tabs>
        <w:spacing w:before="63"/>
        <w:ind w:left="3"/>
        <w:jc w:val="center"/>
      </w:pPr>
      <w:r>
        <w:pict>
          <v:group id="_x0000_s1248" style="width:893pt;height:25.05pt;margin-top:18.92pt;margin-left:0;mso-position-horizontal-relative:page;position:absolute;z-index:251762688" coordorigin="0,378" coordsize="17860,501">
            <v:shape id="_x0000_s1249" type="#_x0000_t75" style="width:17860;height:440;position:absolute;top:378" stroked="f">
              <v:imagedata r:id="rId80" o:title=""/>
            </v:shape>
            <v:shape id="_x0000_s1250" type="#_x0000_t202" style="width:5965;height:351;left:2700;position:absolute;top:52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DW检验：由回归结果可知DW统计量为</w:t>
                    </w:r>
                    <w:r>
                      <w:rPr>
                        <w:color w:val="006EBF"/>
                        <w:position w:val="-3"/>
                        <w:sz w:val="27"/>
                      </w:rPr>
                      <w:t>，</w:t>
                    </w:r>
                    <w:r>
                      <w:rPr>
                        <w:color w:val="006EBF"/>
                        <w:sz w:val="31"/>
                      </w:rPr>
                      <w:t>同时</w:t>
                    </w:r>
                  </w:p>
                </w:txbxContent>
              </v:textbox>
            </v:shape>
            <v:shape id="_x0000_s1251" type="#_x0000_t202" style="width:3188;height:317;left:10690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，在的显著性水平下，</w:t>
                    </w:r>
                  </w:p>
                </w:txbxContent>
              </v:textbox>
            </v:shape>
          </v:group>
        </w:pict>
      </w:r>
      <w:r>
        <w:rPr>
          <w:color w:val="006EBF"/>
          <w:spacing w:val="3"/>
        </w:rPr>
        <w:t>表</w:t>
      </w:r>
      <w:r>
        <w:rPr>
          <w:color w:val="006EBF"/>
        </w:rPr>
        <w:t>3</w:t>
        <w:tab/>
        <w:t>广义差分结果-DW反算法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252" style="width:893pt;height:25pt;margin-top:-37.62pt;margin-left:0;mso-position-horizontal-relative:page;position:absolute;z-index:251763712" coordorigin="0,-752" coordsize="17860,500">
            <v:shape id="_x0000_s1253" type="#_x0000_t75" style="width:17860;height:440;position:absolute;top:-753" stroked="f">
              <v:imagedata r:id="rId81" o:title=""/>
            </v:shape>
            <v:shape id="_x0000_s1254" type="#_x0000_t202" style="width:17860;height:500;position:absolute;top:-753" filled="f" stroked="f">
              <v:textbox inset="0,0,0,0">
                <w:txbxContent>
                  <w:p>
                    <w:pPr>
                      <w:spacing w:before="144" w:line="355" w:lineRule="exact"/>
                      <w:ind w:left="576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，即已消除自相关。</w:t>
                    </w:r>
                  </w:p>
                </w:txbxContent>
              </v:textbox>
            </v:shape>
          </v:group>
        </w:pict>
      </w:r>
      <w:r>
        <w:pict>
          <v:group id="_x0000_s1255" style="width:893pt;height:96.05pt;margin-top:22.38pt;margin-left:0;mso-position-horizontal-relative:page;position:absolute;z-index:251764736" coordorigin="0,448" coordsize="17860,1921">
            <v:shape id="_x0000_s1256" type="#_x0000_t75" style="width:10615;height:1480;left:3625;position:absolute;top:447" stroked="f">
              <v:imagedata r:id="rId15" o:title=""/>
            </v:shape>
            <v:shape id="_x0000_s1257" type="#_x0000_t75" style="width:17860;height:440;position:absolute;top:1907" stroked="f">
              <v:imagedata r:id="rId82" o:title=""/>
            </v:shape>
            <v:shape id="_x0000_s1258" type="#_x0000_t202" style="width:560;height:1235;left:4515;position:absolute;top:64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阶数</w:t>
                    </w:r>
                  </w:p>
                  <w:p>
                    <w:pPr>
                      <w:spacing w:before="2" w:line="480" w:lineRule="atLeast"/>
                      <w:ind w:left="64" w:right="71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AIC SIC</w:t>
                    </w:r>
                  </w:p>
                </w:txbxContent>
              </v:textbox>
            </v:shape>
            <v:shape id="_x0000_s1259" type="#_x0000_t202" style="width:155;height:270;left:6791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260" type="#_x0000_t202" style="width:155;height:270;left:8864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261" type="#_x0000_t202" style="width:155;height:270;left:10935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62" type="#_x0000_t202" style="width:155;height:270;left:13008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6EBF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63" type="#_x0000_t202" style="width:9540;height:317;left:3330;position:absolute;top:20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滞后阶数从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5</w:t>
                    </w:r>
                    <w:r>
                      <w:rPr>
                        <w:color w:val="006EBF"/>
                        <w:spacing w:val="-2"/>
                        <w:w w:val="102"/>
                        <w:sz w:val="31"/>
                      </w:rPr>
                      <w:t>阶减小到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2</w:t>
                    </w:r>
                    <w:r>
                      <w:rPr>
                        <w:color w:val="006EBF"/>
                        <w:spacing w:val="-73"/>
                        <w:w w:val="102"/>
                        <w:sz w:val="31"/>
                      </w:rPr>
                      <w:t>阶，</w:t>
                    </w:r>
                    <w:r>
                      <w:rPr>
                        <w:color w:val="006EBF"/>
                        <w:w w:val="102"/>
                        <w:sz w:val="31"/>
                      </w:rPr>
                      <w:t>AIC及SI</w:t>
                    </w:r>
                    <w:r>
                      <w:rPr>
                        <w:color w:val="006EBF"/>
                        <w:spacing w:val="-4"/>
                        <w:w w:val="102"/>
                        <w:sz w:val="31"/>
                      </w:rPr>
                      <w:t>C</w:t>
                    </w:r>
                    <w:r>
                      <w:rPr>
                        <w:color w:val="006EBF"/>
                        <w:spacing w:val="-17"/>
                        <w:w w:val="102"/>
                        <w:sz w:val="31"/>
                      </w:rPr>
                      <w:t>达到最小时，滞后阶数为</w:t>
                    </w:r>
                    <w:r>
                      <w:rPr>
                        <w:color w:val="006EBF"/>
                        <w:spacing w:val="-1"/>
                        <w:w w:val="102"/>
                        <w:sz w:val="31"/>
                      </w:rPr>
                      <w:t>5</w:t>
                    </w:r>
                    <w:r>
                      <w:rPr>
                        <w:color w:val="006EBF"/>
                        <w:spacing w:val="-36"/>
                        <w:w w:val="102"/>
                        <w:sz w:val="31"/>
                      </w:rPr>
                      <w:t>阶，此时</w:t>
                    </w:r>
                  </w:p>
                </w:txbxContent>
              </v:textbox>
            </v:shape>
            <v:shape id="_x0000_s1264" type="#_x0000_t202" style="width:337;height:317;left:15004;position:absolute;top:20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BG检验：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62"/>
        <w:ind w:left="2700" w:right="0" w:firstLine="0"/>
        <w:jc w:val="left"/>
        <w:rPr>
          <w:sz w:val="31"/>
        </w:rPr>
      </w:pPr>
      <w:r>
        <w:pict>
          <v:group id="_x0000_s1265" style="width:893pt;height:25.05pt;margin-top:-37.34pt;margin-left:0;mso-position-horizontal-relative:page;position:absolute;z-index:251765760" coordorigin="0,-747" coordsize="17860,501">
            <v:shape id="_x0000_s1266" type="#_x0000_t75" style="width:17860;height:480;position:absolute;top:-747" stroked="f">
              <v:imagedata r:id="rId83" o:title=""/>
            </v:shape>
            <v:shape id="_x0000_s1267" type="#_x0000_t75" style="width:17860;height:440;position:absolute;top:-707" stroked="f">
              <v:imagedata r:id="rId84" o:title=""/>
            </v:shape>
            <v:shape id="_x0000_s1268" type="#_x0000_t202" style="width:654;height:317;left:2700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已知</w:t>
                    </w:r>
                  </w:p>
                </w:txbxContent>
              </v:textbox>
            </v:shape>
            <v:shape id="_x0000_s1269" type="#_x0000_t202" style="width:337;height:317;left:6261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270" type="#_x0000_t202" style="width:5233;height:317;left:9984;position:absolute;top:-5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，同时P值为，在的显著性水平下不拒</w:t>
                    </w:r>
                  </w:p>
                </w:txbxContent>
              </v:textbox>
            </v:shape>
          </v:group>
        </w:pict>
      </w:r>
      <w:r>
        <w:rPr>
          <w:color w:val="006EBF"/>
          <w:sz w:val="31"/>
        </w:rPr>
        <w:t>绝原假设，即已消除自相关。</w:t>
      </w:r>
    </w:p>
    <w:p>
      <w:pPr>
        <w:pStyle w:val="BodyText"/>
        <w:spacing w:before="12"/>
        <w:rPr>
          <w:sz w:val="46"/>
        </w:rPr>
      </w:pPr>
    </w:p>
    <w:p>
      <w:pPr>
        <w:pStyle w:val="BodyText"/>
        <w:ind w:left="4266"/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287654</wp:posOffset>
            </wp:positionV>
            <wp:extent cx="5928741" cy="50673"/>
            <wp:effectExtent l="0" t="0" r="0" b="0"/>
            <wp:wrapTopAndBottom/>
            <wp:docPr id="12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Breusch-Godfrey Serial Correlation LM Test: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960" w:right="0" w:bottom="280" w:left="0" w:header="708" w:footer="708"/>
          <w:pgNumType w:start="51"/>
          <w:cols w:space="708"/>
        </w:sectPr>
      </w:pPr>
    </w:p>
    <w:p>
      <w:pPr>
        <w:pStyle w:val="BodyText"/>
        <w:spacing w:before="63" w:line="650" w:lineRule="auto"/>
        <w:ind w:left="4266"/>
      </w:pPr>
      <w:r>
        <w:rPr>
          <w:color w:val="006EBF"/>
        </w:rPr>
        <w:t>F-statistic Obs*R-squared</w:t>
      </w:r>
    </w:p>
    <w:p>
      <w:pPr>
        <w:pStyle w:val="BodyText"/>
        <w:spacing w:before="63"/>
        <w:ind w:left="3743"/>
      </w:pPr>
      <w:r>
        <w:br w:type="column"/>
      </w:r>
      <w:r>
        <w:rPr>
          <w:color w:val="006EBF"/>
        </w:rPr>
        <w:t>Prob. F(5,22)</w:t>
      </w:r>
    </w:p>
    <w:p>
      <w:pPr>
        <w:pStyle w:val="BodyText"/>
        <w:spacing w:before="122"/>
        <w:ind w:left="2658" w:right="7377" w:firstLine="1084"/>
      </w:pPr>
      <w:r>
        <w:rPr>
          <w:color w:val="006EBF"/>
        </w:rPr>
        <w:t>Prob.</w:t>
      </w:r>
    </w:p>
    <w:p>
      <w:pPr>
        <w:pStyle w:val="BodyText"/>
        <w:spacing w:before="122"/>
        <w:ind w:left="2658" w:right="7377"/>
      </w:pPr>
      <w:r>
        <w:rPr>
          <w:color w:val="006EBF"/>
        </w:rPr>
        <w:t>Chi-Square(5)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52"/>
          <w:cols w:num="2" w:space="708" w:equalWidth="0">
            <w:col w:w="6022" w:space="40"/>
            <w:col w:w="11798" w:space="0"/>
          </w:cols>
        </w:sectPr>
      </w:pPr>
    </w:p>
    <w:p>
      <w:pPr>
        <w:pStyle w:val="BodyText"/>
        <w:spacing w:line="79" w:lineRule="exact"/>
        <w:ind w:left="416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6042755" cy="50673"/>
            <wp:effectExtent l="0" t="0" r="0" b="0"/>
            <wp:docPr id="12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62"/>
        <w:ind w:left="4266"/>
      </w:pPr>
      <w:r>
        <w:rPr>
          <w:color w:val="006EBF"/>
        </w:rPr>
        <w:t>Test Equation:</w:t>
      </w:r>
    </w:p>
    <w:p>
      <w:pPr>
        <w:pStyle w:val="BodyText"/>
        <w:spacing w:before="122" w:line="324" w:lineRule="auto"/>
        <w:ind w:left="4266" w:right="10199"/>
      </w:pPr>
      <w:r>
        <w:rPr>
          <w:color w:val="006EBF"/>
        </w:rPr>
        <w:t>Dependent Variable: RESID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02/08/18</w:t>
        <w:tab/>
        <w:t xml:space="preserve">Time: </w:t>
      </w:r>
      <w:r>
        <w:rPr>
          <w:color w:val="006EBF"/>
          <w:spacing w:val="-4"/>
        </w:rPr>
        <w:t xml:space="preserve">01:47 </w:t>
      </w:r>
      <w:r>
        <w:rPr>
          <w:color w:val="006EBF"/>
        </w:rPr>
        <w:t>Sample: 1986 2016</w:t>
      </w:r>
    </w:p>
    <w:p>
      <w:pPr>
        <w:pStyle w:val="BodyText"/>
        <w:spacing w:before="2"/>
        <w:ind w:left="4266"/>
      </w:pPr>
      <w:r>
        <w:rPr>
          <w:color w:val="006EBF"/>
        </w:rPr>
        <w:t>Included observations: 31</w:t>
      </w:r>
    </w:p>
    <w:p>
      <w:pPr>
        <w:pStyle w:val="BodyText"/>
        <w:spacing w:before="122"/>
        <w:ind w:left="4266"/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363854</wp:posOffset>
            </wp:positionV>
            <wp:extent cx="6042755" cy="50673"/>
            <wp:effectExtent l="0" t="0" r="0" b="0"/>
            <wp:wrapTopAndBottom/>
            <wp:docPr id="13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75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871854</wp:posOffset>
            </wp:positionV>
            <wp:extent cx="6057900" cy="50800"/>
            <wp:effectExtent l="0" t="0" r="0" b="0"/>
            <wp:wrapNone/>
            <wp:docPr id="1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Presample missing value lagged residuals set to zero.</w:t>
      </w:r>
    </w:p>
    <w:p>
      <w:pPr>
        <w:pStyle w:val="BodyText"/>
        <w:spacing w:before="4"/>
        <w:rPr>
          <w:sz w:val="21"/>
        </w:rPr>
      </w:pPr>
    </w:p>
    <w:tbl>
      <w:tblPr>
        <w:tblStyle w:val="TableNormal4"/>
        <w:tblW w:w="0" w:type="auto"/>
        <w:jc w:val="left"/>
        <w:tblInd w:w="4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4"/>
        <w:gridCol w:w="1927"/>
        <w:gridCol w:w="795"/>
        <w:gridCol w:w="3401"/>
      </w:tblGrid>
      <w:tr>
        <w:tblPrEx>
          <w:tblW w:w="0" w:type="auto"/>
          <w:jc w:val="left"/>
          <w:tblInd w:w="42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734" w:type="dxa"/>
          </w:tcPr>
          <w:p>
            <w:pPr>
              <w:pStyle w:val="TableParagraph"/>
              <w:spacing w:line="308" w:lineRule="exact"/>
              <w:ind w:left="949"/>
              <w:rPr>
                <w:sz w:val="27"/>
              </w:rPr>
            </w:pPr>
            <w:r>
              <w:rPr>
                <w:color w:val="006EBF"/>
                <w:sz w:val="27"/>
              </w:rPr>
              <w:t>Variable</w:t>
            </w:r>
          </w:p>
        </w:tc>
        <w:tc>
          <w:tcPr>
            <w:tcW w:w="1927" w:type="dxa"/>
          </w:tcPr>
          <w:p>
            <w:pPr>
              <w:pStyle w:val="TableParagraph"/>
              <w:spacing w:line="308" w:lineRule="exact"/>
              <w:ind w:left="254"/>
              <w:rPr>
                <w:sz w:val="27"/>
              </w:rPr>
            </w:pPr>
            <w:r>
              <w:rPr>
                <w:color w:val="006EBF"/>
                <w:sz w:val="27"/>
              </w:rPr>
              <w:t>Coefficient</w:t>
            </w:r>
          </w:p>
        </w:tc>
        <w:tc>
          <w:tcPr>
            <w:tcW w:w="795" w:type="dxa"/>
          </w:tcPr>
          <w:p>
            <w:pPr>
              <w:pStyle w:val="TableParagraph"/>
              <w:spacing w:line="308" w:lineRule="exact"/>
              <w:ind w:left="188"/>
              <w:rPr>
                <w:sz w:val="27"/>
              </w:rPr>
            </w:pPr>
            <w:r>
              <w:rPr>
                <w:color w:val="006EBF"/>
                <w:sz w:val="27"/>
              </w:rPr>
              <w:t>Std.</w:t>
            </w:r>
          </w:p>
        </w:tc>
        <w:tc>
          <w:tcPr>
            <w:tcW w:w="3401" w:type="dxa"/>
          </w:tcPr>
          <w:p>
            <w:pPr>
              <w:pStyle w:val="TableParagraph"/>
              <w:tabs>
                <w:tab w:val="left" w:pos="981"/>
                <w:tab w:val="left" w:pos="2677"/>
              </w:tabs>
              <w:spacing w:line="308" w:lineRule="exact"/>
              <w:ind w:left="68"/>
              <w:rPr>
                <w:sz w:val="27"/>
              </w:rPr>
            </w:pPr>
            <w:r>
              <w:rPr>
                <w:color w:val="006EBF"/>
                <w:sz w:val="27"/>
              </w:rPr>
              <w:t>Error</w:t>
              <w:tab/>
              <w:t>t-Statistic</w:t>
              <w:tab/>
              <w:t>Prob.</w:t>
            </w: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4"/>
          <w:jc w:val="left"/>
        </w:trPr>
        <w:tc>
          <w:tcPr>
            <w:tcW w:w="2734" w:type="dxa"/>
          </w:tcPr>
          <w:p>
            <w:pPr>
              <w:pStyle w:val="TableParagraph"/>
              <w:spacing w:before="226"/>
              <w:ind w:left="244"/>
              <w:jc w:val="center"/>
              <w:rPr>
                <w:sz w:val="27"/>
              </w:rPr>
            </w:pPr>
            <w:r>
              <w:rPr>
                <w:color w:val="006EBF"/>
                <w:sz w:val="27"/>
              </w:rPr>
              <w:t>C</w:t>
            </w:r>
          </w:p>
          <w:p>
            <w:pPr>
              <w:pStyle w:val="TableParagraph"/>
              <w:spacing w:before="122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*X2(-1)</w:t>
            </w:r>
          </w:p>
          <w:p>
            <w:pPr>
              <w:pStyle w:val="TableParagraph"/>
              <w:spacing w:before="123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*X3(-1)</w:t>
            </w:r>
          </w:p>
          <w:p>
            <w:pPr>
              <w:pStyle w:val="TableParagraph"/>
              <w:spacing w:before="123"/>
              <w:ind w:left="1014"/>
              <w:rPr>
                <w:sz w:val="27"/>
              </w:rPr>
            </w:pPr>
            <w:r>
              <w:rPr>
                <w:color w:val="006EBF"/>
                <w:sz w:val="27"/>
              </w:rPr>
              <w:t>*X4(-1)</w:t>
            </w:r>
          </w:p>
          <w:p>
            <w:pPr>
              <w:pStyle w:val="TableParagraph"/>
              <w:spacing w:before="122"/>
              <w:ind w:left="881"/>
              <w:rPr>
                <w:sz w:val="27"/>
              </w:rPr>
            </w:pPr>
            <w:r>
              <w:rPr>
                <w:color w:val="006EBF"/>
                <w:sz w:val="27"/>
              </w:rPr>
              <w:t>RESID(-1)</w:t>
            </w:r>
          </w:p>
          <w:p>
            <w:pPr>
              <w:pStyle w:val="TableParagraph"/>
              <w:spacing w:before="122"/>
              <w:ind w:left="881"/>
              <w:rPr>
                <w:sz w:val="27"/>
              </w:rPr>
            </w:pPr>
            <w:r>
              <w:rPr>
                <w:color w:val="006EBF"/>
                <w:sz w:val="27"/>
              </w:rPr>
              <w:t>RESID(-2)</w:t>
            </w:r>
          </w:p>
          <w:p>
            <w:pPr>
              <w:pStyle w:val="TableParagraph"/>
              <w:spacing w:before="122"/>
              <w:ind w:left="881"/>
              <w:rPr>
                <w:sz w:val="27"/>
              </w:rPr>
            </w:pPr>
            <w:r>
              <w:rPr>
                <w:color w:val="006EBF"/>
                <w:sz w:val="27"/>
              </w:rPr>
              <w:t>RESID(-3)</w:t>
            </w:r>
          </w:p>
          <w:p>
            <w:pPr>
              <w:pStyle w:val="TableParagraph"/>
              <w:spacing w:before="122"/>
              <w:ind w:left="881"/>
              <w:rPr>
                <w:sz w:val="27"/>
              </w:rPr>
            </w:pPr>
            <w:r>
              <w:rPr>
                <w:color w:val="006EBF"/>
                <w:sz w:val="27"/>
              </w:rPr>
              <w:t>RESID(-4)</w:t>
            </w:r>
          </w:p>
          <w:p>
            <w:pPr>
              <w:pStyle w:val="TableParagraph"/>
              <w:spacing w:before="122"/>
              <w:ind w:left="881"/>
              <w:rPr>
                <w:sz w:val="27"/>
              </w:rPr>
            </w:pPr>
            <w:r>
              <w:rPr>
                <w:color w:val="006EBF"/>
                <w:sz w:val="27"/>
              </w:rPr>
              <w:t>RESID(-5)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2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0"/>
          <w:jc w:val="left"/>
        </w:trPr>
        <w:tc>
          <w:tcPr>
            <w:tcW w:w="2734" w:type="dxa"/>
          </w:tcPr>
          <w:p>
            <w:pPr>
              <w:pStyle w:val="TableParagraph"/>
              <w:spacing w:before="226"/>
              <w:ind w:left="50"/>
              <w:rPr>
                <w:sz w:val="27"/>
              </w:rPr>
            </w:pPr>
            <w:r>
              <w:rPr>
                <w:color w:val="006EBF"/>
                <w:sz w:val="27"/>
              </w:rPr>
              <w:t>R-squared</w:t>
            </w:r>
          </w:p>
          <w:p>
            <w:pPr>
              <w:pStyle w:val="TableParagraph"/>
              <w:spacing w:before="122"/>
              <w:ind w:left="50"/>
              <w:rPr>
                <w:sz w:val="27"/>
              </w:rPr>
            </w:pPr>
            <w:r>
              <w:rPr>
                <w:color w:val="006EBF"/>
                <w:sz w:val="27"/>
              </w:rPr>
              <w:t>Adjusted R-squared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01" w:type="dxa"/>
          </w:tcPr>
          <w:p>
            <w:pPr>
              <w:pStyle w:val="TableParagraph"/>
              <w:spacing w:before="226"/>
              <w:ind w:left="132"/>
              <w:rPr>
                <w:sz w:val="27"/>
              </w:rPr>
            </w:pPr>
            <w:r>
              <w:rPr>
                <w:color w:val="006EBF"/>
                <w:sz w:val="27"/>
              </w:rPr>
              <w:t>Mean dependent</w:t>
            </w:r>
            <w:r>
              <w:rPr>
                <w:color w:val="006EBF"/>
                <w:spacing w:val="-92"/>
                <w:sz w:val="27"/>
              </w:rPr>
              <w:t xml:space="preserve"> </w:t>
            </w:r>
            <w:r>
              <w:rPr>
                <w:color w:val="006EBF"/>
                <w:sz w:val="27"/>
              </w:rPr>
              <w:t>var</w:t>
            </w:r>
          </w:p>
          <w:p>
            <w:pPr>
              <w:pStyle w:val="TableParagraph"/>
              <w:spacing w:line="470" w:lineRule="atLeast"/>
              <w:ind w:left="132" w:right="1224"/>
              <w:rPr>
                <w:sz w:val="27"/>
              </w:rPr>
            </w:pPr>
            <w:r>
              <w:rPr>
                <w:color w:val="006EBF"/>
                <w:sz w:val="27"/>
              </w:rPr>
              <w:t>. dependent var Akaike info</w:t>
            </w:r>
          </w:p>
        </w:tc>
      </w:tr>
    </w:tbl>
    <w:p>
      <w:pPr>
        <w:pStyle w:val="BodyText"/>
        <w:spacing w:before="8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960" w:right="0" w:bottom="280" w:left="0" w:header="708" w:footer="708"/>
          <w:pgNumType w:start="53"/>
          <w:cols w:space="708"/>
        </w:sectPr>
      </w:pPr>
    </w:p>
    <w:p>
      <w:pPr>
        <w:pStyle w:val="BodyText"/>
        <w:spacing w:before="62" w:line="324" w:lineRule="auto"/>
        <w:ind w:left="4266" w:right="-19"/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-1073149</wp:posOffset>
            </wp:positionV>
            <wp:extent cx="6057900" cy="50800"/>
            <wp:effectExtent l="0" t="0" r="0" b="0"/>
            <wp:wrapNone/>
            <wp:docPr id="1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. of regression Sum squared resid</w:t>
      </w:r>
    </w:p>
    <w:p>
      <w:pPr>
        <w:pStyle w:val="BodyText"/>
        <w:spacing w:before="62"/>
        <w:ind w:left="2118"/>
      </w:pPr>
      <w:r>
        <w:br w:type="column"/>
      </w:r>
      <w:r>
        <w:rPr>
          <w:color w:val="006EBF"/>
        </w:rPr>
        <w:t>criterion</w:t>
      </w:r>
    </w:p>
    <w:p>
      <w:pPr>
        <w:pStyle w:val="BodyText"/>
        <w:spacing w:before="123" w:line="324" w:lineRule="auto"/>
        <w:ind w:left="3203" w:right="5757"/>
      </w:pPr>
      <w:r>
        <w:rPr>
          <w:color w:val="006EBF"/>
        </w:rPr>
        <w:t>Schwarz criterion Hannan-Quinn</w:t>
      </w:r>
    </w:p>
    <w:p>
      <w:pPr>
        <w:spacing w:after="0" w:line="324" w:lineRule="auto"/>
        <w:sectPr>
          <w:type w:val="continuous"/>
          <w:pgSz w:w="17860" w:h="25260"/>
          <w:pgMar w:top="1960" w:right="0" w:bottom="280" w:left="0" w:header="708" w:footer="708"/>
          <w:pgNumType w:start="54"/>
          <w:cols w:num="2" w:space="708" w:equalWidth="0">
            <w:col w:w="6562" w:space="40"/>
            <w:col w:w="11258" w:space="0"/>
          </w:cols>
        </w:sectPr>
      </w:pPr>
    </w:p>
    <w:p>
      <w:pPr>
        <w:pStyle w:val="BodyText"/>
        <w:spacing w:before="2"/>
        <w:ind w:left="4266"/>
      </w:pPr>
      <w:r>
        <w:rPr>
          <w:color w:val="006EBF"/>
        </w:rPr>
        <w:t>Log likelihood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24" w:lineRule="auto"/>
        <w:ind w:left="4266"/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576198</wp:posOffset>
            </wp:positionV>
            <wp:extent cx="6057900" cy="63500"/>
            <wp:effectExtent l="0" t="0" r="0" b="0"/>
            <wp:wrapNone/>
            <wp:docPr id="13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F-statistic Prob(F-statistic)</w:t>
      </w:r>
    </w:p>
    <w:p>
      <w:pPr>
        <w:pStyle w:val="BodyText"/>
        <w:spacing w:before="2" w:line="650" w:lineRule="auto"/>
        <w:ind w:left="2118" w:right="-19"/>
      </w:pPr>
      <w:r>
        <w:br w:type="column"/>
      </w:r>
      <w:r>
        <w:rPr>
          <w:color w:val="006EBF"/>
        </w:rPr>
        <w:t>criter. stat</w:t>
      </w:r>
    </w:p>
    <w:p>
      <w:pPr>
        <w:pStyle w:val="BodyText"/>
        <w:spacing w:before="8"/>
        <w:rPr>
          <w:sz w:val="36"/>
        </w:rPr>
      </w:pPr>
      <w:r>
        <w:br w:type="column"/>
      </w:r>
    </w:p>
    <w:p>
      <w:pPr>
        <w:pStyle w:val="BodyText"/>
        <w:ind w:left="99"/>
      </w:pPr>
      <w:r>
        <w:rPr>
          <w:color w:val="006EBF"/>
        </w:rPr>
        <w:t>Durbin-Watson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55"/>
          <w:cols w:num="3" w:space="708" w:equalWidth="0">
            <w:col w:w="6562" w:space="40"/>
            <w:col w:w="3064" w:space="39"/>
            <w:col w:w="8155" w:space="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680"/>
        </w:tabs>
        <w:spacing w:before="62"/>
        <w:ind w:left="3"/>
        <w:jc w:val="center"/>
      </w:pPr>
      <w:r>
        <w:pict>
          <v:group id="_x0000_s1271" style="width:893pt;height:25.7pt;margin-top:76.29pt;margin-left:0;mso-position-horizontal-relative:page;position:absolute;z-index:251772928" coordorigin="0,1526" coordsize="17860,514">
            <v:shape id="_x0000_s1272" type="#_x0000_t75" style="width:17860;height:500;position:absolute;top:1525" stroked="f">
              <v:imagedata r:id="rId85" o:title=""/>
            </v:shape>
            <v:shape id="_x0000_s1273" type="#_x0000_t202" style="width:17860;height:514;position:absolute;top:1525" filled="f" stroked="f">
              <v:textbox inset="0,0,0,0">
                <w:txbxContent>
                  <w:p>
                    <w:pPr>
                      <w:spacing w:before="158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最终模型为：</w:t>
                    </w:r>
                  </w:p>
                </w:txbxContent>
              </v:textbox>
            </v:shape>
          </v:group>
        </w:pict>
      </w:r>
      <w:r>
        <w:pict>
          <v:group id="_x0000_s1274" style="width:893pt;height:31pt;margin-top:27.29pt;margin-left:0;mso-position-horizontal-relative:page;position:absolute;z-index:251774976" coordorigin="0,546" coordsize="17860,620">
            <v:shape id="_x0000_s1275" type="#_x0000_t75" style="width:17860;height:620;position:absolute;top:545" stroked="f">
              <v:imagedata r:id="rId86" o:title=""/>
            </v:shape>
            <v:shape id="_x0000_s1276" type="#_x0000_t202" style="width:1288;height:317;left:2700;position:absolute;top:7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则可知，</w:t>
                    </w:r>
                  </w:p>
                </w:txbxContent>
              </v:textbox>
            </v:shape>
          </v:group>
        </w:pict>
      </w:r>
      <w:r>
        <w:rPr>
          <w:color w:val="006EBF"/>
          <w:spacing w:val="3"/>
        </w:rPr>
        <w:t>表</w:t>
      </w:r>
      <w:r>
        <w:rPr>
          <w:color w:val="006EBF"/>
        </w:rPr>
        <w:t>4</w:t>
        <w:tab/>
        <w:t>广义差分BG检验2阶回归结果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63" w:line="324" w:lineRule="auto"/>
        <w:ind w:left="4266" w:right="10739"/>
      </w:pPr>
      <w:r>
        <w:pict>
          <v:group id="_x0000_s1277" style="width:893pt;height:23.55pt;margin-top:-51.5pt;margin-left:0;mso-position-horizontal-relative:page;position:absolute;z-index:251773952" coordorigin="0,-1030" coordsize="17860,471">
            <v:shape id="_x0000_s1278" type="#_x0000_t75" style="width:17860;height:440;position:absolute;top:-1030" stroked="f">
              <v:imagedata r:id="rId32" o:title=""/>
            </v:shape>
            <v:shape id="_x0000_s1279" type="#_x0000_t202" style="width:17860;height:471;position:absolute;top:-1030" filled="f" stroked="f">
              <v:textbox inset="0,0,0,0">
                <w:txbxContent>
                  <w:p>
                    <w:pPr>
                      <w:spacing w:before="116" w:line="355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6EBF"/>
                        <w:sz w:val="31"/>
                      </w:rPr>
                      <w:t>②残差过原点回归求</w:t>
                    </w:r>
                  </w:p>
                </w:txbxContent>
              </v:textbox>
            </v:shape>
          </v:group>
        </w:pict>
      </w:r>
      <w:r>
        <w:rPr>
          <w:color w:val="006EBF"/>
        </w:rPr>
        <w:t>Dependent Variable: E Method: Least Squares</w:t>
      </w:r>
    </w:p>
    <w:p>
      <w:pPr>
        <w:pStyle w:val="BodyText"/>
        <w:tabs>
          <w:tab w:val="left" w:pos="6561"/>
        </w:tabs>
        <w:spacing w:before="2" w:line="324" w:lineRule="auto"/>
        <w:ind w:left="4266" w:right="9812"/>
      </w:pPr>
      <w:r>
        <w:rPr>
          <w:color w:val="006EBF"/>
        </w:rPr>
        <w:t>Date: 02/08/18</w:t>
        <w:tab/>
        <w:t xml:space="preserve">Time: </w:t>
      </w:r>
      <w:r>
        <w:rPr>
          <w:color w:val="006EBF"/>
          <w:spacing w:val="-4"/>
        </w:rPr>
        <w:t xml:space="preserve">03:49 </w:t>
      </w:r>
      <w:r>
        <w:rPr>
          <w:color w:val="006EBF"/>
        </w:rPr>
        <w:t>Sample (adjusted): 1986</w:t>
      </w:r>
      <w:r>
        <w:rPr>
          <w:color w:val="006EBF"/>
          <w:spacing w:val="1"/>
        </w:rPr>
        <w:t xml:space="preserve"> </w:t>
      </w:r>
      <w:r>
        <w:rPr>
          <w:color w:val="006EBF"/>
          <w:spacing w:val="-5"/>
        </w:rPr>
        <w:t>2016</w:t>
      </w:r>
    </w:p>
    <w:p>
      <w:pPr>
        <w:pStyle w:val="BodyText"/>
        <w:spacing w:before="2"/>
        <w:ind w:left="4266"/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290195</wp:posOffset>
            </wp:positionV>
            <wp:extent cx="5928741" cy="50673"/>
            <wp:effectExtent l="0" t="0" r="0" b="0"/>
            <wp:wrapTopAndBottom/>
            <wp:docPr id="13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Included observations: 31 after adjustments</w: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tabs>
          <w:tab w:val="left" w:pos="2370"/>
          <w:tab w:val="left" w:pos="4231"/>
          <w:tab w:val="left" w:pos="5819"/>
          <w:tab w:val="left" w:pos="7515"/>
        </w:tabs>
        <w:spacing w:before="63"/>
        <w:ind w:left="332"/>
        <w:jc w:val="center"/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329437</wp:posOffset>
            </wp:positionV>
            <wp:extent cx="5941409" cy="50672"/>
            <wp:effectExtent l="0" t="0" r="0" b="0"/>
            <wp:wrapTopAndBottom/>
            <wp:docPr id="14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409" cy="50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EBF"/>
        </w:rPr>
        <w:t>Variable</w:t>
        <w:tab/>
        <w:t>Coefficient</w:t>
        <w:tab/>
        <w:t>Std. Error</w:t>
        <w:tab/>
        <w:t>t-Statistic</w:t>
        <w:tab/>
        <w:t>Prob.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https://d.book118.com/675124324301011113</w:t>
        </w:r>
      </w:hyperlink>
    </w:p>
    <w:p>
      <w:pPr>
        <w:spacing w:after="0"/>
        <w:jc w:val="center"/>
      </w:pPr>
    </w:p>
    <w:sectPr>
      <w:type w:val="continuous"/>
      <w:pgSz w:w="17860" w:h="25260"/>
      <w:pgMar w:top="1960" w:right="0" w:bottom="280" w:left="0" w:header="708" w:footer="708"/>
      <w:pgNumType w:start="5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222FA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4282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78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793"/>
      </w:pPr>
      <w:rPr>
        <w:rFonts w:hint="default"/>
      </w:rPr>
    </w:lvl>
  </w:abstractNum>
  <w:abstractNum w:abstractNumId="1">
    <w:nsid w:val="0E17B459"/>
    <w:multiLevelType w:val="hybridMultilevel"/>
    <w:tmpl w:val="00000000"/>
    <w:lvl w:ilvl="0">
      <w:start w:val="1"/>
      <w:numFmt w:val="decimal"/>
      <w:lvlText w:val="（%1）"/>
      <w:lvlJc w:val="left"/>
      <w:pPr>
        <w:ind w:left="4130" w:hanging="801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511" w:hanging="8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83" w:hanging="8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5" w:hanging="8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7" w:hanging="8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9" w:hanging="8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71" w:hanging="8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3" w:hanging="8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5" w:hanging="801"/>
      </w:pPr>
      <w:rPr>
        <w:rFonts w:hint="default"/>
      </w:rPr>
    </w:lvl>
  </w:abstractNum>
  <w:abstractNum w:abstractNumId="2">
    <w:nsid w:val="228EE293"/>
    <w:multiLevelType w:val="hybridMultilevel"/>
    <w:tmpl w:val="00000000"/>
    <w:lvl w:ilvl="0">
      <w:start w:val="2"/>
      <w:numFmt w:val="decimal"/>
      <w:lvlText w:val="（%1）"/>
      <w:lvlJc w:val="left"/>
      <w:pPr>
        <w:ind w:left="4123" w:hanging="793"/>
        <w:jc w:val="left"/>
      </w:pPr>
      <w:rPr>
        <w:rFonts w:ascii="黑体" w:eastAsia="黑体" w:hAnsi="黑体" w:cs="黑体" w:hint="default"/>
        <w:color w:val="FF000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3">
    <w:nsid w:val="2AC69F2E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黑体" w:eastAsia="黑体" w:hAnsi="黑体" w:cs="黑体" w:hint="default"/>
        <w:color w:val="FF0000"/>
        <w:spacing w:val="-7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4">
    <w:nsid w:val="344DFC59"/>
    <w:multiLevelType w:val="hybridMultilevel"/>
    <w:tmpl w:val="00000000"/>
    <w:lvl w:ilvl="0">
      <w:start w:val="3"/>
      <w:numFmt w:val="decimal"/>
      <w:lvlText w:val="(%1)"/>
      <w:lvlJc w:val="left"/>
      <w:pPr>
        <w:ind w:left="3493" w:hanging="477"/>
        <w:jc w:val="left"/>
      </w:pPr>
      <w:rPr>
        <w:rFonts w:ascii="黑体" w:eastAsia="黑体" w:hAnsi="黑体" w:cs="黑体" w:hint="default"/>
        <w:color w:val="006EBF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3917" w:hanging="587"/>
        <w:jc w:val="left"/>
      </w:pPr>
      <w:rPr>
        <w:rFonts w:ascii="黑体" w:eastAsia="黑体" w:hAnsi="黑体" w:cs="黑体" w:hint="default"/>
        <w:color w:val="006EBF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026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2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8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0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6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2" w:hanging="587"/>
      </w:pPr>
      <w:rPr>
        <w:rFonts w:hint="default"/>
      </w:rPr>
    </w:lvl>
  </w:abstractNum>
  <w:abstractNum w:abstractNumId="5">
    <w:nsid w:val="6D8D5C40"/>
    <w:multiLevelType w:val="hybridMultilevel"/>
    <w:tmpl w:val="00000000"/>
    <w:lvl w:ilvl="0">
      <w:start w:val="0"/>
      <w:numFmt w:val="bullet"/>
      <w:lvlText w:val=""/>
      <w:lvlJc w:val="left"/>
      <w:pPr>
        <w:ind w:left="362" w:hanging="270"/>
      </w:pPr>
      <w:rPr>
        <w:rFonts w:ascii="Symbol" w:eastAsia="Symbol" w:hAnsi="Symbol" w:cs="Symbol" w:hint="default"/>
        <w:w w:val="100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130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2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3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8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30" w:hanging="270"/>
      </w:pPr>
      <w:rPr>
        <w:rFonts w:hint="default"/>
      </w:rPr>
    </w:lvl>
  </w:abstractNum>
  <w:abstractNum w:abstractNumId="6">
    <w:nsid w:val="7AB3FA84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黑体" w:eastAsia="黑体" w:hAnsi="黑体" w:cs="黑体" w:hint="default"/>
        <w:color w:val="FF0000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3" w:hanging="793"/>
        <w:jc w:val="left"/>
      </w:pPr>
      <w:rPr>
        <w:rFonts w:ascii="黑体" w:eastAsia="黑体" w:hAnsi="黑体" w:cs="黑体" w:hint="default"/>
        <w:color w:val="FF000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8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793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260"/>
      <w:ind w:left="2700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黑体" w:eastAsia="黑体" w:hAnsi="黑体" w:cs="黑体"/>
      <w:sz w:val="42"/>
      <w:szCs w:val="42"/>
    </w:rPr>
  </w:style>
  <w:style w:type="paragraph" w:styleId="Heading3">
    <w:name w:val="heading 3"/>
    <w:basedOn w:val="Normal"/>
    <w:uiPriority w:val="1"/>
    <w:qFormat/>
    <w:pPr>
      <w:ind w:left="2700"/>
      <w:outlineLvl w:val="2"/>
    </w:pPr>
    <w:rPr>
      <w:rFonts w:ascii="黑体" w:eastAsia="黑体" w:hAnsi="黑体" w:cs="黑体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404" w:lineRule="exact"/>
      <w:ind w:left="26"/>
      <w:outlineLvl w:val="3"/>
    </w:pPr>
    <w:rPr>
      <w:rFonts w:ascii="Times New Roman" w:eastAsia="Times New Roman" w:hAnsi="Times New Roman" w:cs="Times New Roman"/>
      <w:sz w:val="35"/>
      <w:szCs w:val="35"/>
    </w:rPr>
  </w:style>
  <w:style w:type="paragraph" w:styleId="Heading5">
    <w:name w:val="heading 5"/>
    <w:basedOn w:val="Normal"/>
    <w:uiPriority w:val="1"/>
    <w:qFormat/>
    <w:pPr>
      <w:ind w:left="2700"/>
      <w:outlineLvl w:val="4"/>
    </w:pPr>
    <w:rPr>
      <w:rFonts w:ascii="黑体" w:eastAsia="黑体" w:hAnsi="黑体" w:cs="黑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4123" w:hanging="79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hyperlink" Target="https://d.book118.com/675124324301011113" TargetMode="External" /><Relationship Id="rId89" Type="http://schemas.openxmlformats.org/officeDocument/2006/relationships/theme" Target="theme/theme1.xml" /><Relationship Id="rId9" Type="http://schemas.openxmlformats.org/officeDocument/2006/relationships/image" Target="media/image6.png" /><Relationship Id="rId90" Type="http://schemas.openxmlformats.org/officeDocument/2006/relationships/numbering" Target="numbering.xml" /><Relationship Id="rId9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2024-02-02T15:58:03Z</dcterms:created>
  <dcterms:modified xsi:type="dcterms:W3CDTF">2024-02-02T15:58:03Z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