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保密终端设备项目建设方案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04" w:history="1">
        <w:r>
          <w:rPr>
            <w:rFonts w:ascii="仿宋" w:eastAsia="仿宋" w:hAnsi="仿宋" w:cs="仿宋" w:hint="eastAsia"/>
            <w:lang w:eastAsia="zh-CN"/>
          </w:rPr>
          <w:t>前言</w:t>
        </w:r>
        <w:r>
          <w:tab/>
        </w:r>
        <w:r>
          <w:fldChar w:fldCharType="begin"/>
        </w:r>
        <w:r>
          <w:instrText xml:space="preserve"> PAGEREF _Toc16404 \h </w:instrText>
        </w:r>
        <w:r>
          <w:fldChar w:fldCharType="separate"/>
        </w:r>
        <w:r>
          <w:t>3</w:t>
        </w:r>
        <w:r>
          <w:fldChar w:fldCharType="end"/>
        </w:r>
      </w:hyperlink>
    </w:p>
    <w:p>
      <w:pPr>
        <w:pStyle w:val="TOC1"/>
        <w:tabs>
          <w:tab w:val="right" w:leader="dot" w:pos="8306"/>
        </w:tabs>
      </w:pPr>
      <w:hyperlink w:anchor="_Toc13804" w:history="1">
        <w:r>
          <w:rPr>
            <w:rFonts w:ascii="仿宋" w:eastAsia="仿宋" w:hAnsi="仿宋" w:cs="仿宋" w:hint="eastAsia"/>
            <w:lang w:eastAsia="zh-CN"/>
          </w:rPr>
          <w:t>一、社会影响分析</w:t>
        </w:r>
        <w:r>
          <w:tab/>
        </w:r>
        <w:r>
          <w:fldChar w:fldCharType="begin"/>
        </w:r>
        <w:r>
          <w:instrText xml:space="preserve"> PAGEREF _Toc13804 \h </w:instrText>
        </w:r>
        <w:r>
          <w:fldChar w:fldCharType="separate"/>
        </w:r>
        <w:r>
          <w:t>3</w:t>
        </w:r>
        <w:r>
          <w:fldChar w:fldCharType="end"/>
        </w:r>
      </w:hyperlink>
    </w:p>
    <w:p>
      <w:pPr>
        <w:pStyle w:val="TOC2"/>
        <w:tabs>
          <w:tab w:val="right" w:leader="dot" w:pos="8306"/>
        </w:tabs>
      </w:pPr>
      <w:hyperlink w:anchor="_Toc921" w:history="1">
        <w:r>
          <w:rPr>
            <w:rFonts w:ascii="仿宋" w:eastAsia="仿宋" w:hAnsi="仿宋" w:cs="仿宋" w:hint="eastAsia"/>
            <w:lang w:eastAsia="zh-CN"/>
          </w:rPr>
          <w:t>(一)、社会影响效果分析</w:t>
        </w:r>
        <w:r>
          <w:tab/>
        </w:r>
        <w:r>
          <w:fldChar w:fldCharType="begin"/>
        </w:r>
        <w:r>
          <w:instrText xml:space="preserve"> PAGEREF _Toc921 \h </w:instrText>
        </w:r>
        <w:r>
          <w:fldChar w:fldCharType="separate"/>
        </w:r>
        <w:r>
          <w:t>3</w:t>
        </w:r>
        <w:r>
          <w:fldChar w:fldCharType="end"/>
        </w:r>
      </w:hyperlink>
    </w:p>
    <w:p>
      <w:pPr>
        <w:pStyle w:val="TOC2"/>
        <w:tabs>
          <w:tab w:val="right" w:leader="dot" w:pos="8306"/>
        </w:tabs>
      </w:pPr>
      <w:hyperlink w:anchor="_Toc5091" w:history="1">
        <w:r>
          <w:rPr>
            <w:rFonts w:ascii="仿宋" w:eastAsia="仿宋" w:hAnsi="仿宋" w:cs="仿宋" w:hint="eastAsia"/>
            <w:lang w:eastAsia="zh-CN"/>
          </w:rPr>
          <w:t>(二)、社会适应性分析</w:t>
        </w:r>
        <w:r>
          <w:tab/>
        </w:r>
        <w:r>
          <w:fldChar w:fldCharType="begin"/>
        </w:r>
        <w:r>
          <w:instrText xml:space="preserve"> PAGEREF _Toc5091 \h </w:instrText>
        </w:r>
        <w:r>
          <w:fldChar w:fldCharType="separate"/>
        </w:r>
        <w:r>
          <w:t>5</w:t>
        </w:r>
        <w:r>
          <w:fldChar w:fldCharType="end"/>
        </w:r>
      </w:hyperlink>
    </w:p>
    <w:p>
      <w:pPr>
        <w:pStyle w:val="TOC2"/>
        <w:tabs>
          <w:tab w:val="right" w:leader="dot" w:pos="8306"/>
        </w:tabs>
      </w:pPr>
      <w:hyperlink w:anchor="_Toc8771" w:history="1">
        <w:r>
          <w:rPr>
            <w:rFonts w:ascii="仿宋" w:eastAsia="仿宋" w:hAnsi="仿宋" w:cs="仿宋" w:hint="eastAsia"/>
            <w:lang w:eastAsia="zh-CN"/>
          </w:rPr>
          <w:t>(三)、社会风险及对策分析</w:t>
        </w:r>
        <w:r>
          <w:tab/>
        </w:r>
        <w:r>
          <w:fldChar w:fldCharType="begin"/>
        </w:r>
        <w:r>
          <w:instrText xml:space="preserve"> PAGEREF _Toc8771 \h </w:instrText>
        </w:r>
        <w:r>
          <w:fldChar w:fldCharType="separate"/>
        </w:r>
        <w:r>
          <w:t>7</w:t>
        </w:r>
        <w:r>
          <w:fldChar w:fldCharType="end"/>
        </w:r>
      </w:hyperlink>
    </w:p>
    <w:p>
      <w:pPr>
        <w:pStyle w:val="TOC1"/>
        <w:tabs>
          <w:tab w:val="right" w:leader="dot" w:pos="8306"/>
        </w:tabs>
      </w:pPr>
      <w:hyperlink w:anchor="_Toc30684" w:history="1">
        <w:r>
          <w:rPr>
            <w:rFonts w:ascii="仿宋" w:eastAsia="仿宋" w:hAnsi="仿宋" w:cs="仿宋" w:hint="eastAsia"/>
            <w:lang w:eastAsia="zh-CN"/>
          </w:rPr>
          <w:t>二、资源开发及综合利用分析</w:t>
        </w:r>
        <w:r>
          <w:tab/>
        </w:r>
        <w:r>
          <w:fldChar w:fldCharType="begin"/>
        </w:r>
        <w:r>
          <w:instrText xml:space="preserve"> PAGEREF _Toc30684 \h </w:instrText>
        </w:r>
        <w:r>
          <w:fldChar w:fldCharType="separate"/>
        </w:r>
        <w:r>
          <w:t>10</w:t>
        </w:r>
        <w:r>
          <w:fldChar w:fldCharType="end"/>
        </w:r>
      </w:hyperlink>
    </w:p>
    <w:p>
      <w:pPr>
        <w:pStyle w:val="TOC2"/>
        <w:tabs>
          <w:tab w:val="right" w:leader="dot" w:pos="8306"/>
        </w:tabs>
      </w:pPr>
      <w:hyperlink w:anchor="_Toc31125" w:history="1">
        <w:r>
          <w:rPr>
            <w:rFonts w:ascii="仿宋" w:eastAsia="仿宋" w:hAnsi="仿宋" w:cs="仿宋" w:hint="eastAsia"/>
            <w:lang w:eastAsia="zh-CN"/>
          </w:rPr>
          <w:t>(一)、资源开发方案</w:t>
        </w:r>
        <w:r>
          <w:tab/>
        </w:r>
        <w:r>
          <w:fldChar w:fldCharType="begin"/>
        </w:r>
        <w:r>
          <w:instrText xml:space="preserve"> PAGEREF _Toc31125 \h </w:instrText>
        </w:r>
        <w:r>
          <w:fldChar w:fldCharType="separate"/>
        </w:r>
        <w:r>
          <w:t>10</w:t>
        </w:r>
        <w:r>
          <w:fldChar w:fldCharType="end"/>
        </w:r>
      </w:hyperlink>
    </w:p>
    <w:p>
      <w:pPr>
        <w:pStyle w:val="TOC2"/>
        <w:tabs>
          <w:tab w:val="right" w:leader="dot" w:pos="8306"/>
        </w:tabs>
      </w:pPr>
      <w:hyperlink w:anchor="_Toc7887" w:history="1">
        <w:r>
          <w:rPr>
            <w:rFonts w:ascii="仿宋" w:eastAsia="仿宋" w:hAnsi="仿宋" w:cs="仿宋" w:hint="eastAsia"/>
            <w:lang w:eastAsia="zh-CN"/>
          </w:rPr>
          <w:t>(二)、资源利用方案</w:t>
        </w:r>
        <w:r>
          <w:tab/>
        </w:r>
        <w:r>
          <w:fldChar w:fldCharType="begin"/>
        </w:r>
        <w:r>
          <w:instrText xml:space="preserve"> PAGEREF _Toc7887 \h </w:instrText>
        </w:r>
        <w:r>
          <w:fldChar w:fldCharType="separate"/>
        </w:r>
        <w:r>
          <w:t>12</w:t>
        </w:r>
        <w:r>
          <w:fldChar w:fldCharType="end"/>
        </w:r>
      </w:hyperlink>
    </w:p>
    <w:p>
      <w:pPr>
        <w:pStyle w:val="TOC2"/>
        <w:tabs>
          <w:tab w:val="right" w:leader="dot" w:pos="8306"/>
        </w:tabs>
      </w:pPr>
      <w:hyperlink w:anchor="_Toc23074" w:history="1">
        <w:r>
          <w:rPr>
            <w:rFonts w:ascii="仿宋" w:eastAsia="仿宋" w:hAnsi="仿宋" w:cs="仿宋" w:hint="eastAsia"/>
            <w:lang w:eastAsia="zh-CN"/>
          </w:rPr>
          <w:t>(三)、资源节约措施</w:t>
        </w:r>
        <w:r>
          <w:tab/>
        </w:r>
        <w:r>
          <w:fldChar w:fldCharType="begin"/>
        </w:r>
        <w:r>
          <w:instrText xml:space="preserve"> PAGEREF _Toc23074 \h </w:instrText>
        </w:r>
        <w:r>
          <w:fldChar w:fldCharType="separate"/>
        </w:r>
        <w:r>
          <w:t>13</w:t>
        </w:r>
        <w:r>
          <w:fldChar w:fldCharType="end"/>
        </w:r>
      </w:hyperlink>
    </w:p>
    <w:p>
      <w:pPr>
        <w:pStyle w:val="TOC1"/>
        <w:tabs>
          <w:tab w:val="right" w:leader="dot" w:pos="8306"/>
        </w:tabs>
      </w:pPr>
      <w:hyperlink w:anchor="_Toc26772" w:history="1">
        <w:r>
          <w:rPr>
            <w:rFonts w:ascii="仿宋" w:eastAsia="仿宋" w:hAnsi="仿宋" w:cs="仿宋" w:hint="eastAsia"/>
            <w:lang w:eastAsia="zh-CN"/>
          </w:rPr>
          <w:t>三、环境和生态影响分析</w:t>
        </w:r>
        <w:r>
          <w:tab/>
        </w:r>
        <w:r>
          <w:fldChar w:fldCharType="begin"/>
        </w:r>
        <w:r>
          <w:instrText xml:space="preserve"> PAGEREF _Toc26772 \h </w:instrText>
        </w:r>
        <w:r>
          <w:fldChar w:fldCharType="separate"/>
        </w:r>
        <w:r>
          <w:t>14</w:t>
        </w:r>
        <w:r>
          <w:fldChar w:fldCharType="end"/>
        </w:r>
      </w:hyperlink>
    </w:p>
    <w:p>
      <w:pPr>
        <w:pStyle w:val="TOC2"/>
        <w:tabs>
          <w:tab w:val="right" w:leader="dot" w:pos="8306"/>
        </w:tabs>
      </w:pPr>
      <w:hyperlink w:anchor="_Toc30636" w:history="1">
        <w:r>
          <w:rPr>
            <w:rFonts w:ascii="仿宋" w:eastAsia="仿宋" w:hAnsi="仿宋" w:cs="仿宋" w:hint="eastAsia"/>
            <w:lang w:eastAsia="zh-CN"/>
          </w:rPr>
          <w:t>(一)、环境和生态现状</w:t>
        </w:r>
        <w:r>
          <w:tab/>
        </w:r>
        <w:r>
          <w:fldChar w:fldCharType="begin"/>
        </w:r>
        <w:r>
          <w:instrText xml:space="preserve"> PAGEREF _Toc30636 \h </w:instrText>
        </w:r>
        <w:r>
          <w:fldChar w:fldCharType="separate"/>
        </w:r>
        <w:r>
          <w:t>14</w:t>
        </w:r>
        <w:r>
          <w:fldChar w:fldCharType="end"/>
        </w:r>
      </w:hyperlink>
    </w:p>
    <w:p>
      <w:pPr>
        <w:pStyle w:val="TOC2"/>
        <w:tabs>
          <w:tab w:val="right" w:leader="dot" w:pos="8306"/>
        </w:tabs>
      </w:pPr>
      <w:hyperlink w:anchor="_Toc26635" w:history="1">
        <w:r>
          <w:rPr>
            <w:rFonts w:ascii="仿宋" w:eastAsia="仿宋" w:hAnsi="仿宋" w:cs="仿宋" w:hint="eastAsia"/>
            <w:lang w:eastAsia="zh-CN"/>
          </w:rPr>
          <w:t>(二)、生态环境影响分析</w:t>
        </w:r>
        <w:r>
          <w:tab/>
        </w:r>
        <w:r>
          <w:fldChar w:fldCharType="begin"/>
        </w:r>
        <w:r>
          <w:instrText xml:space="preserve"> PAGEREF _Toc26635 \h </w:instrText>
        </w:r>
        <w:r>
          <w:fldChar w:fldCharType="separate"/>
        </w:r>
        <w:r>
          <w:t>15</w:t>
        </w:r>
        <w:r>
          <w:fldChar w:fldCharType="end"/>
        </w:r>
      </w:hyperlink>
    </w:p>
    <w:p>
      <w:pPr>
        <w:pStyle w:val="TOC2"/>
        <w:tabs>
          <w:tab w:val="right" w:leader="dot" w:pos="8306"/>
        </w:tabs>
      </w:pPr>
      <w:hyperlink w:anchor="_Toc5936" w:history="1">
        <w:r>
          <w:rPr>
            <w:rFonts w:ascii="仿宋" w:eastAsia="仿宋" w:hAnsi="仿宋" w:cs="仿宋" w:hint="eastAsia"/>
            <w:lang w:eastAsia="zh-CN"/>
          </w:rPr>
          <w:t>(三)、生态环境保护措施</w:t>
        </w:r>
        <w:r>
          <w:tab/>
        </w:r>
        <w:r>
          <w:fldChar w:fldCharType="begin"/>
        </w:r>
        <w:r>
          <w:instrText xml:space="preserve"> PAGEREF _Toc5936 \h </w:instrText>
        </w:r>
        <w:r>
          <w:fldChar w:fldCharType="separate"/>
        </w:r>
        <w:r>
          <w:t>17</w:t>
        </w:r>
        <w:r>
          <w:fldChar w:fldCharType="end"/>
        </w:r>
      </w:hyperlink>
    </w:p>
    <w:p>
      <w:pPr>
        <w:pStyle w:val="TOC2"/>
        <w:tabs>
          <w:tab w:val="right" w:leader="dot" w:pos="8306"/>
        </w:tabs>
      </w:pPr>
      <w:hyperlink w:anchor="_Toc15721" w:history="1">
        <w:r>
          <w:rPr>
            <w:rFonts w:ascii="仿宋" w:eastAsia="仿宋" w:hAnsi="仿宋" w:cs="仿宋" w:hint="eastAsia"/>
            <w:lang w:eastAsia="zh-CN"/>
          </w:rPr>
          <w:t>(四)、地质灾害影响分析</w:t>
        </w:r>
        <w:r>
          <w:tab/>
        </w:r>
        <w:r>
          <w:fldChar w:fldCharType="begin"/>
        </w:r>
        <w:r>
          <w:instrText xml:space="preserve"> PAGEREF _Toc15721 \h </w:instrText>
        </w:r>
        <w:r>
          <w:fldChar w:fldCharType="separate"/>
        </w:r>
        <w:r>
          <w:t>18</w:t>
        </w:r>
        <w:r>
          <w:fldChar w:fldCharType="end"/>
        </w:r>
      </w:hyperlink>
    </w:p>
    <w:p>
      <w:pPr>
        <w:pStyle w:val="TOC2"/>
        <w:tabs>
          <w:tab w:val="right" w:leader="dot" w:pos="8306"/>
        </w:tabs>
      </w:pPr>
      <w:hyperlink w:anchor="_Toc21106" w:history="1">
        <w:r>
          <w:rPr>
            <w:rFonts w:ascii="仿宋" w:eastAsia="仿宋" w:hAnsi="仿宋" w:cs="仿宋" w:hint="eastAsia"/>
            <w:lang w:eastAsia="zh-CN"/>
          </w:rPr>
          <w:t>(五)、特殊环境影响</w:t>
        </w:r>
        <w:r>
          <w:tab/>
        </w:r>
        <w:r>
          <w:fldChar w:fldCharType="begin"/>
        </w:r>
        <w:r>
          <w:instrText xml:space="preserve"> PAGEREF _Toc21106 \h </w:instrText>
        </w:r>
        <w:r>
          <w:fldChar w:fldCharType="separate"/>
        </w:r>
        <w:r>
          <w:t>20</w:t>
        </w:r>
        <w:r>
          <w:fldChar w:fldCharType="end"/>
        </w:r>
      </w:hyperlink>
    </w:p>
    <w:p>
      <w:pPr>
        <w:pStyle w:val="TOC1"/>
        <w:tabs>
          <w:tab w:val="right" w:leader="dot" w:pos="8306"/>
        </w:tabs>
      </w:pPr>
      <w:hyperlink w:anchor="_Toc21545" w:history="1">
        <w:r>
          <w:rPr>
            <w:rFonts w:ascii="仿宋" w:eastAsia="仿宋" w:hAnsi="仿宋" w:cs="仿宋" w:hint="eastAsia"/>
            <w:lang w:eastAsia="zh-CN"/>
          </w:rPr>
          <w:t>四、保密终端设备项目概论</w:t>
        </w:r>
        <w:r>
          <w:tab/>
        </w:r>
        <w:r>
          <w:fldChar w:fldCharType="begin"/>
        </w:r>
        <w:r>
          <w:instrText xml:space="preserve"> PAGEREF _Toc21545 \h </w:instrText>
        </w:r>
        <w:r>
          <w:fldChar w:fldCharType="separate"/>
        </w:r>
        <w:r>
          <w:t>21</w:t>
        </w:r>
        <w:r>
          <w:fldChar w:fldCharType="end"/>
        </w:r>
      </w:hyperlink>
    </w:p>
    <w:p>
      <w:pPr>
        <w:pStyle w:val="TOC2"/>
        <w:tabs>
          <w:tab w:val="right" w:leader="dot" w:pos="8306"/>
        </w:tabs>
      </w:pPr>
      <w:hyperlink w:anchor="_Toc17603" w:history="1">
        <w:r>
          <w:rPr>
            <w:rFonts w:ascii="仿宋" w:eastAsia="仿宋" w:hAnsi="仿宋" w:cs="仿宋" w:hint="eastAsia"/>
            <w:lang w:eastAsia="zh-CN"/>
          </w:rPr>
          <w:t>(一)、项目申报单位概况</w:t>
        </w:r>
        <w:r>
          <w:tab/>
        </w:r>
        <w:r>
          <w:fldChar w:fldCharType="begin"/>
        </w:r>
        <w:r>
          <w:instrText xml:space="preserve"> PAGEREF _Toc17603 \h </w:instrText>
        </w:r>
        <w:r>
          <w:fldChar w:fldCharType="separate"/>
        </w:r>
        <w:r>
          <w:t>21</w:t>
        </w:r>
        <w:r>
          <w:fldChar w:fldCharType="end"/>
        </w:r>
      </w:hyperlink>
    </w:p>
    <w:p>
      <w:pPr>
        <w:pStyle w:val="TOC2"/>
        <w:tabs>
          <w:tab w:val="right" w:leader="dot" w:pos="8306"/>
        </w:tabs>
      </w:pPr>
      <w:hyperlink w:anchor="_Toc10534" w:history="1">
        <w:r>
          <w:rPr>
            <w:rFonts w:ascii="仿宋" w:eastAsia="仿宋" w:hAnsi="仿宋" w:cs="仿宋" w:hint="eastAsia"/>
            <w:lang w:eastAsia="zh-CN"/>
          </w:rPr>
          <w:t>(二)、项目概况</w:t>
        </w:r>
        <w:r>
          <w:tab/>
        </w:r>
        <w:r>
          <w:fldChar w:fldCharType="begin"/>
        </w:r>
        <w:r>
          <w:instrText xml:space="preserve"> PAGEREF _Toc10534 \h </w:instrText>
        </w:r>
        <w:r>
          <w:fldChar w:fldCharType="separate"/>
        </w:r>
        <w:r>
          <w:t>22</w:t>
        </w:r>
        <w:r>
          <w:fldChar w:fldCharType="end"/>
        </w:r>
      </w:hyperlink>
    </w:p>
    <w:p>
      <w:pPr>
        <w:pStyle w:val="TOC1"/>
        <w:tabs>
          <w:tab w:val="right" w:leader="dot" w:pos="8306"/>
        </w:tabs>
      </w:pPr>
      <w:hyperlink w:anchor="_Toc21270" w:history="1">
        <w:r>
          <w:rPr>
            <w:rFonts w:ascii="仿宋" w:eastAsia="仿宋" w:hAnsi="仿宋" w:cs="仿宋" w:hint="eastAsia"/>
            <w:lang w:eastAsia="zh-CN"/>
          </w:rPr>
          <w:t>五、建设风险评估分析</w:t>
        </w:r>
        <w:r>
          <w:tab/>
        </w:r>
        <w:r>
          <w:fldChar w:fldCharType="begin"/>
        </w:r>
        <w:r>
          <w:instrText xml:space="preserve"> PAGEREF _Toc21270 \h </w:instrText>
        </w:r>
        <w:r>
          <w:fldChar w:fldCharType="separate"/>
        </w:r>
        <w:r>
          <w:t>25</w:t>
        </w:r>
        <w:r>
          <w:fldChar w:fldCharType="end"/>
        </w:r>
      </w:hyperlink>
    </w:p>
    <w:p>
      <w:pPr>
        <w:pStyle w:val="TOC2"/>
        <w:tabs>
          <w:tab w:val="right" w:leader="dot" w:pos="8306"/>
        </w:tabs>
      </w:pPr>
      <w:hyperlink w:anchor="_Toc8941" w:history="1">
        <w:r>
          <w:rPr>
            <w:rFonts w:ascii="仿宋" w:eastAsia="仿宋" w:hAnsi="仿宋" w:cs="仿宋" w:hint="eastAsia"/>
            <w:lang w:eastAsia="zh-CN"/>
          </w:rPr>
          <w:t>(一)、政策风险分析</w:t>
        </w:r>
        <w:r>
          <w:tab/>
        </w:r>
        <w:r>
          <w:fldChar w:fldCharType="begin"/>
        </w:r>
        <w:r>
          <w:instrText xml:space="preserve"> PAGEREF _Toc8941 \h </w:instrText>
        </w:r>
        <w:r>
          <w:fldChar w:fldCharType="separate"/>
        </w:r>
        <w:r>
          <w:t>25</w:t>
        </w:r>
        <w:r>
          <w:fldChar w:fldCharType="end"/>
        </w:r>
      </w:hyperlink>
    </w:p>
    <w:p>
      <w:pPr>
        <w:pStyle w:val="TOC2"/>
        <w:tabs>
          <w:tab w:val="right" w:leader="dot" w:pos="8306"/>
        </w:tabs>
      </w:pPr>
      <w:hyperlink w:anchor="_Toc4512" w:history="1">
        <w:r>
          <w:rPr>
            <w:rFonts w:ascii="仿宋" w:eastAsia="仿宋" w:hAnsi="仿宋" w:cs="仿宋" w:hint="eastAsia"/>
            <w:lang w:eastAsia="zh-CN"/>
          </w:rPr>
          <w:t>(二)、社会风险分析</w:t>
        </w:r>
        <w:r>
          <w:tab/>
        </w:r>
        <w:r>
          <w:fldChar w:fldCharType="begin"/>
        </w:r>
        <w:r>
          <w:instrText xml:space="preserve"> PAGEREF _Toc4512 \h </w:instrText>
        </w:r>
        <w:r>
          <w:fldChar w:fldCharType="separate"/>
        </w:r>
        <w:r>
          <w:t>26</w:t>
        </w:r>
        <w:r>
          <w:fldChar w:fldCharType="end"/>
        </w:r>
      </w:hyperlink>
    </w:p>
    <w:p>
      <w:pPr>
        <w:pStyle w:val="TOC2"/>
        <w:tabs>
          <w:tab w:val="right" w:leader="dot" w:pos="8306"/>
        </w:tabs>
      </w:pPr>
      <w:hyperlink w:anchor="_Toc5456" w:history="1">
        <w:r>
          <w:rPr>
            <w:rFonts w:ascii="仿宋" w:eastAsia="仿宋" w:hAnsi="仿宋" w:cs="仿宋" w:hint="eastAsia"/>
            <w:lang w:eastAsia="zh-CN"/>
          </w:rPr>
          <w:t>(三)、市场风险分析</w:t>
        </w:r>
        <w:r>
          <w:tab/>
        </w:r>
        <w:r>
          <w:fldChar w:fldCharType="begin"/>
        </w:r>
        <w:r>
          <w:instrText xml:space="preserve"> PAGEREF _Toc5456 \h </w:instrText>
        </w:r>
        <w:r>
          <w:fldChar w:fldCharType="separate"/>
        </w:r>
        <w:r>
          <w:t>28</w:t>
        </w:r>
        <w:r>
          <w:fldChar w:fldCharType="end"/>
        </w:r>
      </w:hyperlink>
    </w:p>
    <w:p>
      <w:pPr>
        <w:pStyle w:val="TOC2"/>
        <w:tabs>
          <w:tab w:val="right" w:leader="dot" w:pos="8306"/>
        </w:tabs>
      </w:pPr>
      <w:hyperlink w:anchor="_Toc7062" w:history="1">
        <w:r>
          <w:rPr>
            <w:rFonts w:ascii="仿宋" w:eastAsia="仿宋" w:hAnsi="仿宋" w:cs="仿宋" w:hint="eastAsia"/>
            <w:lang w:eastAsia="zh-CN"/>
          </w:rPr>
          <w:t>(四)、资金风险分析</w:t>
        </w:r>
        <w:r>
          <w:tab/>
        </w:r>
        <w:r>
          <w:fldChar w:fldCharType="begin"/>
        </w:r>
        <w:r>
          <w:instrText xml:space="preserve"> PAGEREF _Toc7062 \h </w:instrText>
        </w:r>
        <w:r>
          <w:fldChar w:fldCharType="separate"/>
        </w:r>
        <w:r>
          <w:t>29</w:t>
        </w:r>
        <w:r>
          <w:fldChar w:fldCharType="end"/>
        </w:r>
      </w:hyperlink>
    </w:p>
    <w:p>
      <w:pPr>
        <w:pStyle w:val="TOC2"/>
        <w:tabs>
          <w:tab w:val="right" w:leader="dot" w:pos="8306"/>
        </w:tabs>
      </w:pPr>
      <w:hyperlink w:anchor="_Toc4786" w:history="1">
        <w:r>
          <w:rPr>
            <w:rFonts w:ascii="仿宋" w:eastAsia="仿宋" w:hAnsi="仿宋" w:cs="仿宋" w:hint="eastAsia"/>
            <w:lang w:eastAsia="zh-CN"/>
          </w:rPr>
          <w:t>(五)、技术风险分析</w:t>
        </w:r>
        <w:r>
          <w:tab/>
        </w:r>
        <w:r>
          <w:fldChar w:fldCharType="begin"/>
        </w:r>
        <w:r>
          <w:instrText xml:space="preserve"> PAGEREF _Toc4786 \h </w:instrText>
        </w:r>
        <w:r>
          <w:fldChar w:fldCharType="separate"/>
        </w:r>
        <w:r>
          <w:t>30</w:t>
        </w:r>
        <w:r>
          <w:fldChar w:fldCharType="end"/>
        </w:r>
      </w:hyperlink>
    </w:p>
    <w:p>
      <w:pPr>
        <w:pStyle w:val="TOC2"/>
        <w:tabs>
          <w:tab w:val="right" w:leader="dot" w:pos="8306"/>
        </w:tabs>
      </w:pPr>
      <w:hyperlink w:anchor="_Toc5577" w:history="1">
        <w:r>
          <w:rPr>
            <w:rFonts w:ascii="仿宋" w:eastAsia="仿宋" w:hAnsi="仿宋" w:cs="仿宋" w:hint="eastAsia"/>
            <w:lang w:eastAsia="zh-CN"/>
          </w:rPr>
          <w:t>(六)、财务风险分析</w:t>
        </w:r>
        <w:r>
          <w:tab/>
        </w:r>
        <w:r>
          <w:fldChar w:fldCharType="begin"/>
        </w:r>
        <w:r>
          <w:instrText xml:space="preserve"> PAGEREF _Toc5577 \h </w:instrText>
        </w:r>
        <w:r>
          <w:fldChar w:fldCharType="separate"/>
        </w:r>
        <w:r>
          <w:t>31</w:t>
        </w:r>
        <w:r>
          <w:fldChar w:fldCharType="end"/>
        </w:r>
      </w:hyperlink>
    </w:p>
    <w:p>
      <w:pPr>
        <w:pStyle w:val="TOC2"/>
        <w:tabs>
          <w:tab w:val="right" w:leader="dot" w:pos="8306"/>
        </w:tabs>
      </w:pPr>
      <w:hyperlink w:anchor="_Toc175" w:history="1">
        <w:r>
          <w:rPr>
            <w:rFonts w:ascii="仿宋" w:eastAsia="仿宋" w:hAnsi="仿宋" w:cs="仿宋" w:hint="eastAsia"/>
            <w:lang w:eastAsia="zh-CN"/>
          </w:rPr>
          <w:t>(七)、管理风险分析</w:t>
        </w:r>
        <w:r>
          <w:tab/>
        </w:r>
        <w:r>
          <w:fldChar w:fldCharType="begin"/>
        </w:r>
        <w:r>
          <w:instrText xml:space="preserve"> PAGEREF _Toc175 \h </w:instrText>
        </w:r>
        <w:r>
          <w:fldChar w:fldCharType="separate"/>
        </w:r>
        <w:r>
          <w:t>33</w:t>
        </w:r>
        <w:r>
          <w:fldChar w:fldCharType="end"/>
        </w:r>
      </w:hyperlink>
    </w:p>
    <w:p>
      <w:pPr>
        <w:pStyle w:val="TOC2"/>
        <w:tabs>
          <w:tab w:val="right" w:leader="dot" w:pos="8306"/>
        </w:tabs>
      </w:pPr>
      <w:hyperlink w:anchor="_Toc6959" w:history="1">
        <w:r>
          <w:rPr>
            <w:rFonts w:ascii="仿宋" w:eastAsia="仿宋" w:hAnsi="仿宋" w:cs="仿宋" w:hint="eastAsia"/>
            <w:lang w:eastAsia="zh-CN"/>
          </w:rPr>
          <w:t>(八)、其它风险分析</w:t>
        </w:r>
        <w:r>
          <w:tab/>
        </w:r>
        <w:r>
          <w:fldChar w:fldCharType="begin"/>
        </w:r>
        <w:r>
          <w:instrText xml:space="preserve"> PAGEREF _Toc6959 \h </w:instrText>
        </w:r>
        <w:r>
          <w:fldChar w:fldCharType="separate"/>
        </w:r>
        <w:r>
          <w:t>34</w:t>
        </w:r>
        <w:r>
          <w:fldChar w:fldCharType="end"/>
        </w:r>
      </w:hyperlink>
    </w:p>
    <w:p>
      <w:pPr>
        <w:pStyle w:val="TOC2"/>
        <w:tabs>
          <w:tab w:val="right" w:leader="dot" w:pos="8306"/>
        </w:tabs>
      </w:pPr>
      <w:hyperlink w:anchor="_Toc21258" w:history="1">
        <w:r>
          <w:rPr>
            <w:rFonts w:ascii="仿宋" w:eastAsia="仿宋" w:hAnsi="仿宋" w:cs="仿宋" w:hint="eastAsia"/>
            <w:lang w:eastAsia="zh-CN"/>
          </w:rPr>
          <w:t>(九)、社会影响评估</w:t>
        </w:r>
        <w:r>
          <w:tab/>
        </w:r>
        <w:r>
          <w:fldChar w:fldCharType="begin"/>
        </w:r>
        <w:r>
          <w:instrText xml:space="preserve"> PAGEREF _Toc21258 \h </w:instrText>
        </w:r>
        <w:r>
          <w:fldChar w:fldCharType="separate"/>
        </w:r>
        <w:r>
          <w:t>36</w:t>
        </w:r>
        <w:r>
          <w:fldChar w:fldCharType="end"/>
        </w:r>
      </w:hyperlink>
    </w:p>
    <w:p>
      <w:pPr>
        <w:pStyle w:val="TOC1"/>
        <w:tabs>
          <w:tab w:val="right" w:leader="dot" w:pos="8306"/>
        </w:tabs>
      </w:pPr>
      <w:hyperlink w:anchor="_Toc2710" w:history="1">
        <w:r>
          <w:rPr>
            <w:rFonts w:ascii="仿宋" w:eastAsia="仿宋" w:hAnsi="仿宋" w:cs="仿宋" w:hint="eastAsia"/>
            <w:lang w:eastAsia="zh-CN"/>
          </w:rPr>
          <w:t>六、项目监理与质量保证</w:t>
        </w:r>
        <w:r>
          <w:tab/>
        </w:r>
        <w:r>
          <w:fldChar w:fldCharType="begin"/>
        </w:r>
        <w:r>
          <w:instrText xml:space="preserve"> PAGEREF _Toc2710 \h </w:instrText>
        </w:r>
        <w:r>
          <w:fldChar w:fldCharType="separate"/>
        </w:r>
        <w:r>
          <w:t>38</w:t>
        </w:r>
        <w:r>
          <w:fldChar w:fldCharType="end"/>
        </w:r>
      </w:hyperlink>
    </w:p>
    <w:p>
      <w:pPr>
        <w:pStyle w:val="TOC2"/>
        <w:tabs>
          <w:tab w:val="right" w:leader="dot" w:pos="8306"/>
        </w:tabs>
      </w:pPr>
      <w:hyperlink w:anchor="_Toc9993" w:history="1">
        <w:r>
          <w:rPr>
            <w:rFonts w:ascii="仿宋" w:eastAsia="仿宋" w:hAnsi="仿宋" w:cs="仿宋" w:hint="eastAsia"/>
            <w:lang w:eastAsia="zh-CN"/>
          </w:rPr>
          <w:t>(一)、监理体系构建</w:t>
        </w:r>
        <w:r>
          <w:tab/>
        </w:r>
        <w:r>
          <w:fldChar w:fldCharType="begin"/>
        </w:r>
        <w:r>
          <w:instrText xml:space="preserve"> PAGEREF _Toc9993 \h </w:instrText>
        </w:r>
        <w:r>
          <w:fldChar w:fldCharType="separate"/>
        </w:r>
        <w:r>
          <w:t>38</w:t>
        </w:r>
        <w:r>
          <w:fldChar w:fldCharType="end"/>
        </w:r>
      </w:hyperlink>
    </w:p>
    <w:p>
      <w:pPr>
        <w:pStyle w:val="TOC2"/>
        <w:tabs>
          <w:tab w:val="right" w:leader="dot" w:pos="8306"/>
        </w:tabs>
      </w:pPr>
      <w:hyperlink w:anchor="_Toc10008" w:history="1">
        <w:r>
          <w:rPr>
            <w:rFonts w:ascii="仿宋" w:eastAsia="仿宋" w:hAnsi="仿宋" w:cs="仿宋" w:hint="eastAsia"/>
            <w:lang w:eastAsia="zh-CN"/>
          </w:rPr>
          <w:t>(二)、质量保证体系实施</w:t>
        </w:r>
        <w:r>
          <w:tab/>
        </w:r>
        <w:r>
          <w:fldChar w:fldCharType="begin"/>
        </w:r>
        <w:r>
          <w:instrText xml:space="preserve"> PAGEREF _Toc10008 \h </w:instrText>
        </w:r>
        <w:r>
          <w:fldChar w:fldCharType="separate"/>
        </w:r>
        <w:r>
          <w:t>38</w:t>
        </w:r>
        <w:r>
          <w:fldChar w:fldCharType="end"/>
        </w:r>
      </w:hyperlink>
    </w:p>
    <w:p>
      <w:pPr>
        <w:pStyle w:val="TOC2"/>
        <w:tabs>
          <w:tab w:val="right" w:leader="dot" w:pos="8306"/>
        </w:tabs>
      </w:pPr>
      <w:hyperlink w:anchor="_Toc2725" w:history="1">
        <w:r>
          <w:rPr>
            <w:rFonts w:ascii="仿宋" w:eastAsia="仿宋" w:hAnsi="仿宋" w:cs="仿宋" w:hint="eastAsia"/>
            <w:lang w:eastAsia="zh-CN"/>
          </w:rPr>
          <w:t>(三)、监理与质量控制流程</w:t>
        </w:r>
        <w:r>
          <w:tab/>
        </w:r>
        <w:r>
          <w:fldChar w:fldCharType="begin"/>
        </w:r>
        <w:r>
          <w:instrText xml:space="preserve"> PAGEREF _Toc2725 \h </w:instrText>
        </w:r>
        <w:r>
          <w:fldChar w:fldCharType="separate"/>
        </w:r>
        <w:r>
          <w:t>39</w:t>
        </w:r>
        <w:r>
          <w:fldChar w:fldCharType="end"/>
        </w:r>
      </w:hyperlink>
    </w:p>
    <w:p>
      <w:pPr>
        <w:pStyle w:val="TOC1"/>
        <w:tabs>
          <w:tab w:val="right" w:leader="dot" w:pos="8306"/>
        </w:tabs>
      </w:pPr>
      <w:hyperlink w:anchor="_Toc18695" w:history="1">
        <w:r>
          <w:rPr>
            <w:rFonts w:ascii="仿宋" w:eastAsia="仿宋" w:hAnsi="仿宋" w:cs="仿宋" w:hint="eastAsia"/>
            <w:lang w:eastAsia="zh-CN"/>
          </w:rPr>
          <w:t>七、经济效益与社会效益优化</w:t>
        </w:r>
        <w:r>
          <w:tab/>
        </w:r>
        <w:r>
          <w:fldChar w:fldCharType="begin"/>
        </w:r>
        <w:r>
          <w:instrText xml:space="preserve"> PAGEREF _Toc18695 \h </w:instrText>
        </w:r>
        <w:r>
          <w:fldChar w:fldCharType="separate"/>
        </w:r>
        <w:r>
          <w:t>40</w:t>
        </w:r>
        <w:r>
          <w:fldChar w:fldCharType="end"/>
        </w:r>
      </w:hyperlink>
    </w:p>
    <w:p>
      <w:pPr>
        <w:pStyle w:val="TOC2"/>
        <w:tabs>
          <w:tab w:val="right" w:leader="dot" w:pos="8306"/>
        </w:tabs>
      </w:pPr>
      <w:hyperlink w:anchor="_Toc22065" w:history="1">
        <w:r>
          <w:rPr>
            <w:rFonts w:ascii="仿宋" w:eastAsia="仿宋" w:hAnsi="仿宋" w:cs="仿宋" w:hint="eastAsia"/>
            <w:lang w:eastAsia="zh-CN"/>
          </w:rPr>
          <w:t>(一)、经济效益提升策略</w:t>
        </w:r>
        <w:r>
          <w:tab/>
        </w:r>
        <w:r>
          <w:fldChar w:fldCharType="begin"/>
        </w:r>
        <w:r>
          <w:instrText xml:space="preserve"> PAGEREF _Toc22065 \h </w:instrText>
        </w:r>
        <w:r>
          <w:fldChar w:fldCharType="separate"/>
        </w:r>
        <w:r>
          <w:t>40</w:t>
        </w:r>
        <w:r>
          <w:fldChar w:fldCharType="end"/>
        </w:r>
      </w:hyperlink>
    </w:p>
    <w:p>
      <w:pPr>
        <w:pStyle w:val="TOC2"/>
        <w:tabs>
          <w:tab w:val="right" w:leader="dot" w:pos="8306"/>
        </w:tabs>
      </w:pPr>
      <w:hyperlink w:anchor="_Toc2927" w:history="1">
        <w:r>
          <w:rPr>
            <w:rFonts w:ascii="仿宋" w:eastAsia="仿宋" w:hAnsi="仿宋" w:cs="仿宋" w:hint="eastAsia"/>
            <w:lang w:eastAsia="zh-CN"/>
          </w:rPr>
          <w:t>(二)、社会效益增强方案</w:t>
        </w:r>
        <w:r>
          <w:tab/>
        </w:r>
        <w:r>
          <w:fldChar w:fldCharType="begin"/>
        </w:r>
        <w:r>
          <w:instrText xml:space="preserve"> PAGEREF _Toc2927 \h </w:instrText>
        </w:r>
        <w:r>
          <w:fldChar w:fldCharType="separate"/>
        </w:r>
        <w:r>
          <w:t>41</w:t>
        </w:r>
        <w:r>
          <w:fldChar w:fldCharType="end"/>
        </w:r>
      </w:hyperlink>
    </w:p>
    <w:p>
      <w:pPr>
        <w:pStyle w:val="TOC1"/>
        <w:tabs>
          <w:tab w:val="right" w:leader="dot" w:pos="8306"/>
        </w:tabs>
      </w:pPr>
      <w:hyperlink w:anchor="_Toc29812" w:history="1">
        <w:r>
          <w:rPr>
            <w:rFonts w:ascii="仿宋" w:eastAsia="仿宋" w:hAnsi="仿宋" w:cs="仿宋" w:hint="eastAsia"/>
            <w:lang w:eastAsia="zh-CN"/>
          </w:rPr>
          <w:t>八、项目变更管理</w:t>
        </w:r>
        <w:r>
          <w:tab/>
        </w:r>
        <w:r>
          <w:fldChar w:fldCharType="begin"/>
        </w:r>
        <w:r>
          <w:instrText xml:space="preserve"> PAGEREF _Toc29812 \h </w:instrText>
        </w:r>
        <w:r>
          <w:fldChar w:fldCharType="separate"/>
        </w:r>
        <w:r>
          <w:t>42</w:t>
        </w:r>
        <w:r>
          <w:fldChar w:fldCharType="end"/>
        </w:r>
      </w:hyperlink>
    </w:p>
    <w:p>
      <w:pPr>
        <w:pStyle w:val="TOC2"/>
        <w:tabs>
          <w:tab w:val="right" w:leader="dot" w:pos="8306"/>
        </w:tabs>
      </w:pPr>
      <w:hyperlink w:anchor="_Toc601" w:history="1">
        <w:r>
          <w:rPr>
            <w:rFonts w:ascii="仿宋" w:eastAsia="仿宋" w:hAnsi="仿宋" w:cs="仿宋" w:hint="eastAsia"/>
            <w:lang w:eastAsia="zh-CN"/>
          </w:rPr>
          <w:t>(一)、变更控制流程</w:t>
        </w:r>
        <w:r>
          <w:tab/>
        </w:r>
        <w:r>
          <w:fldChar w:fldCharType="begin"/>
        </w:r>
        <w:r>
          <w:instrText xml:space="preserve"> PAGEREF _Toc601 \h </w:instrText>
        </w:r>
        <w:r>
          <w:fldChar w:fldCharType="separate"/>
        </w:r>
        <w:r>
          <w:t>42</w:t>
        </w:r>
        <w:r>
          <w:fldChar w:fldCharType="end"/>
        </w:r>
      </w:hyperlink>
    </w:p>
    <w:p>
      <w:pPr>
        <w:pStyle w:val="TOC2"/>
        <w:tabs>
          <w:tab w:val="right" w:leader="dot" w:pos="8306"/>
        </w:tabs>
      </w:pPr>
      <w:hyperlink w:anchor="_Toc5185" w:history="1">
        <w:r>
          <w:rPr>
            <w:rFonts w:ascii="仿宋" w:eastAsia="仿宋" w:hAnsi="仿宋" w:cs="仿宋" w:hint="eastAsia"/>
            <w:lang w:eastAsia="zh-CN"/>
          </w:rPr>
          <w:t>(二)、影响评估与处理</w:t>
        </w:r>
        <w:r>
          <w:tab/>
        </w:r>
        <w:r>
          <w:fldChar w:fldCharType="begin"/>
        </w:r>
        <w:r>
          <w:instrText xml:space="preserve"> PAGEREF _Toc5185 \h </w:instrText>
        </w:r>
        <w:r>
          <w:fldChar w:fldCharType="separate"/>
        </w:r>
        <w:r>
          <w:t>42</w:t>
        </w:r>
        <w:r>
          <w:fldChar w:fldCharType="end"/>
        </w:r>
      </w:hyperlink>
    </w:p>
    <w:p>
      <w:pPr>
        <w:pStyle w:val="TOC2"/>
        <w:tabs>
          <w:tab w:val="right" w:leader="dot" w:pos="8306"/>
        </w:tabs>
      </w:pPr>
      <w:hyperlink w:anchor="_Toc10356" w:history="1">
        <w:r>
          <w:rPr>
            <w:rFonts w:ascii="仿宋" w:eastAsia="仿宋" w:hAnsi="仿宋" w:cs="仿宋" w:hint="eastAsia"/>
            <w:lang w:eastAsia="zh-CN"/>
          </w:rPr>
          <w:t>(三)、变更记录与追踪</w:t>
        </w:r>
        <w:r>
          <w:tab/>
        </w:r>
        <w:r>
          <w:fldChar w:fldCharType="begin"/>
        </w:r>
        <w:r>
          <w:instrText xml:space="preserve"> PAGEREF _Toc10356 \h </w:instrText>
        </w:r>
        <w:r>
          <w:fldChar w:fldCharType="separate"/>
        </w:r>
        <w:r>
          <w:t>44</w:t>
        </w:r>
        <w:r>
          <w:fldChar w:fldCharType="end"/>
        </w:r>
      </w:hyperlink>
    </w:p>
    <w:p>
      <w:pPr>
        <w:pStyle w:val="TOC2"/>
        <w:tabs>
          <w:tab w:val="right" w:leader="dot" w:pos="8306"/>
        </w:tabs>
      </w:pPr>
      <w:hyperlink w:anchor="_Toc22541" w:history="1">
        <w:r>
          <w:rPr>
            <w:rFonts w:ascii="仿宋" w:eastAsia="仿宋" w:hAnsi="仿宋" w:cs="仿宋" w:hint="eastAsia"/>
            <w:lang w:eastAsia="zh-CN"/>
          </w:rPr>
          <w:t>(四)、变更管理策略</w:t>
        </w:r>
        <w:r>
          <w:tab/>
        </w:r>
        <w:r>
          <w:fldChar w:fldCharType="begin"/>
        </w:r>
        <w:r>
          <w:instrText xml:space="preserve"> PAGEREF _Toc22541 \h </w:instrText>
        </w:r>
        <w:r>
          <w:fldChar w:fldCharType="separate"/>
        </w:r>
        <w:r>
          <w:t>46</w:t>
        </w:r>
        <w:r>
          <w:fldChar w:fldCharType="end"/>
        </w:r>
      </w:hyperlink>
    </w:p>
    <w:p>
      <w:pPr>
        <w:pStyle w:val="TOC1"/>
        <w:tabs>
          <w:tab w:val="right" w:leader="dot" w:pos="8306"/>
        </w:tabs>
      </w:pPr>
      <w:hyperlink w:anchor="_Toc26327" w:history="1">
        <w:r>
          <w:rPr>
            <w:rFonts w:ascii="仿宋" w:eastAsia="仿宋" w:hAnsi="仿宋" w:cs="仿宋" w:hint="eastAsia"/>
            <w:lang w:eastAsia="zh-CN"/>
          </w:rPr>
          <w:t>九、安全与应急管理</w:t>
        </w:r>
        <w:r>
          <w:tab/>
        </w:r>
        <w:r>
          <w:fldChar w:fldCharType="begin"/>
        </w:r>
        <w:r>
          <w:instrText xml:space="preserve"> PAGEREF _Toc26327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23" w:history="1">
        <w:r>
          <w:rPr>
            <w:rFonts w:ascii="仿宋" w:eastAsia="仿宋" w:hAnsi="仿宋" w:cs="仿宋" w:hint="eastAsia"/>
            <w:lang w:eastAsia="zh-CN"/>
          </w:rPr>
          <w:t>(一)、安全生产管理</w:t>
        </w:r>
        <w:r>
          <w:tab/>
        </w:r>
        <w:r>
          <w:fldChar w:fldCharType="begin"/>
        </w:r>
        <w:r>
          <w:instrText xml:space="preserve"> PAGEREF _Toc31523 \h </w:instrText>
        </w:r>
        <w:r>
          <w:fldChar w:fldCharType="separate"/>
        </w:r>
        <w:r>
          <w:t>47</w:t>
        </w:r>
        <w:r>
          <w:fldChar w:fldCharType="end"/>
        </w:r>
      </w:hyperlink>
    </w:p>
    <w:p>
      <w:pPr>
        <w:pStyle w:val="TOC2"/>
        <w:tabs>
          <w:tab w:val="right" w:leader="dot" w:pos="8306"/>
        </w:tabs>
      </w:pPr>
      <w:hyperlink w:anchor="_Toc28661" w:history="1">
        <w:r>
          <w:rPr>
            <w:rFonts w:ascii="仿宋" w:eastAsia="仿宋" w:hAnsi="仿宋" w:cs="仿宋" w:hint="eastAsia"/>
            <w:lang w:eastAsia="zh-CN"/>
          </w:rPr>
          <w:t>(二)、应急预案与响应</w:t>
        </w:r>
        <w:r>
          <w:tab/>
        </w:r>
        <w:r>
          <w:fldChar w:fldCharType="begin"/>
        </w:r>
        <w:r>
          <w:instrText xml:space="preserve"> PAGEREF _Toc28661 \h </w:instrText>
        </w:r>
        <w:r>
          <w:fldChar w:fldCharType="separate"/>
        </w:r>
        <w:r>
          <w:t>49</w:t>
        </w:r>
        <w:r>
          <w:fldChar w:fldCharType="end"/>
        </w:r>
      </w:hyperlink>
    </w:p>
    <w:p>
      <w:pPr>
        <w:pStyle w:val="TOC1"/>
        <w:tabs>
          <w:tab w:val="right" w:leader="dot" w:pos="8306"/>
        </w:tabs>
      </w:pPr>
      <w:hyperlink w:anchor="_Toc24914" w:history="1">
        <w:r>
          <w:rPr>
            <w:rFonts w:ascii="仿宋" w:eastAsia="仿宋" w:hAnsi="仿宋" w:cs="仿宋" w:hint="eastAsia"/>
            <w:lang w:eastAsia="zh-CN"/>
          </w:rPr>
          <w:t>十、项目实施与管理方案</w:t>
        </w:r>
        <w:r>
          <w:tab/>
        </w:r>
        <w:r>
          <w:fldChar w:fldCharType="begin"/>
        </w:r>
        <w:r>
          <w:instrText xml:space="preserve"> PAGEREF _Toc24914 \h </w:instrText>
        </w:r>
        <w:r>
          <w:fldChar w:fldCharType="separate"/>
        </w:r>
        <w:r>
          <w:t>51</w:t>
        </w:r>
        <w:r>
          <w:fldChar w:fldCharType="end"/>
        </w:r>
      </w:hyperlink>
    </w:p>
    <w:p>
      <w:pPr>
        <w:pStyle w:val="TOC2"/>
        <w:tabs>
          <w:tab w:val="right" w:leader="dot" w:pos="8306"/>
        </w:tabs>
      </w:pPr>
      <w:hyperlink w:anchor="_Toc12019" w:history="1">
        <w:r>
          <w:rPr>
            <w:rFonts w:ascii="仿宋" w:eastAsia="仿宋" w:hAnsi="仿宋" w:cs="仿宋" w:hint="eastAsia"/>
            <w:lang w:eastAsia="zh-CN"/>
          </w:rPr>
          <w:t>(一)、项目实施计划</w:t>
        </w:r>
        <w:r>
          <w:tab/>
        </w:r>
        <w:r>
          <w:fldChar w:fldCharType="begin"/>
        </w:r>
        <w:r>
          <w:instrText xml:space="preserve"> PAGEREF _Toc12019 \h </w:instrText>
        </w:r>
        <w:r>
          <w:fldChar w:fldCharType="separate"/>
        </w:r>
        <w:r>
          <w:t>51</w:t>
        </w:r>
        <w:r>
          <w:fldChar w:fldCharType="end"/>
        </w:r>
      </w:hyperlink>
    </w:p>
    <w:p>
      <w:pPr>
        <w:pStyle w:val="TOC2"/>
        <w:tabs>
          <w:tab w:val="right" w:leader="dot" w:pos="8306"/>
        </w:tabs>
      </w:pPr>
      <w:hyperlink w:anchor="_Toc27990" w:history="1">
        <w:r>
          <w:rPr>
            <w:rFonts w:ascii="仿宋" w:eastAsia="仿宋" w:hAnsi="仿宋" w:cs="仿宋" w:hint="eastAsia"/>
            <w:lang w:eastAsia="zh-CN"/>
          </w:rPr>
          <w:t>(二)、项目组织机构与职责</w:t>
        </w:r>
        <w:r>
          <w:tab/>
        </w:r>
        <w:r>
          <w:fldChar w:fldCharType="begin"/>
        </w:r>
        <w:r>
          <w:instrText xml:space="preserve"> PAGEREF _Toc27990 \h </w:instrText>
        </w:r>
        <w:r>
          <w:fldChar w:fldCharType="separate"/>
        </w:r>
        <w:r>
          <w:t>52</w:t>
        </w:r>
        <w:r>
          <w:fldChar w:fldCharType="end"/>
        </w:r>
      </w:hyperlink>
    </w:p>
    <w:p>
      <w:pPr>
        <w:pStyle w:val="TOC2"/>
        <w:tabs>
          <w:tab w:val="right" w:leader="dot" w:pos="8306"/>
        </w:tabs>
      </w:pPr>
      <w:hyperlink w:anchor="_Toc22281" w:history="1">
        <w:r>
          <w:rPr>
            <w:rFonts w:ascii="仿宋" w:eastAsia="仿宋" w:hAnsi="仿宋" w:cs="仿宋" w:hint="eastAsia"/>
            <w:lang w:eastAsia="zh-CN"/>
          </w:rPr>
          <w:t>(三)、项目管理与监控体系</w:t>
        </w:r>
        <w:r>
          <w:tab/>
        </w:r>
        <w:r>
          <w:fldChar w:fldCharType="begin"/>
        </w:r>
        <w:r>
          <w:instrText xml:space="preserve"> PAGEREF _Toc22281 \h </w:instrText>
        </w:r>
        <w:r>
          <w:fldChar w:fldCharType="separate"/>
        </w:r>
        <w:r>
          <w:t>55</w:t>
        </w:r>
        <w:r>
          <w:fldChar w:fldCharType="end"/>
        </w:r>
      </w:hyperlink>
    </w:p>
    <w:p>
      <w:pPr>
        <w:pStyle w:val="TOC1"/>
        <w:tabs>
          <w:tab w:val="right" w:leader="dot" w:pos="8306"/>
        </w:tabs>
      </w:pPr>
      <w:hyperlink w:anchor="_Toc6989" w:history="1">
        <w:r>
          <w:rPr>
            <w:rFonts w:ascii="仿宋" w:eastAsia="仿宋" w:hAnsi="仿宋" w:cs="仿宋" w:hint="eastAsia"/>
            <w:lang w:eastAsia="zh-CN"/>
          </w:rPr>
          <w:t>十一、客户关系管理与市场拓展</w:t>
        </w:r>
        <w:r>
          <w:tab/>
        </w:r>
        <w:r>
          <w:fldChar w:fldCharType="begin"/>
        </w:r>
        <w:r>
          <w:instrText xml:space="preserve"> PAGEREF _Toc6989 \h </w:instrText>
        </w:r>
        <w:r>
          <w:fldChar w:fldCharType="separate"/>
        </w:r>
        <w:r>
          <w:t>56</w:t>
        </w:r>
        <w:r>
          <w:fldChar w:fldCharType="end"/>
        </w:r>
      </w:hyperlink>
    </w:p>
    <w:p>
      <w:pPr>
        <w:pStyle w:val="TOC2"/>
        <w:tabs>
          <w:tab w:val="right" w:leader="dot" w:pos="8306"/>
        </w:tabs>
      </w:pPr>
      <w:hyperlink w:anchor="_Toc14997" w:history="1">
        <w:r>
          <w:rPr>
            <w:rFonts w:ascii="仿宋" w:eastAsia="仿宋" w:hAnsi="仿宋" w:cs="仿宋" w:hint="eastAsia"/>
            <w:lang w:eastAsia="zh-CN"/>
          </w:rPr>
          <w:t>(一)、客户关系管理策略</w:t>
        </w:r>
        <w:r>
          <w:tab/>
        </w:r>
        <w:r>
          <w:fldChar w:fldCharType="begin"/>
        </w:r>
        <w:r>
          <w:instrText xml:space="preserve"> PAGEREF _Toc14997 \h </w:instrText>
        </w:r>
        <w:r>
          <w:fldChar w:fldCharType="separate"/>
        </w:r>
        <w:r>
          <w:t>56</w:t>
        </w:r>
        <w:r>
          <w:fldChar w:fldCharType="end"/>
        </w:r>
      </w:hyperlink>
    </w:p>
    <w:p>
      <w:pPr>
        <w:pStyle w:val="TOC2"/>
        <w:tabs>
          <w:tab w:val="right" w:leader="dot" w:pos="8306"/>
        </w:tabs>
      </w:pPr>
      <w:hyperlink w:anchor="_Toc2030" w:history="1">
        <w:r>
          <w:rPr>
            <w:rFonts w:ascii="仿宋" w:eastAsia="仿宋" w:hAnsi="仿宋" w:cs="仿宋" w:hint="eastAsia"/>
            <w:lang w:eastAsia="zh-CN"/>
          </w:rPr>
          <w:t>(二)、市场拓展方案</w:t>
        </w:r>
        <w:r>
          <w:tab/>
        </w:r>
        <w:r>
          <w:fldChar w:fldCharType="begin"/>
        </w:r>
        <w:r>
          <w:instrText xml:space="preserve"> PAGEREF _Toc2030 \h </w:instrText>
        </w:r>
        <w:r>
          <w:fldChar w:fldCharType="separate"/>
        </w:r>
        <w:r>
          <w:t>58</w:t>
        </w:r>
        <w:r>
          <w:fldChar w:fldCharType="end"/>
        </w:r>
      </w:hyperlink>
    </w:p>
    <w:p>
      <w:pPr>
        <w:pStyle w:val="TOC1"/>
        <w:tabs>
          <w:tab w:val="right" w:leader="dot" w:pos="8306"/>
        </w:tabs>
      </w:pPr>
      <w:hyperlink w:anchor="_Toc4097" w:history="1">
        <w:r>
          <w:rPr>
            <w:rFonts w:ascii="仿宋" w:eastAsia="仿宋" w:hAnsi="仿宋" w:cs="仿宋" w:hint="eastAsia"/>
            <w:lang w:eastAsia="zh-CN"/>
          </w:rPr>
          <w:t>十二、环境保护与绿色发展</w:t>
        </w:r>
        <w:r>
          <w:tab/>
        </w:r>
        <w:r>
          <w:fldChar w:fldCharType="begin"/>
        </w:r>
        <w:r>
          <w:instrText xml:space="preserve"> PAGEREF _Toc4097 \h </w:instrText>
        </w:r>
        <w:r>
          <w:fldChar w:fldCharType="separate"/>
        </w:r>
        <w:r>
          <w:t>59</w:t>
        </w:r>
        <w:r>
          <w:fldChar w:fldCharType="end"/>
        </w:r>
      </w:hyperlink>
    </w:p>
    <w:p>
      <w:pPr>
        <w:pStyle w:val="TOC2"/>
        <w:tabs>
          <w:tab w:val="right" w:leader="dot" w:pos="8306"/>
        </w:tabs>
      </w:pPr>
      <w:hyperlink w:anchor="_Toc4703" w:history="1">
        <w:r>
          <w:rPr>
            <w:rFonts w:ascii="仿宋" w:eastAsia="仿宋" w:hAnsi="仿宋" w:cs="仿宋" w:hint="eastAsia"/>
            <w:lang w:eastAsia="zh-CN"/>
          </w:rPr>
          <w:t>(一)、环境保护措施</w:t>
        </w:r>
        <w:r>
          <w:tab/>
        </w:r>
        <w:r>
          <w:fldChar w:fldCharType="begin"/>
        </w:r>
        <w:r>
          <w:instrText xml:space="preserve"> PAGEREF _Toc4703 \h </w:instrText>
        </w:r>
        <w:r>
          <w:fldChar w:fldCharType="separate"/>
        </w:r>
        <w:r>
          <w:t>59</w:t>
        </w:r>
        <w:r>
          <w:fldChar w:fldCharType="end"/>
        </w:r>
      </w:hyperlink>
    </w:p>
    <w:p>
      <w:pPr>
        <w:pStyle w:val="TOC2"/>
        <w:tabs>
          <w:tab w:val="right" w:leader="dot" w:pos="8306"/>
        </w:tabs>
      </w:pPr>
      <w:hyperlink w:anchor="_Toc15027" w:history="1">
        <w:r>
          <w:rPr>
            <w:rFonts w:ascii="仿宋" w:eastAsia="仿宋" w:hAnsi="仿宋" w:cs="仿宋" w:hint="eastAsia"/>
            <w:lang w:eastAsia="zh-CN"/>
          </w:rPr>
          <w:t>(二)、绿色发展与可持续发展策略</w:t>
        </w:r>
        <w:r>
          <w:tab/>
        </w:r>
        <w:r>
          <w:fldChar w:fldCharType="begin"/>
        </w:r>
        <w:r>
          <w:instrText xml:space="preserve"> PAGEREF _Toc15027 \h </w:instrText>
        </w:r>
        <w:r>
          <w:fldChar w:fldCharType="separate"/>
        </w:r>
        <w:r>
          <w:t>60</w:t>
        </w:r>
        <w:r>
          <w:fldChar w:fldCharType="end"/>
        </w:r>
      </w:hyperlink>
    </w:p>
    <w:p>
      <w:pPr>
        <w:pStyle w:val="TOC1"/>
        <w:tabs>
          <w:tab w:val="right" w:leader="dot" w:pos="8306"/>
        </w:tabs>
      </w:pPr>
      <w:hyperlink w:anchor="_Toc30173" w:history="1">
        <w:r>
          <w:rPr>
            <w:rFonts w:ascii="仿宋" w:eastAsia="仿宋" w:hAnsi="仿宋" w:cs="仿宋" w:hint="eastAsia"/>
            <w:lang w:eastAsia="zh-CN"/>
          </w:rPr>
          <w:t>十三、成果转化与推广应用</w:t>
        </w:r>
        <w:r>
          <w:tab/>
        </w:r>
        <w:r>
          <w:fldChar w:fldCharType="begin"/>
        </w:r>
        <w:r>
          <w:instrText xml:space="preserve"> PAGEREF _Toc30173 \h </w:instrText>
        </w:r>
        <w:r>
          <w:fldChar w:fldCharType="separate"/>
        </w:r>
        <w:r>
          <w:t>62</w:t>
        </w:r>
        <w:r>
          <w:fldChar w:fldCharType="end"/>
        </w:r>
      </w:hyperlink>
    </w:p>
    <w:p>
      <w:pPr>
        <w:pStyle w:val="TOC2"/>
        <w:tabs>
          <w:tab w:val="right" w:leader="dot" w:pos="8306"/>
        </w:tabs>
      </w:pPr>
      <w:hyperlink w:anchor="_Toc8348" w:history="1">
        <w:r>
          <w:rPr>
            <w:rFonts w:ascii="仿宋" w:eastAsia="仿宋" w:hAnsi="仿宋" w:cs="仿宋" w:hint="eastAsia"/>
            <w:lang w:eastAsia="zh-CN"/>
          </w:rPr>
          <w:t>(一)、成果转化策略制定</w:t>
        </w:r>
        <w:r>
          <w:tab/>
        </w:r>
        <w:r>
          <w:fldChar w:fldCharType="begin"/>
        </w:r>
        <w:r>
          <w:instrText xml:space="preserve"> PAGEREF _Toc8348 \h </w:instrText>
        </w:r>
        <w:r>
          <w:fldChar w:fldCharType="separate"/>
        </w:r>
        <w:r>
          <w:t>62</w:t>
        </w:r>
        <w:r>
          <w:fldChar w:fldCharType="end"/>
        </w:r>
      </w:hyperlink>
    </w:p>
    <w:p>
      <w:pPr>
        <w:pStyle w:val="TOC2"/>
        <w:tabs>
          <w:tab w:val="right" w:leader="dot" w:pos="8306"/>
        </w:tabs>
      </w:pPr>
      <w:hyperlink w:anchor="_Toc24986" w:history="1">
        <w:r>
          <w:rPr>
            <w:rFonts w:ascii="仿宋" w:eastAsia="仿宋" w:hAnsi="仿宋" w:cs="仿宋" w:hint="eastAsia"/>
            <w:lang w:eastAsia="zh-CN"/>
          </w:rPr>
          <w:t>(二)、成果推广应用方案</w:t>
        </w:r>
        <w:r>
          <w:tab/>
        </w:r>
        <w:r>
          <w:fldChar w:fldCharType="begin"/>
        </w:r>
        <w:r>
          <w:instrText xml:space="preserve"> PAGEREF _Toc24986 \h </w:instrText>
        </w:r>
        <w:r>
          <w:fldChar w:fldCharType="separate"/>
        </w:r>
        <w:r>
          <w:t>63</w:t>
        </w:r>
        <w:r>
          <w:fldChar w:fldCharType="end"/>
        </w:r>
      </w:hyperlink>
    </w:p>
    <w:p>
      <w:pPr>
        <w:pStyle w:val="TOC1"/>
        <w:tabs>
          <w:tab w:val="right" w:leader="dot" w:pos="8306"/>
        </w:tabs>
      </w:pPr>
      <w:hyperlink w:anchor="_Toc6434" w:history="1">
        <w:r>
          <w:rPr>
            <w:rFonts w:ascii="仿宋" w:eastAsia="仿宋" w:hAnsi="仿宋" w:cs="仿宋" w:hint="eastAsia"/>
            <w:lang w:eastAsia="zh-CN"/>
          </w:rPr>
          <w:t>十四、知识产权管理与保护</w:t>
        </w:r>
        <w:r>
          <w:tab/>
        </w:r>
        <w:r>
          <w:fldChar w:fldCharType="begin"/>
        </w:r>
        <w:r>
          <w:instrText xml:space="preserve"> PAGEREF _Toc6434 \h </w:instrText>
        </w:r>
        <w:r>
          <w:fldChar w:fldCharType="separate"/>
        </w:r>
        <w:r>
          <w:t>65</w:t>
        </w:r>
        <w:r>
          <w:fldChar w:fldCharType="end"/>
        </w:r>
      </w:hyperlink>
    </w:p>
    <w:p>
      <w:pPr>
        <w:pStyle w:val="TOC2"/>
        <w:tabs>
          <w:tab w:val="right" w:leader="dot" w:pos="8306"/>
        </w:tabs>
      </w:pPr>
      <w:hyperlink w:anchor="_Toc2162" w:history="1">
        <w:r>
          <w:rPr>
            <w:rFonts w:ascii="仿宋" w:eastAsia="仿宋" w:hAnsi="仿宋" w:cs="仿宋" w:hint="eastAsia"/>
            <w:lang w:eastAsia="zh-CN"/>
          </w:rPr>
          <w:t>(一)、知识产权管理体系建设</w:t>
        </w:r>
        <w:r>
          <w:tab/>
        </w:r>
        <w:r>
          <w:fldChar w:fldCharType="begin"/>
        </w:r>
        <w:r>
          <w:instrText xml:space="preserve"> PAGEREF _Toc2162 \h </w:instrText>
        </w:r>
        <w:r>
          <w:fldChar w:fldCharType="separate"/>
        </w:r>
        <w:r>
          <w:t>65</w:t>
        </w:r>
        <w:r>
          <w:fldChar w:fldCharType="end"/>
        </w:r>
      </w:hyperlink>
    </w:p>
    <w:p>
      <w:pPr>
        <w:pStyle w:val="TOC2"/>
        <w:tabs>
          <w:tab w:val="right" w:leader="dot" w:pos="8306"/>
        </w:tabs>
      </w:pPr>
      <w:hyperlink w:anchor="_Toc10362" w:history="1">
        <w:r>
          <w:rPr>
            <w:rFonts w:ascii="仿宋" w:eastAsia="仿宋" w:hAnsi="仿宋" w:cs="仿宋" w:hint="eastAsia"/>
            <w:lang w:eastAsia="zh-CN"/>
          </w:rPr>
          <w:t>(二)、知识产权保护措施</w:t>
        </w:r>
        <w:r>
          <w:tab/>
        </w:r>
        <w:r>
          <w:fldChar w:fldCharType="begin"/>
        </w:r>
        <w:r>
          <w:instrText xml:space="preserve"> PAGEREF _Toc10362 \h </w:instrText>
        </w:r>
        <w:r>
          <w:fldChar w:fldCharType="separate"/>
        </w:r>
        <w:r>
          <w:t>65</w:t>
        </w:r>
        <w:r>
          <w:fldChar w:fldCharType="end"/>
        </w:r>
      </w:hyperlink>
    </w:p>
    <w:p>
      <w:pPr>
        <w:pStyle w:val="TOC1"/>
        <w:tabs>
          <w:tab w:val="right" w:leader="dot" w:pos="8306"/>
        </w:tabs>
      </w:pPr>
      <w:hyperlink w:anchor="_Toc12139" w:history="1">
        <w:r>
          <w:rPr>
            <w:rFonts w:ascii="仿宋" w:eastAsia="仿宋" w:hAnsi="仿宋" w:cs="仿宋" w:hint="eastAsia"/>
            <w:lang w:eastAsia="zh-CN"/>
          </w:rPr>
          <w:t>十五、合作与交流机制建立</w:t>
        </w:r>
        <w:r>
          <w:tab/>
        </w:r>
        <w:r>
          <w:fldChar w:fldCharType="begin"/>
        </w:r>
        <w:r>
          <w:instrText xml:space="preserve"> PAGEREF _Toc12139 \h </w:instrText>
        </w:r>
        <w:r>
          <w:fldChar w:fldCharType="separate"/>
        </w:r>
        <w:r>
          <w:t>67</w:t>
        </w:r>
        <w:r>
          <w:fldChar w:fldCharType="end"/>
        </w:r>
      </w:hyperlink>
    </w:p>
    <w:p>
      <w:pPr>
        <w:pStyle w:val="TOC2"/>
        <w:tabs>
          <w:tab w:val="right" w:leader="dot" w:pos="8306"/>
        </w:tabs>
      </w:pPr>
      <w:hyperlink w:anchor="_Toc4780" w:history="1">
        <w:r>
          <w:rPr>
            <w:rFonts w:ascii="仿宋" w:eastAsia="仿宋" w:hAnsi="仿宋" w:cs="仿宋" w:hint="eastAsia"/>
            <w:lang w:eastAsia="zh-CN"/>
          </w:rPr>
          <w:t>(一)、合作伙伴选择与合作方式</w:t>
        </w:r>
        <w:r>
          <w:tab/>
        </w:r>
        <w:r>
          <w:fldChar w:fldCharType="begin"/>
        </w:r>
        <w:r>
          <w:instrText xml:space="preserve"> PAGEREF _Toc4780 \h </w:instrText>
        </w:r>
        <w:r>
          <w:fldChar w:fldCharType="separate"/>
        </w:r>
        <w:r>
          <w:t>67</w:t>
        </w:r>
        <w:r>
          <w:fldChar w:fldCharType="end"/>
        </w:r>
      </w:hyperlink>
    </w:p>
    <w:p>
      <w:pPr>
        <w:pStyle w:val="TOC2"/>
        <w:tabs>
          <w:tab w:val="right" w:leader="dot" w:pos="8306"/>
        </w:tabs>
      </w:pPr>
      <w:hyperlink w:anchor="_Toc14623" w:history="1">
        <w:r>
          <w:rPr>
            <w:rFonts w:ascii="仿宋" w:eastAsia="仿宋" w:hAnsi="仿宋" w:cs="仿宋" w:hint="eastAsia"/>
            <w:lang w:eastAsia="zh-CN"/>
          </w:rPr>
          <w:t>(二)、交流与合作平台搭建</w:t>
        </w:r>
        <w:r>
          <w:tab/>
        </w:r>
        <w:r>
          <w:fldChar w:fldCharType="begin"/>
        </w:r>
        <w:r>
          <w:instrText xml:space="preserve"> PAGEREF _Toc14623 \h </w:instrText>
        </w:r>
        <w:r>
          <w:fldChar w:fldCharType="separate"/>
        </w:r>
        <w:r>
          <w:t>68</w:t>
        </w:r>
        <w:r>
          <w:fldChar w:fldCharType="end"/>
        </w:r>
      </w:hyperlink>
    </w:p>
    <w:p>
      <w:pPr>
        <w:pStyle w:val="TOC1"/>
        <w:tabs>
          <w:tab w:val="right" w:leader="dot" w:pos="8306"/>
        </w:tabs>
      </w:pPr>
      <w:hyperlink w:anchor="_Toc27603" w:history="1">
        <w:r>
          <w:rPr>
            <w:rFonts w:ascii="仿宋" w:eastAsia="仿宋" w:hAnsi="仿宋" w:cs="仿宋" w:hint="eastAsia"/>
            <w:lang w:eastAsia="zh-CN"/>
          </w:rPr>
          <w:t>十六、人力资源管理与开发</w:t>
        </w:r>
        <w:r>
          <w:tab/>
        </w:r>
        <w:r>
          <w:fldChar w:fldCharType="begin"/>
        </w:r>
        <w:r>
          <w:instrText xml:space="preserve"> PAGEREF _Toc27603 \h </w:instrText>
        </w:r>
        <w:r>
          <w:fldChar w:fldCharType="separate"/>
        </w:r>
        <w:r>
          <w:t>70</w:t>
        </w:r>
        <w:r>
          <w:fldChar w:fldCharType="end"/>
        </w:r>
      </w:hyperlink>
    </w:p>
    <w:p>
      <w:pPr>
        <w:pStyle w:val="TOC2"/>
        <w:tabs>
          <w:tab w:val="right" w:leader="dot" w:pos="8306"/>
        </w:tabs>
      </w:pPr>
      <w:hyperlink w:anchor="_Toc23932" w:history="1">
        <w:r>
          <w:rPr>
            <w:rFonts w:ascii="仿宋" w:eastAsia="仿宋" w:hAnsi="仿宋" w:cs="仿宋" w:hint="eastAsia"/>
            <w:lang w:eastAsia="zh-CN"/>
          </w:rPr>
          <w:t>(一)、人力资源规划</w:t>
        </w:r>
        <w:r>
          <w:tab/>
        </w:r>
        <w:r>
          <w:fldChar w:fldCharType="begin"/>
        </w:r>
        <w:r>
          <w:instrText xml:space="preserve"> PAGEREF _Toc23932 \h </w:instrText>
        </w:r>
        <w:r>
          <w:fldChar w:fldCharType="separate"/>
        </w:r>
        <w:r>
          <w:t>70</w:t>
        </w:r>
        <w:r>
          <w:fldChar w:fldCharType="end"/>
        </w:r>
      </w:hyperlink>
    </w:p>
    <w:p>
      <w:pPr>
        <w:pStyle w:val="TOC2"/>
        <w:tabs>
          <w:tab w:val="right" w:leader="dot" w:pos="8306"/>
        </w:tabs>
      </w:pPr>
      <w:hyperlink w:anchor="_Toc14178" w:history="1">
        <w:r>
          <w:rPr>
            <w:rFonts w:ascii="仿宋" w:eastAsia="仿宋" w:hAnsi="仿宋" w:cs="仿宋" w:hint="eastAsia"/>
            <w:lang w:eastAsia="zh-CN"/>
          </w:rPr>
          <w:t>(二)、人力资源开发与培训</w:t>
        </w:r>
        <w:r>
          <w:tab/>
        </w:r>
        <w:r>
          <w:fldChar w:fldCharType="begin"/>
        </w:r>
        <w:r>
          <w:instrText xml:space="preserve"> PAGEREF _Toc14178 \h </w:instrText>
        </w:r>
        <w:r>
          <w:fldChar w:fldCharType="separate"/>
        </w:r>
        <w:r>
          <w:t>72</w:t>
        </w:r>
        <w:r>
          <w:fldChar w:fldCharType="end"/>
        </w:r>
      </w:hyperlink>
    </w:p>
    <w:p>
      <w:pPr>
        <w:pStyle w:val="TOC1"/>
        <w:tabs>
          <w:tab w:val="right" w:leader="dot" w:pos="8306"/>
        </w:tabs>
      </w:pPr>
      <w:hyperlink w:anchor="_Toc30847" w:history="1">
        <w:r>
          <w:rPr>
            <w:rFonts w:ascii="仿宋" w:eastAsia="仿宋" w:hAnsi="仿宋" w:cs="仿宋" w:hint="eastAsia"/>
            <w:lang w:eastAsia="zh-CN"/>
          </w:rPr>
          <w:t>十七、设施与设备管理</w:t>
        </w:r>
        <w:r>
          <w:tab/>
        </w:r>
        <w:r>
          <w:fldChar w:fldCharType="begin"/>
        </w:r>
        <w:r>
          <w:instrText xml:space="preserve"> PAGEREF _Toc30847 \h </w:instrText>
        </w:r>
        <w:r>
          <w:fldChar w:fldCharType="separate"/>
        </w:r>
        <w:r>
          <w:t>74</w:t>
        </w:r>
        <w:r>
          <w:fldChar w:fldCharType="end"/>
        </w:r>
      </w:hyperlink>
    </w:p>
    <w:p>
      <w:pPr>
        <w:pStyle w:val="TOC2"/>
        <w:tabs>
          <w:tab w:val="right" w:leader="dot" w:pos="8306"/>
        </w:tabs>
      </w:pPr>
      <w:hyperlink w:anchor="_Toc30313" w:history="1">
        <w:r>
          <w:rPr>
            <w:rFonts w:ascii="仿宋" w:eastAsia="仿宋" w:hAnsi="仿宋" w:cs="仿宋" w:hint="eastAsia"/>
            <w:lang w:eastAsia="zh-CN"/>
          </w:rPr>
          <w:t>(一)、设施规划与配置</w:t>
        </w:r>
        <w:r>
          <w:tab/>
        </w:r>
        <w:r>
          <w:fldChar w:fldCharType="begin"/>
        </w:r>
        <w:r>
          <w:instrText xml:space="preserve"> PAGEREF _Toc30313 \h </w:instrText>
        </w:r>
        <w:r>
          <w:fldChar w:fldCharType="separate"/>
        </w:r>
        <w:r>
          <w:t>74</w:t>
        </w:r>
        <w:r>
          <w:fldChar w:fldCharType="end"/>
        </w:r>
      </w:hyperlink>
    </w:p>
    <w:p>
      <w:pPr>
        <w:pStyle w:val="TOC2"/>
        <w:tabs>
          <w:tab w:val="right" w:leader="dot" w:pos="8306"/>
        </w:tabs>
      </w:pPr>
      <w:hyperlink w:anchor="_Toc28632" w:history="1">
        <w:r>
          <w:rPr>
            <w:rFonts w:ascii="仿宋" w:eastAsia="仿宋" w:hAnsi="仿宋" w:cs="仿宋" w:hint="eastAsia"/>
            <w:lang w:eastAsia="zh-CN"/>
          </w:rPr>
          <w:t>(二)、设备采购与维护管理</w:t>
        </w:r>
        <w:r>
          <w:tab/>
        </w:r>
        <w:r>
          <w:fldChar w:fldCharType="begin"/>
        </w:r>
        <w:r>
          <w:instrText xml:space="preserve"> PAGEREF _Toc28632 \h </w:instrText>
        </w:r>
        <w:r>
          <w:fldChar w:fldCharType="separate"/>
        </w:r>
        <w:r>
          <w:t>75</w:t>
        </w:r>
        <w:r>
          <w:fldChar w:fldCharType="end"/>
        </w:r>
      </w:hyperlink>
    </w:p>
    <w:p>
      <w:pPr>
        <w:pStyle w:val="TOC2"/>
        <w:tabs>
          <w:tab w:val="right" w:leader="dot" w:pos="8306"/>
        </w:tabs>
      </w:pPr>
      <w:hyperlink w:anchor="_Toc17715" w:history="1">
        <w:r>
          <w:rPr>
            <w:rFonts w:ascii="仿宋" w:eastAsia="仿宋" w:hAnsi="仿宋" w:cs="仿宋" w:hint="eastAsia"/>
            <w:lang w:eastAsia="zh-CN"/>
          </w:rPr>
          <w:t>(三)、设施设备升级策略</w:t>
        </w:r>
        <w:r>
          <w:tab/>
        </w:r>
        <w:r>
          <w:fldChar w:fldCharType="begin"/>
        </w:r>
        <w:r>
          <w:instrText xml:space="preserve"> PAGEREF _Toc17715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80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2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密终端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密终端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密终端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密终端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密终端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密终端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09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为了融入当地社区，保密终端设备项目需深入理解当地的文化特色和社会习俗。例如，项目在设计广告和市场推广活动时，应考虑使用当地语言和符合地方文化的表达方式。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877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为了确保保密终端设备项目的成功并最大限度地减轻潜在的社会风险，详细的风险分析和具体的应对策略至关重要。以下是针对项目可能面临的具体社会风险及相应对策的分析：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风险描述：保密终端设备项目可能会增加对公共资源和基础设施的需求，给当地带来额外压力，例如在水资源、能源供应和交通系统方面。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风险描述：保密终端设备项目可能会引起当地社会结构和动态的变化，例如改变社区的人口组成和社交模式。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风险描述：在保密终端设备项目运营过程中，可能涉及大量个人和商业敏感信息，存在信息安全和隐私保护的风险。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68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1125"/>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一、保密终端设备项目的技术资源开发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二、保密终端设备项目的人力资源管理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密终端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三、保密终端设备项目的资金资源筹措与优化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密终端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https://d.book118.com/675141020233011103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DB6AFD"/>
    <w:rsid w:val="4BDB6A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514102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2024-02-05T10:58:00Z</dcterms:created>
  <dcterms:modified xsi:type="dcterms:W3CDTF">2024-02-05T10:59:31Z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3DE8D9105B204D87A8EB1AC6C39270A1_11</vt:lpwstr>
  </property>
  <property fmtid="{D5CDD505-2E9C-101B-9397-08002B2CF9AE}" pid="3" name="KSOProductBuildVer">
    <vt:lpwstr>2052-12.1.0.16250</vt:lpwstr>
  </property>
</Properties>
</file>