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不锈钢球阀项目建设总纲及方案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27" w:history="1">
        <w:r>
          <w:rPr>
            <w:rFonts w:ascii="仿宋" w:eastAsia="仿宋" w:hAnsi="仿宋" w:cs="仿宋" w:hint="eastAsia"/>
            <w:lang w:eastAsia="zh-CN"/>
          </w:rPr>
          <w:t>概论</w:t>
        </w:r>
        <w:r>
          <w:tab/>
        </w:r>
        <w:r>
          <w:fldChar w:fldCharType="begin"/>
        </w:r>
        <w:r>
          <w:instrText xml:space="preserve"> PAGEREF _Toc15527 \h </w:instrText>
        </w:r>
        <w:r>
          <w:fldChar w:fldCharType="separate"/>
        </w:r>
        <w:r>
          <w:t>3</w:t>
        </w:r>
        <w:r>
          <w:fldChar w:fldCharType="end"/>
        </w:r>
      </w:hyperlink>
    </w:p>
    <w:p>
      <w:pPr>
        <w:pStyle w:val="TOC1"/>
        <w:tabs>
          <w:tab w:val="right" w:leader="dot" w:pos="8306"/>
        </w:tabs>
      </w:pPr>
      <w:hyperlink w:anchor="_Toc24003" w:history="1">
        <w:r>
          <w:rPr>
            <w:rFonts w:ascii="仿宋" w:eastAsia="仿宋" w:hAnsi="仿宋" w:cs="仿宋" w:hint="eastAsia"/>
            <w:lang w:eastAsia="zh-CN"/>
          </w:rPr>
          <w:t>一、发展规划、产业政策和行业准入分析</w:t>
        </w:r>
        <w:r>
          <w:tab/>
        </w:r>
        <w:r>
          <w:fldChar w:fldCharType="begin"/>
        </w:r>
        <w:r>
          <w:instrText xml:space="preserve"> PAGEREF _Toc24003 \h </w:instrText>
        </w:r>
        <w:r>
          <w:fldChar w:fldCharType="separate"/>
        </w:r>
        <w:r>
          <w:t>3</w:t>
        </w:r>
        <w:r>
          <w:fldChar w:fldCharType="end"/>
        </w:r>
      </w:hyperlink>
    </w:p>
    <w:p>
      <w:pPr>
        <w:pStyle w:val="TOC2"/>
        <w:tabs>
          <w:tab w:val="right" w:leader="dot" w:pos="8306"/>
        </w:tabs>
      </w:pPr>
      <w:hyperlink w:anchor="_Toc31528" w:history="1">
        <w:r>
          <w:rPr>
            <w:rFonts w:ascii="仿宋" w:eastAsia="仿宋" w:hAnsi="仿宋" w:cs="仿宋" w:hint="eastAsia"/>
            <w:lang w:eastAsia="zh-CN"/>
          </w:rPr>
          <w:t>(一)、发展规划分析</w:t>
        </w:r>
        <w:r>
          <w:tab/>
        </w:r>
        <w:r>
          <w:fldChar w:fldCharType="begin"/>
        </w:r>
        <w:r>
          <w:instrText xml:space="preserve"> PAGEREF _Toc31528 \h </w:instrText>
        </w:r>
        <w:r>
          <w:fldChar w:fldCharType="separate"/>
        </w:r>
        <w:r>
          <w:t>3</w:t>
        </w:r>
        <w:r>
          <w:fldChar w:fldCharType="end"/>
        </w:r>
      </w:hyperlink>
    </w:p>
    <w:p>
      <w:pPr>
        <w:pStyle w:val="TOC2"/>
        <w:tabs>
          <w:tab w:val="right" w:leader="dot" w:pos="8306"/>
        </w:tabs>
      </w:pPr>
      <w:hyperlink w:anchor="_Toc2237" w:history="1">
        <w:r>
          <w:rPr>
            <w:rFonts w:ascii="仿宋" w:eastAsia="仿宋" w:hAnsi="仿宋" w:cs="仿宋" w:hint="eastAsia"/>
            <w:lang w:eastAsia="zh-CN"/>
          </w:rPr>
          <w:t>(二)、产业政策分析</w:t>
        </w:r>
        <w:r>
          <w:tab/>
        </w:r>
        <w:r>
          <w:fldChar w:fldCharType="begin"/>
        </w:r>
        <w:r>
          <w:instrText xml:space="preserve"> PAGEREF _Toc2237 \h </w:instrText>
        </w:r>
        <w:r>
          <w:fldChar w:fldCharType="separate"/>
        </w:r>
        <w:r>
          <w:t>5</w:t>
        </w:r>
        <w:r>
          <w:fldChar w:fldCharType="end"/>
        </w:r>
      </w:hyperlink>
    </w:p>
    <w:p>
      <w:pPr>
        <w:pStyle w:val="TOC2"/>
        <w:tabs>
          <w:tab w:val="right" w:leader="dot" w:pos="8306"/>
        </w:tabs>
      </w:pPr>
      <w:hyperlink w:anchor="_Toc14050" w:history="1">
        <w:r>
          <w:rPr>
            <w:rFonts w:ascii="仿宋" w:eastAsia="仿宋" w:hAnsi="仿宋" w:cs="仿宋" w:hint="eastAsia"/>
            <w:lang w:eastAsia="zh-CN"/>
          </w:rPr>
          <w:t>(三)、行业准入分析</w:t>
        </w:r>
        <w:r>
          <w:tab/>
        </w:r>
        <w:r>
          <w:fldChar w:fldCharType="begin"/>
        </w:r>
        <w:r>
          <w:instrText xml:space="preserve"> PAGEREF _Toc14050 \h </w:instrText>
        </w:r>
        <w:r>
          <w:fldChar w:fldCharType="separate"/>
        </w:r>
        <w:r>
          <w:t>6</w:t>
        </w:r>
        <w:r>
          <w:fldChar w:fldCharType="end"/>
        </w:r>
      </w:hyperlink>
    </w:p>
    <w:p>
      <w:pPr>
        <w:pStyle w:val="TOC1"/>
        <w:tabs>
          <w:tab w:val="right" w:leader="dot" w:pos="8306"/>
        </w:tabs>
      </w:pPr>
      <w:hyperlink w:anchor="_Toc20282" w:history="1">
        <w:r>
          <w:rPr>
            <w:rFonts w:ascii="仿宋" w:eastAsia="仿宋" w:hAnsi="仿宋" w:cs="仿宋" w:hint="eastAsia"/>
            <w:lang w:eastAsia="zh-CN"/>
          </w:rPr>
          <w:t>二、经济影响分析</w:t>
        </w:r>
        <w:r>
          <w:tab/>
        </w:r>
        <w:r>
          <w:fldChar w:fldCharType="begin"/>
        </w:r>
        <w:r>
          <w:instrText xml:space="preserve"> PAGEREF _Toc20282 \h </w:instrText>
        </w:r>
        <w:r>
          <w:fldChar w:fldCharType="separate"/>
        </w:r>
        <w:r>
          <w:t>7</w:t>
        </w:r>
        <w:r>
          <w:fldChar w:fldCharType="end"/>
        </w:r>
      </w:hyperlink>
    </w:p>
    <w:p>
      <w:pPr>
        <w:pStyle w:val="TOC2"/>
        <w:tabs>
          <w:tab w:val="right" w:leader="dot" w:pos="8306"/>
        </w:tabs>
      </w:pPr>
      <w:hyperlink w:anchor="_Toc26509" w:history="1">
        <w:r>
          <w:rPr>
            <w:rFonts w:ascii="仿宋" w:eastAsia="仿宋" w:hAnsi="仿宋" w:cs="仿宋" w:hint="eastAsia"/>
            <w:lang w:eastAsia="zh-CN"/>
          </w:rPr>
          <w:t>(一)、经济费用效益或费用效果分析</w:t>
        </w:r>
        <w:r>
          <w:tab/>
        </w:r>
        <w:r>
          <w:fldChar w:fldCharType="begin"/>
        </w:r>
        <w:r>
          <w:instrText xml:space="preserve"> PAGEREF _Toc26509 \h </w:instrText>
        </w:r>
        <w:r>
          <w:fldChar w:fldCharType="separate"/>
        </w:r>
        <w:r>
          <w:t>7</w:t>
        </w:r>
        <w:r>
          <w:fldChar w:fldCharType="end"/>
        </w:r>
      </w:hyperlink>
    </w:p>
    <w:p>
      <w:pPr>
        <w:pStyle w:val="TOC2"/>
        <w:tabs>
          <w:tab w:val="right" w:leader="dot" w:pos="8306"/>
        </w:tabs>
      </w:pPr>
      <w:hyperlink w:anchor="_Toc23920" w:history="1">
        <w:r>
          <w:rPr>
            <w:rFonts w:ascii="仿宋" w:eastAsia="仿宋" w:hAnsi="仿宋" w:cs="仿宋" w:hint="eastAsia"/>
            <w:lang w:eastAsia="zh-CN"/>
          </w:rPr>
          <w:t>(二)、行业影响分析</w:t>
        </w:r>
        <w:r>
          <w:tab/>
        </w:r>
        <w:r>
          <w:fldChar w:fldCharType="begin"/>
        </w:r>
        <w:r>
          <w:instrText xml:space="preserve"> PAGEREF _Toc23920 \h </w:instrText>
        </w:r>
        <w:r>
          <w:fldChar w:fldCharType="separate"/>
        </w:r>
        <w:r>
          <w:t>10</w:t>
        </w:r>
        <w:r>
          <w:fldChar w:fldCharType="end"/>
        </w:r>
      </w:hyperlink>
    </w:p>
    <w:p>
      <w:pPr>
        <w:pStyle w:val="TOC2"/>
        <w:tabs>
          <w:tab w:val="right" w:leader="dot" w:pos="8306"/>
        </w:tabs>
      </w:pPr>
      <w:hyperlink w:anchor="_Toc22115" w:history="1">
        <w:r>
          <w:rPr>
            <w:rFonts w:ascii="仿宋" w:eastAsia="仿宋" w:hAnsi="仿宋" w:cs="仿宋" w:hint="eastAsia"/>
            <w:lang w:eastAsia="zh-CN"/>
          </w:rPr>
          <w:t>(三)、区域经济影响分析</w:t>
        </w:r>
        <w:r>
          <w:tab/>
        </w:r>
        <w:r>
          <w:fldChar w:fldCharType="begin"/>
        </w:r>
        <w:r>
          <w:instrText xml:space="preserve"> PAGEREF _Toc22115 \h </w:instrText>
        </w:r>
        <w:r>
          <w:fldChar w:fldCharType="separate"/>
        </w:r>
        <w:r>
          <w:t>11</w:t>
        </w:r>
        <w:r>
          <w:fldChar w:fldCharType="end"/>
        </w:r>
      </w:hyperlink>
    </w:p>
    <w:p>
      <w:pPr>
        <w:pStyle w:val="TOC2"/>
        <w:tabs>
          <w:tab w:val="right" w:leader="dot" w:pos="8306"/>
        </w:tabs>
      </w:pPr>
      <w:hyperlink w:anchor="_Toc22054" w:history="1">
        <w:r>
          <w:rPr>
            <w:rFonts w:ascii="仿宋" w:eastAsia="仿宋" w:hAnsi="仿宋" w:cs="仿宋" w:hint="eastAsia"/>
            <w:lang w:eastAsia="zh-CN"/>
          </w:rPr>
          <w:t>(四)、宏观经济影响分析</w:t>
        </w:r>
        <w:r>
          <w:tab/>
        </w:r>
        <w:r>
          <w:fldChar w:fldCharType="begin"/>
        </w:r>
        <w:r>
          <w:instrText xml:space="preserve"> PAGEREF _Toc22054 \h </w:instrText>
        </w:r>
        <w:r>
          <w:fldChar w:fldCharType="separate"/>
        </w:r>
        <w:r>
          <w:t>12</w:t>
        </w:r>
        <w:r>
          <w:fldChar w:fldCharType="end"/>
        </w:r>
      </w:hyperlink>
    </w:p>
    <w:p>
      <w:pPr>
        <w:pStyle w:val="TOC1"/>
        <w:tabs>
          <w:tab w:val="right" w:leader="dot" w:pos="8306"/>
        </w:tabs>
      </w:pPr>
      <w:hyperlink w:anchor="_Toc26553" w:history="1">
        <w:r>
          <w:rPr>
            <w:rFonts w:ascii="仿宋" w:eastAsia="仿宋" w:hAnsi="仿宋" w:cs="仿宋" w:hint="eastAsia"/>
            <w:lang w:eastAsia="zh-CN"/>
          </w:rPr>
          <w:t>三、社会影响分析</w:t>
        </w:r>
        <w:r>
          <w:tab/>
        </w:r>
        <w:r>
          <w:fldChar w:fldCharType="begin"/>
        </w:r>
        <w:r>
          <w:instrText xml:space="preserve"> PAGEREF _Toc26553 \h </w:instrText>
        </w:r>
        <w:r>
          <w:fldChar w:fldCharType="separate"/>
        </w:r>
        <w:r>
          <w:t>14</w:t>
        </w:r>
        <w:r>
          <w:fldChar w:fldCharType="end"/>
        </w:r>
      </w:hyperlink>
    </w:p>
    <w:p>
      <w:pPr>
        <w:pStyle w:val="TOC2"/>
        <w:tabs>
          <w:tab w:val="right" w:leader="dot" w:pos="8306"/>
        </w:tabs>
      </w:pPr>
      <w:hyperlink w:anchor="_Toc20064" w:history="1">
        <w:r>
          <w:rPr>
            <w:rFonts w:ascii="仿宋" w:eastAsia="仿宋" w:hAnsi="仿宋" w:cs="仿宋" w:hint="eastAsia"/>
            <w:lang w:eastAsia="zh-CN"/>
          </w:rPr>
          <w:t>(一)、社会影响效果分析</w:t>
        </w:r>
        <w:r>
          <w:tab/>
        </w:r>
        <w:r>
          <w:fldChar w:fldCharType="begin"/>
        </w:r>
        <w:r>
          <w:instrText xml:space="preserve"> PAGEREF _Toc20064 \h </w:instrText>
        </w:r>
        <w:r>
          <w:fldChar w:fldCharType="separate"/>
        </w:r>
        <w:r>
          <w:t>14</w:t>
        </w:r>
        <w:r>
          <w:fldChar w:fldCharType="end"/>
        </w:r>
      </w:hyperlink>
    </w:p>
    <w:p>
      <w:pPr>
        <w:pStyle w:val="TOC2"/>
        <w:tabs>
          <w:tab w:val="right" w:leader="dot" w:pos="8306"/>
        </w:tabs>
      </w:pPr>
      <w:hyperlink w:anchor="_Toc7803" w:history="1">
        <w:r>
          <w:rPr>
            <w:rFonts w:ascii="仿宋" w:eastAsia="仿宋" w:hAnsi="仿宋" w:cs="仿宋" w:hint="eastAsia"/>
            <w:lang w:eastAsia="zh-CN"/>
          </w:rPr>
          <w:t>(二)、社会适应性分析</w:t>
        </w:r>
        <w:r>
          <w:tab/>
        </w:r>
        <w:r>
          <w:fldChar w:fldCharType="begin"/>
        </w:r>
        <w:r>
          <w:instrText xml:space="preserve"> PAGEREF _Toc7803 \h </w:instrText>
        </w:r>
        <w:r>
          <w:fldChar w:fldCharType="separate"/>
        </w:r>
        <w:r>
          <w:t>16</w:t>
        </w:r>
        <w:r>
          <w:fldChar w:fldCharType="end"/>
        </w:r>
      </w:hyperlink>
    </w:p>
    <w:p>
      <w:pPr>
        <w:pStyle w:val="TOC2"/>
        <w:tabs>
          <w:tab w:val="right" w:leader="dot" w:pos="8306"/>
        </w:tabs>
      </w:pPr>
      <w:hyperlink w:anchor="_Toc24424" w:history="1">
        <w:r>
          <w:rPr>
            <w:rFonts w:ascii="仿宋" w:eastAsia="仿宋" w:hAnsi="仿宋" w:cs="仿宋" w:hint="eastAsia"/>
            <w:lang w:eastAsia="zh-CN"/>
          </w:rPr>
          <w:t>(三)、社会风险及对策分析</w:t>
        </w:r>
        <w:r>
          <w:tab/>
        </w:r>
        <w:r>
          <w:fldChar w:fldCharType="begin"/>
        </w:r>
        <w:r>
          <w:instrText xml:space="preserve"> PAGEREF _Toc24424 \h </w:instrText>
        </w:r>
        <w:r>
          <w:fldChar w:fldCharType="separate"/>
        </w:r>
        <w:r>
          <w:t>18</w:t>
        </w:r>
        <w:r>
          <w:fldChar w:fldCharType="end"/>
        </w:r>
      </w:hyperlink>
    </w:p>
    <w:p>
      <w:pPr>
        <w:pStyle w:val="TOC1"/>
        <w:tabs>
          <w:tab w:val="right" w:leader="dot" w:pos="8306"/>
        </w:tabs>
      </w:pPr>
      <w:hyperlink w:anchor="_Toc4246" w:history="1">
        <w:r>
          <w:rPr>
            <w:rFonts w:ascii="仿宋" w:eastAsia="仿宋" w:hAnsi="仿宋" w:cs="仿宋" w:hint="eastAsia"/>
            <w:lang w:eastAsia="zh-CN"/>
          </w:rPr>
          <w:t>四、环境和生态影响分析</w:t>
        </w:r>
        <w:r>
          <w:tab/>
        </w:r>
        <w:r>
          <w:fldChar w:fldCharType="begin"/>
        </w:r>
        <w:r>
          <w:instrText xml:space="preserve"> PAGEREF _Toc4246 \h </w:instrText>
        </w:r>
        <w:r>
          <w:fldChar w:fldCharType="separate"/>
        </w:r>
        <w:r>
          <w:t>21</w:t>
        </w:r>
        <w:r>
          <w:fldChar w:fldCharType="end"/>
        </w:r>
      </w:hyperlink>
    </w:p>
    <w:p>
      <w:pPr>
        <w:pStyle w:val="TOC2"/>
        <w:tabs>
          <w:tab w:val="right" w:leader="dot" w:pos="8306"/>
        </w:tabs>
      </w:pPr>
      <w:hyperlink w:anchor="_Toc18971" w:history="1">
        <w:r>
          <w:rPr>
            <w:rFonts w:ascii="仿宋" w:eastAsia="仿宋" w:hAnsi="仿宋" w:cs="仿宋" w:hint="eastAsia"/>
            <w:lang w:eastAsia="zh-CN"/>
          </w:rPr>
          <w:t>(一)、环境和生态现状</w:t>
        </w:r>
        <w:r>
          <w:tab/>
        </w:r>
        <w:r>
          <w:fldChar w:fldCharType="begin"/>
        </w:r>
        <w:r>
          <w:instrText xml:space="preserve"> PAGEREF _Toc18971 \h </w:instrText>
        </w:r>
        <w:r>
          <w:fldChar w:fldCharType="separate"/>
        </w:r>
        <w:r>
          <w:t>21</w:t>
        </w:r>
        <w:r>
          <w:fldChar w:fldCharType="end"/>
        </w:r>
      </w:hyperlink>
    </w:p>
    <w:p>
      <w:pPr>
        <w:pStyle w:val="TOC2"/>
        <w:tabs>
          <w:tab w:val="right" w:leader="dot" w:pos="8306"/>
        </w:tabs>
      </w:pPr>
      <w:hyperlink w:anchor="_Toc31628" w:history="1">
        <w:r>
          <w:rPr>
            <w:rFonts w:ascii="仿宋" w:eastAsia="仿宋" w:hAnsi="仿宋" w:cs="仿宋" w:hint="eastAsia"/>
            <w:lang w:eastAsia="zh-CN"/>
          </w:rPr>
          <w:t>(二)、生态环境影响分析</w:t>
        </w:r>
        <w:r>
          <w:tab/>
        </w:r>
        <w:r>
          <w:fldChar w:fldCharType="begin"/>
        </w:r>
        <w:r>
          <w:instrText xml:space="preserve"> PAGEREF _Toc31628 \h </w:instrText>
        </w:r>
        <w:r>
          <w:fldChar w:fldCharType="separate"/>
        </w:r>
        <w:r>
          <w:t>23</w:t>
        </w:r>
        <w:r>
          <w:fldChar w:fldCharType="end"/>
        </w:r>
      </w:hyperlink>
    </w:p>
    <w:p>
      <w:pPr>
        <w:pStyle w:val="TOC2"/>
        <w:tabs>
          <w:tab w:val="right" w:leader="dot" w:pos="8306"/>
        </w:tabs>
      </w:pPr>
      <w:hyperlink w:anchor="_Toc15782" w:history="1">
        <w:r>
          <w:rPr>
            <w:rFonts w:ascii="仿宋" w:eastAsia="仿宋" w:hAnsi="仿宋" w:cs="仿宋" w:hint="eastAsia"/>
            <w:lang w:eastAsia="zh-CN"/>
          </w:rPr>
          <w:t>(三)、生态环境保护措施</w:t>
        </w:r>
        <w:r>
          <w:tab/>
        </w:r>
        <w:r>
          <w:fldChar w:fldCharType="begin"/>
        </w:r>
        <w:r>
          <w:instrText xml:space="preserve"> PAGEREF _Toc15782 \h </w:instrText>
        </w:r>
        <w:r>
          <w:fldChar w:fldCharType="separate"/>
        </w:r>
        <w:r>
          <w:t>24</w:t>
        </w:r>
        <w:r>
          <w:fldChar w:fldCharType="end"/>
        </w:r>
      </w:hyperlink>
    </w:p>
    <w:p>
      <w:pPr>
        <w:pStyle w:val="TOC2"/>
        <w:tabs>
          <w:tab w:val="right" w:leader="dot" w:pos="8306"/>
        </w:tabs>
      </w:pPr>
      <w:hyperlink w:anchor="_Toc25286" w:history="1">
        <w:r>
          <w:rPr>
            <w:rFonts w:ascii="仿宋" w:eastAsia="仿宋" w:hAnsi="仿宋" w:cs="仿宋" w:hint="eastAsia"/>
            <w:lang w:eastAsia="zh-CN"/>
          </w:rPr>
          <w:t>(四)、地质灾害影响分析</w:t>
        </w:r>
        <w:r>
          <w:tab/>
        </w:r>
        <w:r>
          <w:fldChar w:fldCharType="begin"/>
        </w:r>
        <w:r>
          <w:instrText xml:space="preserve"> PAGEREF _Toc25286 \h </w:instrText>
        </w:r>
        <w:r>
          <w:fldChar w:fldCharType="separate"/>
        </w:r>
        <w:r>
          <w:t>26</w:t>
        </w:r>
        <w:r>
          <w:fldChar w:fldCharType="end"/>
        </w:r>
      </w:hyperlink>
    </w:p>
    <w:p>
      <w:pPr>
        <w:pStyle w:val="TOC2"/>
        <w:tabs>
          <w:tab w:val="right" w:leader="dot" w:pos="8306"/>
        </w:tabs>
      </w:pPr>
      <w:hyperlink w:anchor="_Toc9487" w:history="1">
        <w:r>
          <w:rPr>
            <w:rFonts w:ascii="仿宋" w:eastAsia="仿宋" w:hAnsi="仿宋" w:cs="仿宋" w:hint="eastAsia"/>
            <w:lang w:eastAsia="zh-CN"/>
          </w:rPr>
          <w:t>(五)、特殊环境影响</w:t>
        </w:r>
        <w:r>
          <w:tab/>
        </w:r>
        <w:r>
          <w:fldChar w:fldCharType="begin"/>
        </w:r>
        <w:r>
          <w:instrText xml:space="preserve"> PAGEREF _Toc9487 \h </w:instrText>
        </w:r>
        <w:r>
          <w:fldChar w:fldCharType="separate"/>
        </w:r>
        <w:r>
          <w:t>27</w:t>
        </w:r>
        <w:r>
          <w:fldChar w:fldCharType="end"/>
        </w:r>
      </w:hyperlink>
    </w:p>
    <w:p>
      <w:pPr>
        <w:pStyle w:val="TOC1"/>
        <w:tabs>
          <w:tab w:val="right" w:leader="dot" w:pos="8306"/>
        </w:tabs>
      </w:pPr>
      <w:hyperlink w:anchor="_Toc11620" w:history="1">
        <w:r>
          <w:rPr>
            <w:rFonts w:ascii="仿宋" w:eastAsia="仿宋" w:hAnsi="仿宋" w:cs="仿宋" w:hint="eastAsia"/>
            <w:lang w:eastAsia="zh-CN"/>
          </w:rPr>
          <w:t>五、资源开发及综合利用分析</w:t>
        </w:r>
        <w:r>
          <w:tab/>
        </w:r>
        <w:r>
          <w:fldChar w:fldCharType="begin"/>
        </w:r>
        <w:r>
          <w:instrText xml:space="preserve"> PAGEREF _Toc11620 \h </w:instrText>
        </w:r>
        <w:r>
          <w:fldChar w:fldCharType="separate"/>
        </w:r>
        <w:r>
          <w:t>28</w:t>
        </w:r>
        <w:r>
          <w:fldChar w:fldCharType="end"/>
        </w:r>
      </w:hyperlink>
    </w:p>
    <w:p>
      <w:pPr>
        <w:pStyle w:val="TOC2"/>
        <w:tabs>
          <w:tab w:val="right" w:leader="dot" w:pos="8306"/>
        </w:tabs>
      </w:pPr>
      <w:hyperlink w:anchor="_Toc14922" w:history="1">
        <w:r>
          <w:rPr>
            <w:rFonts w:ascii="仿宋" w:eastAsia="仿宋" w:hAnsi="仿宋" w:cs="仿宋" w:hint="eastAsia"/>
            <w:lang w:eastAsia="zh-CN"/>
          </w:rPr>
          <w:t>(一)、资源开发方案</w:t>
        </w:r>
        <w:r>
          <w:tab/>
        </w:r>
        <w:r>
          <w:fldChar w:fldCharType="begin"/>
        </w:r>
        <w:r>
          <w:instrText xml:space="preserve"> PAGEREF _Toc14922 \h </w:instrText>
        </w:r>
        <w:r>
          <w:fldChar w:fldCharType="separate"/>
        </w:r>
        <w:r>
          <w:t>28</w:t>
        </w:r>
        <w:r>
          <w:fldChar w:fldCharType="end"/>
        </w:r>
      </w:hyperlink>
    </w:p>
    <w:p>
      <w:pPr>
        <w:pStyle w:val="TOC2"/>
        <w:tabs>
          <w:tab w:val="right" w:leader="dot" w:pos="8306"/>
        </w:tabs>
      </w:pPr>
      <w:hyperlink w:anchor="_Toc10134" w:history="1">
        <w:r>
          <w:rPr>
            <w:rFonts w:ascii="仿宋" w:eastAsia="仿宋" w:hAnsi="仿宋" w:cs="仿宋" w:hint="eastAsia"/>
            <w:lang w:eastAsia="zh-CN"/>
          </w:rPr>
          <w:t>(二)、资源利用方案</w:t>
        </w:r>
        <w:r>
          <w:tab/>
        </w:r>
        <w:r>
          <w:fldChar w:fldCharType="begin"/>
        </w:r>
        <w:r>
          <w:instrText xml:space="preserve"> PAGEREF _Toc10134 \h </w:instrText>
        </w:r>
        <w:r>
          <w:fldChar w:fldCharType="separate"/>
        </w:r>
        <w:r>
          <w:t>30</w:t>
        </w:r>
        <w:r>
          <w:fldChar w:fldCharType="end"/>
        </w:r>
      </w:hyperlink>
    </w:p>
    <w:p>
      <w:pPr>
        <w:pStyle w:val="TOC2"/>
        <w:tabs>
          <w:tab w:val="right" w:leader="dot" w:pos="8306"/>
        </w:tabs>
      </w:pPr>
      <w:hyperlink w:anchor="_Toc21159" w:history="1">
        <w:r>
          <w:rPr>
            <w:rFonts w:ascii="仿宋" w:eastAsia="仿宋" w:hAnsi="仿宋" w:cs="仿宋" w:hint="eastAsia"/>
            <w:lang w:eastAsia="zh-CN"/>
          </w:rPr>
          <w:t>(三)、资源节约措施</w:t>
        </w:r>
        <w:r>
          <w:tab/>
        </w:r>
        <w:r>
          <w:fldChar w:fldCharType="begin"/>
        </w:r>
        <w:r>
          <w:instrText xml:space="preserve"> PAGEREF _Toc21159 \h </w:instrText>
        </w:r>
        <w:r>
          <w:fldChar w:fldCharType="separate"/>
        </w:r>
        <w:r>
          <w:t>31</w:t>
        </w:r>
        <w:r>
          <w:fldChar w:fldCharType="end"/>
        </w:r>
      </w:hyperlink>
    </w:p>
    <w:p>
      <w:pPr>
        <w:pStyle w:val="TOC1"/>
        <w:tabs>
          <w:tab w:val="right" w:leader="dot" w:pos="8306"/>
        </w:tabs>
      </w:pPr>
      <w:hyperlink w:anchor="_Toc11209" w:history="1">
        <w:r>
          <w:rPr>
            <w:rFonts w:ascii="仿宋" w:eastAsia="仿宋" w:hAnsi="仿宋" w:cs="仿宋" w:hint="eastAsia"/>
            <w:lang w:eastAsia="zh-CN"/>
          </w:rPr>
          <w:t>六、背景、必要性分析</w:t>
        </w:r>
        <w:r>
          <w:tab/>
        </w:r>
        <w:r>
          <w:fldChar w:fldCharType="begin"/>
        </w:r>
        <w:r>
          <w:instrText xml:space="preserve"> PAGEREF _Toc11209 \h </w:instrText>
        </w:r>
        <w:r>
          <w:fldChar w:fldCharType="separate"/>
        </w:r>
        <w:r>
          <w:t>32</w:t>
        </w:r>
        <w:r>
          <w:fldChar w:fldCharType="end"/>
        </w:r>
      </w:hyperlink>
    </w:p>
    <w:p>
      <w:pPr>
        <w:pStyle w:val="TOC2"/>
        <w:tabs>
          <w:tab w:val="right" w:leader="dot" w:pos="8306"/>
        </w:tabs>
      </w:pPr>
      <w:hyperlink w:anchor="_Toc14286" w:history="1">
        <w:r>
          <w:rPr>
            <w:rFonts w:ascii="仿宋" w:eastAsia="仿宋" w:hAnsi="仿宋" w:cs="仿宋" w:hint="eastAsia"/>
            <w:lang w:eastAsia="zh-CN"/>
          </w:rPr>
          <w:t>(一)、项目建设背景</w:t>
        </w:r>
        <w:r>
          <w:tab/>
        </w:r>
        <w:r>
          <w:fldChar w:fldCharType="begin"/>
        </w:r>
        <w:r>
          <w:instrText xml:space="preserve"> PAGEREF _Toc14286 \h </w:instrText>
        </w:r>
        <w:r>
          <w:fldChar w:fldCharType="separate"/>
        </w:r>
        <w:r>
          <w:t>32</w:t>
        </w:r>
        <w:r>
          <w:fldChar w:fldCharType="end"/>
        </w:r>
      </w:hyperlink>
    </w:p>
    <w:p>
      <w:pPr>
        <w:pStyle w:val="TOC2"/>
        <w:tabs>
          <w:tab w:val="right" w:leader="dot" w:pos="8306"/>
        </w:tabs>
      </w:pPr>
      <w:hyperlink w:anchor="_Toc6701" w:history="1">
        <w:r>
          <w:rPr>
            <w:rFonts w:ascii="仿宋" w:eastAsia="仿宋" w:hAnsi="仿宋" w:cs="仿宋" w:hint="eastAsia"/>
            <w:lang w:eastAsia="zh-CN"/>
          </w:rPr>
          <w:t>(二)、必要性分析</w:t>
        </w:r>
        <w:r>
          <w:tab/>
        </w:r>
        <w:r>
          <w:fldChar w:fldCharType="begin"/>
        </w:r>
        <w:r>
          <w:instrText xml:space="preserve"> PAGEREF _Toc6701 \h </w:instrText>
        </w:r>
        <w:r>
          <w:fldChar w:fldCharType="separate"/>
        </w:r>
        <w:r>
          <w:t>33</w:t>
        </w:r>
        <w:r>
          <w:fldChar w:fldCharType="end"/>
        </w:r>
      </w:hyperlink>
    </w:p>
    <w:p>
      <w:pPr>
        <w:pStyle w:val="TOC2"/>
        <w:tabs>
          <w:tab w:val="right" w:leader="dot" w:pos="8306"/>
        </w:tabs>
      </w:pPr>
      <w:hyperlink w:anchor="_Toc14775" w:history="1">
        <w:r>
          <w:rPr>
            <w:rFonts w:ascii="仿宋" w:eastAsia="仿宋" w:hAnsi="仿宋" w:cs="仿宋" w:hint="eastAsia"/>
            <w:lang w:eastAsia="zh-CN"/>
          </w:rPr>
          <w:t>(三)、项目建设有利条件</w:t>
        </w:r>
        <w:r>
          <w:tab/>
        </w:r>
        <w:r>
          <w:fldChar w:fldCharType="begin"/>
        </w:r>
        <w:r>
          <w:instrText xml:space="preserve"> PAGEREF _Toc14775 \h </w:instrText>
        </w:r>
        <w:r>
          <w:fldChar w:fldCharType="separate"/>
        </w:r>
        <w:r>
          <w:t>34</w:t>
        </w:r>
        <w:r>
          <w:fldChar w:fldCharType="end"/>
        </w:r>
      </w:hyperlink>
    </w:p>
    <w:p>
      <w:pPr>
        <w:pStyle w:val="TOC1"/>
        <w:tabs>
          <w:tab w:val="right" w:leader="dot" w:pos="8306"/>
        </w:tabs>
      </w:pPr>
      <w:hyperlink w:anchor="_Toc14677" w:history="1">
        <w:r>
          <w:rPr>
            <w:rFonts w:ascii="仿宋" w:eastAsia="仿宋" w:hAnsi="仿宋" w:cs="仿宋" w:hint="eastAsia"/>
            <w:lang w:eastAsia="zh-CN"/>
          </w:rPr>
          <w:t>七、环境保护与绿色发展</w:t>
        </w:r>
        <w:r>
          <w:tab/>
        </w:r>
        <w:r>
          <w:fldChar w:fldCharType="begin"/>
        </w:r>
        <w:r>
          <w:instrText xml:space="preserve"> PAGEREF _Toc14677 \h </w:instrText>
        </w:r>
        <w:r>
          <w:fldChar w:fldCharType="separate"/>
        </w:r>
        <w:r>
          <w:t>36</w:t>
        </w:r>
        <w:r>
          <w:fldChar w:fldCharType="end"/>
        </w:r>
      </w:hyperlink>
    </w:p>
    <w:p>
      <w:pPr>
        <w:pStyle w:val="TOC2"/>
        <w:tabs>
          <w:tab w:val="right" w:leader="dot" w:pos="8306"/>
        </w:tabs>
      </w:pPr>
      <w:hyperlink w:anchor="_Toc18744" w:history="1">
        <w:r>
          <w:rPr>
            <w:rFonts w:ascii="仿宋" w:eastAsia="仿宋" w:hAnsi="仿宋" w:cs="仿宋" w:hint="eastAsia"/>
            <w:lang w:eastAsia="zh-CN"/>
          </w:rPr>
          <w:t>(一)、环境保护措施</w:t>
        </w:r>
        <w:r>
          <w:tab/>
        </w:r>
        <w:r>
          <w:fldChar w:fldCharType="begin"/>
        </w:r>
        <w:r>
          <w:instrText xml:space="preserve"> PAGEREF _Toc18744 \h </w:instrText>
        </w:r>
        <w:r>
          <w:fldChar w:fldCharType="separate"/>
        </w:r>
        <w:r>
          <w:t>36</w:t>
        </w:r>
        <w:r>
          <w:fldChar w:fldCharType="end"/>
        </w:r>
      </w:hyperlink>
    </w:p>
    <w:p>
      <w:pPr>
        <w:pStyle w:val="TOC2"/>
        <w:tabs>
          <w:tab w:val="right" w:leader="dot" w:pos="8306"/>
        </w:tabs>
      </w:pPr>
      <w:hyperlink w:anchor="_Toc12554" w:history="1">
        <w:r>
          <w:rPr>
            <w:rFonts w:ascii="仿宋" w:eastAsia="仿宋" w:hAnsi="仿宋" w:cs="仿宋" w:hint="eastAsia"/>
            <w:lang w:eastAsia="zh-CN"/>
          </w:rPr>
          <w:t>(二)、绿色发展与可持续发展策略</w:t>
        </w:r>
        <w:r>
          <w:tab/>
        </w:r>
        <w:r>
          <w:fldChar w:fldCharType="begin"/>
        </w:r>
        <w:r>
          <w:instrText xml:space="preserve"> PAGEREF _Toc12554 \h </w:instrText>
        </w:r>
        <w:r>
          <w:fldChar w:fldCharType="separate"/>
        </w:r>
        <w:r>
          <w:t>38</w:t>
        </w:r>
        <w:r>
          <w:fldChar w:fldCharType="end"/>
        </w:r>
      </w:hyperlink>
    </w:p>
    <w:p>
      <w:pPr>
        <w:pStyle w:val="TOC1"/>
        <w:tabs>
          <w:tab w:val="right" w:leader="dot" w:pos="8306"/>
        </w:tabs>
      </w:pPr>
      <w:hyperlink w:anchor="_Toc10266" w:history="1">
        <w:r>
          <w:rPr>
            <w:rFonts w:ascii="仿宋" w:eastAsia="仿宋" w:hAnsi="仿宋" w:cs="仿宋" w:hint="eastAsia"/>
            <w:lang w:eastAsia="zh-CN"/>
          </w:rPr>
          <w:t>八、客户关系管理与市场拓展</w:t>
        </w:r>
        <w:r>
          <w:tab/>
        </w:r>
        <w:r>
          <w:fldChar w:fldCharType="begin"/>
        </w:r>
        <w:r>
          <w:instrText xml:space="preserve"> PAGEREF _Toc10266 \h </w:instrText>
        </w:r>
        <w:r>
          <w:fldChar w:fldCharType="separate"/>
        </w:r>
        <w:r>
          <w:t>39</w:t>
        </w:r>
        <w:r>
          <w:fldChar w:fldCharType="end"/>
        </w:r>
      </w:hyperlink>
    </w:p>
    <w:p>
      <w:pPr>
        <w:pStyle w:val="TOC2"/>
        <w:tabs>
          <w:tab w:val="right" w:leader="dot" w:pos="8306"/>
        </w:tabs>
      </w:pPr>
      <w:hyperlink w:anchor="_Toc6277" w:history="1">
        <w:r>
          <w:rPr>
            <w:rFonts w:ascii="仿宋" w:eastAsia="仿宋" w:hAnsi="仿宋" w:cs="仿宋" w:hint="eastAsia"/>
            <w:lang w:eastAsia="zh-CN"/>
          </w:rPr>
          <w:t>(一)、客户关系管理策略</w:t>
        </w:r>
        <w:r>
          <w:tab/>
        </w:r>
        <w:r>
          <w:fldChar w:fldCharType="begin"/>
        </w:r>
        <w:r>
          <w:instrText xml:space="preserve"> PAGEREF _Toc6277 \h </w:instrText>
        </w:r>
        <w:r>
          <w:fldChar w:fldCharType="separate"/>
        </w:r>
        <w:r>
          <w:t>39</w:t>
        </w:r>
        <w:r>
          <w:fldChar w:fldCharType="end"/>
        </w:r>
      </w:hyperlink>
    </w:p>
    <w:p>
      <w:pPr>
        <w:pStyle w:val="TOC2"/>
        <w:tabs>
          <w:tab w:val="right" w:leader="dot" w:pos="8306"/>
        </w:tabs>
      </w:pPr>
      <w:hyperlink w:anchor="_Toc25312" w:history="1">
        <w:r>
          <w:rPr>
            <w:rFonts w:ascii="仿宋" w:eastAsia="仿宋" w:hAnsi="仿宋" w:cs="仿宋" w:hint="eastAsia"/>
            <w:lang w:eastAsia="zh-CN"/>
          </w:rPr>
          <w:t>(二)、市场拓展方案</w:t>
        </w:r>
        <w:r>
          <w:tab/>
        </w:r>
        <w:r>
          <w:fldChar w:fldCharType="begin"/>
        </w:r>
        <w:r>
          <w:instrText xml:space="preserve"> PAGEREF _Toc25312 \h </w:instrText>
        </w:r>
        <w:r>
          <w:fldChar w:fldCharType="separate"/>
        </w:r>
        <w:r>
          <w:t>40</w:t>
        </w:r>
        <w:r>
          <w:fldChar w:fldCharType="end"/>
        </w:r>
      </w:hyperlink>
    </w:p>
    <w:p>
      <w:pPr>
        <w:pStyle w:val="TOC1"/>
        <w:tabs>
          <w:tab w:val="right" w:leader="dot" w:pos="8306"/>
        </w:tabs>
      </w:pPr>
      <w:hyperlink w:anchor="_Toc7085" w:history="1">
        <w:r>
          <w:rPr>
            <w:rFonts w:ascii="仿宋" w:eastAsia="仿宋" w:hAnsi="仿宋" w:cs="仿宋" w:hint="eastAsia"/>
            <w:lang w:eastAsia="zh-CN"/>
          </w:rPr>
          <w:t>九、土地利用与规划方案</w:t>
        </w:r>
        <w:r>
          <w:tab/>
        </w:r>
        <w:r>
          <w:fldChar w:fldCharType="begin"/>
        </w:r>
        <w:r>
          <w:instrText xml:space="preserve"> PAGEREF _Toc7085 \h </w:instrText>
        </w:r>
        <w:r>
          <w:fldChar w:fldCharType="separate"/>
        </w:r>
        <w:r>
          <w:t>41</w:t>
        </w:r>
        <w:r>
          <w:fldChar w:fldCharType="end"/>
        </w:r>
      </w:hyperlink>
    </w:p>
    <w:p>
      <w:pPr>
        <w:pStyle w:val="TOC2"/>
        <w:tabs>
          <w:tab w:val="right" w:leader="dot" w:pos="8306"/>
        </w:tabs>
      </w:pPr>
      <w:hyperlink w:anchor="_Toc10650" w:history="1">
        <w:r>
          <w:rPr>
            <w:rFonts w:ascii="仿宋" w:eastAsia="仿宋" w:hAnsi="仿宋" w:cs="仿宋" w:hint="eastAsia"/>
            <w:lang w:eastAsia="zh-CN"/>
          </w:rPr>
          <w:t>(一)、项目用地情况分析</w:t>
        </w:r>
        <w:r>
          <w:tab/>
        </w:r>
        <w:r>
          <w:fldChar w:fldCharType="begin"/>
        </w:r>
        <w:r>
          <w:instrText xml:space="preserve"> PAGEREF _Toc10650 \h </w:instrText>
        </w:r>
        <w:r>
          <w:fldChar w:fldCharType="separate"/>
        </w:r>
        <w:r>
          <w:t>41</w:t>
        </w:r>
        <w:r>
          <w:fldChar w:fldCharType="end"/>
        </w:r>
      </w:hyperlink>
    </w:p>
    <w:p>
      <w:pPr>
        <w:pStyle w:val="TOC2"/>
        <w:tabs>
          <w:tab w:val="right" w:leader="dot" w:pos="8306"/>
        </w:tabs>
      </w:pPr>
      <w:hyperlink w:anchor="_Toc5900" w:history="1">
        <w:r>
          <w:rPr>
            <w:rFonts w:ascii="仿宋" w:eastAsia="仿宋" w:hAnsi="仿宋" w:cs="仿宋" w:hint="eastAsia"/>
            <w:lang w:eastAsia="zh-CN"/>
          </w:rPr>
          <w:t>(二)、土地利用规划方案</w:t>
        </w:r>
        <w:r>
          <w:tab/>
        </w:r>
        <w:r>
          <w:fldChar w:fldCharType="begin"/>
        </w:r>
        <w:r>
          <w:instrText xml:space="preserve"> PAGEREF _Toc5900 \h </w:instrText>
        </w:r>
        <w:r>
          <w:fldChar w:fldCharType="separate"/>
        </w:r>
        <w:r>
          <w:t>42</w:t>
        </w:r>
        <w:r>
          <w:fldChar w:fldCharType="end"/>
        </w:r>
      </w:hyperlink>
    </w:p>
    <w:p>
      <w:pPr>
        <w:pStyle w:val="TOC1"/>
        <w:tabs>
          <w:tab w:val="right" w:leader="dot" w:pos="8306"/>
        </w:tabs>
      </w:pPr>
      <w:hyperlink w:anchor="_Toc2169" w:history="1">
        <w:r>
          <w:rPr>
            <w:rFonts w:ascii="仿宋" w:eastAsia="仿宋" w:hAnsi="仿宋" w:cs="仿宋" w:hint="eastAsia"/>
            <w:lang w:eastAsia="zh-CN"/>
          </w:rPr>
          <w:t>十、资金管理与财务规划</w:t>
        </w:r>
        <w:r>
          <w:tab/>
        </w:r>
        <w:r>
          <w:fldChar w:fldCharType="begin"/>
        </w:r>
        <w:r>
          <w:instrText xml:space="preserve"> PAGEREF _Toc2169 \h </w:instrText>
        </w:r>
        <w:r>
          <w:fldChar w:fldCharType="separate"/>
        </w:r>
        <w:r>
          <w:t>44</w:t>
        </w:r>
        <w:r>
          <w:fldChar w:fldCharType="end"/>
        </w:r>
      </w:hyperlink>
    </w:p>
    <w:p>
      <w:pPr>
        <w:pStyle w:val="TOC2"/>
        <w:tabs>
          <w:tab w:val="right" w:leader="dot" w:pos="8306"/>
        </w:tabs>
      </w:pPr>
      <w:hyperlink w:anchor="_Toc18579" w:history="1">
        <w:r>
          <w:rPr>
            <w:rFonts w:ascii="仿宋" w:eastAsia="仿宋" w:hAnsi="仿宋" w:cs="仿宋" w:hint="eastAsia"/>
            <w:lang w:eastAsia="zh-CN"/>
          </w:rPr>
          <w:t>(一)、项目资金来源与筹措</w:t>
        </w:r>
        <w:r>
          <w:tab/>
        </w:r>
        <w:r>
          <w:fldChar w:fldCharType="begin"/>
        </w:r>
        <w:r>
          <w:instrText xml:space="preserve"> PAGEREF _Toc18579 \h </w:instrText>
        </w:r>
        <w:r>
          <w:fldChar w:fldCharType="separate"/>
        </w:r>
        <w:r>
          <w:t>44</w:t>
        </w:r>
        <w:r>
          <w:fldChar w:fldCharType="end"/>
        </w:r>
      </w:hyperlink>
    </w:p>
    <w:p>
      <w:pPr>
        <w:pStyle w:val="TOC2"/>
        <w:tabs>
          <w:tab w:val="right" w:leader="dot" w:pos="8306"/>
        </w:tabs>
      </w:pPr>
      <w:hyperlink w:anchor="_Toc17935" w:history="1">
        <w:r>
          <w:rPr>
            <w:rFonts w:ascii="仿宋" w:eastAsia="仿宋" w:hAnsi="仿宋" w:cs="仿宋" w:hint="eastAsia"/>
            <w:lang w:eastAsia="zh-CN"/>
          </w:rPr>
          <w:t>(二)、资金使用与监管</w:t>
        </w:r>
        <w:r>
          <w:tab/>
        </w:r>
        <w:r>
          <w:fldChar w:fldCharType="begin"/>
        </w:r>
        <w:r>
          <w:instrText xml:space="preserve"> PAGEREF _Toc17935 \h </w:instrText>
        </w:r>
        <w:r>
          <w:fldChar w:fldCharType="separate"/>
        </w:r>
        <w:r>
          <w:t>45</w:t>
        </w:r>
        <w:r>
          <w:fldChar w:fldCharType="end"/>
        </w:r>
      </w:hyperlink>
    </w:p>
    <w:p>
      <w:pPr>
        <w:pStyle w:val="TOC2"/>
        <w:tabs>
          <w:tab w:val="right" w:leader="dot" w:pos="8306"/>
        </w:tabs>
      </w:pPr>
      <w:hyperlink w:anchor="_Toc25453" w:history="1">
        <w:r>
          <w:rPr>
            <w:rFonts w:ascii="仿宋" w:eastAsia="仿宋" w:hAnsi="仿宋" w:cs="仿宋" w:hint="eastAsia"/>
            <w:lang w:eastAsia="zh-CN"/>
          </w:rPr>
          <w:t>(三)、财务规划与预测</w:t>
        </w:r>
        <w:r>
          <w:tab/>
        </w:r>
        <w:r>
          <w:fldChar w:fldCharType="begin"/>
        </w:r>
        <w:r>
          <w:instrText xml:space="preserve"> PAGEREF _Toc25453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47" w:history="1">
        <w:r>
          <w:rPr>
            <w:rFonts w:ascii="仿宋" w:eastAsia="仿宋" w:hAnsi="仿宋" w:cs="仿宋" w:hint="eastAsia"/>
            <w:lang w:eastAsia="zh-CN"/>
          </w:rPr>
          <w:t>十一、环境保护与治理方案</w:t>
        </w:r>
        <w:r>
          <w:tab/>
        </w:r>
        <w:r>
          <w:fldChar w:fldCharType="begin"/>
        </w:r>
        <w:r>
          <w:instrText xml:space="preserve"> PAGEREF _Toc7247 \h </w:instrText>
        </w:r>
        <w:r>
          <w:fldChar w:fldCharType="separate"/>
        </w:r>
        <w:r>
          <w:t>47</w:t>
        </w:r>
        <w:r>
          <w:fldChar w:fldCharType="end"/>
        </w:r>
      </w:hyperlink>
    </w:p>
    <w:p>
      <w:pPr>
        <w:pStyle w:val="TOC2"/>
        <w:tabs>
          <w:tab w:val="right" w:leader="dot" w:pos="8306"/>
        </w:tabs>
      </w:pPr>
      <w:hyperlink w:anchor="_Toc1896" w:history="1">
        <w:r>
          <w:rPr>
            <w:rFonts w:ascii="仿宋" w:eastAsia="仿宋" w:hAnsi="仿宋" w:cs="仿宋" w:hint="eastAsia"/>
            <w:lang w:eastAsia="zh-CN"/>
          </w:rPr>
          <w:t>(一)、项目环境影响评估</w:t>
        </w:r>
        <w:r>
          <w:tab/>
        </w:r>
        <w:r>
          <w:fldChar w:fldCharType="begin"/>
        </w:r>
        <w:r>
          <w:instrText xml:space="preserve"> PAGEREF _Toc1896 \h </w:instrText>
        </w:r>
        <w:r>
          <w:fldChar w:fldCharType="separate"/>
        </w:r>
        <w:r>
          <w:t>47</w:t>
        </w:r>
        <w:r>
          <w:fldChar w:fldCharType="end"/>
        </w:r>
      </w:hyperlink>
    </w:p>
    <w:p>
      <w:pPr>
        <w:pStyle w:val="TOC2"/>
        <w:tabs>
          <w:tab w:val="right" w:leader="dot" w:pos="8306"/>
        </w:tabs>
      </w:pPr>
      <w:hyperlink w:anchor="_Toc27339" w:history="1">
        <w:r>
          <w:rPr>
            <w:rFonts w:ascii="仿宋" w:eastAsia="仿宋" w:hAnsi="仿宋" w:cs="仿宋" w:hint="eastAsia"/>
            <w:lang w:eastAsia="zh-CN"/>
          </w:rPr>
          <w:t>(二)、环境保护措施与治理方案</w:t>
        </w:r>
        <w:r>
          <w:tab/>
        </w:r>
        <w:r>
          <w:fldChar w:fldCharType="begin"/>
        </w:r>
        <w:r>
          <w:instrText xml:space="preserve"> PAGEREF _Toc27339 \h </w:instrText>
        </w:r>
        <w:r>
          <w:fldChar w:fldCharType="separate"/>
        </w:r>
        <w:r>
          <w:t>48</w:t>
        </w:r>
        <w:r>
          <w:fldChar w:fldCharType="end"/>
        </w:r>
      </w:hyperlink>
    </w:p>
    <w:p>
      <w:pPr>
        <w:pStyle w:val="TOC1"/>
        <w:tabs>
          <w:tab w:val="right" w:leader="dot" w:pos="8306"/>
        </w:tabs>
      </w:pPr>
      <w:hyperlink w:anchor="_Toc24776" w:history="1">
        <w:r>
          <w:rPr>
            <w:rFonts w:ascii="仿宋" w:eastAsia="仿宋" w:hAnsi="仿宋" w:cs="仿宋" w:hint="eastAsia"/>
            <w:lang w:eastAsia="zh-CN"/>
          </w:rPr>
          <w:t>十二、经济效益与社会效益优化</w:t>
        </w:r>
        <w:r>
          <w:tab/>
        </w:r>
        <w:r>
          <w:fldChar w:fldCharType="begin"/>
        </w:r>
        <w:r>
          <w:instrText xml:space="preserve"> PAGEREF _Toc24776 \h </w:instrText>
        </w:r>
        <w:r>
          <w:fldChar w:fldCharType="separate"/>
        </w:r>
        <w:r>
          <w:t>48</w:t>
        </w:r>
        <w:r>
          <w:fldChar w:fldCharType="end"/>
        </w:r>
      </w:hyperlink>
    </w:p>
    <w:p>
      <w:pPr>
        <w:pStyle w:val="TOC2"/>
        <w:tabs>
          <w:tab w:val="right" w:leader="dot" w:pos="8306"/>
        </w:tabs>
      </w:pPr>
      <w:hyperlink w:anchor="_Toc13262" w:history="1">
        <w:r>
          <w:rPr>
            <w:rFonts w:ascii="仿宋" w:eastAsia="仿宋" w:hAnsi="仿宋" w:cs="仿宋" w:hint="eastAsia"/>
            <w:lang w:eastAsia="zh-CN"/>
          </w:rPr>
          <w:t>(一)、经济效益提升策略</w:t>
        </w:r>
        <w:r>
          <w:tab/>
        </w:r>
        <w:r>
          <w:fldChar w:fldCharType="begin"/>
        </w:r>
        <w:r>
          <w:instrText xml:space="preserve"> PAGEREF _Toc13262 \h </w:instrText>
        </w:r>
        <w:r>
          <w:fldChar w:fldCharType="separate"/>
        </w:r>
        <w:r>
          <w:t>48</w:t>
        </w:r>
        <w:r>
          <w:fldChar w:fldCharType="end"/>
        </w:r>
      </w:hyperlink>
    </w:p>
    <w:p>
      <w:pPr>
        <w:pStyle w:val="TOC2"/>
        <w:tabs>
          <w:tab w:val="right" w:leader="dot" w:pos="8306"/>
        </w:tabs>
      </w:pPr>
      <w:hyperlink w:anchor="_Toc7033" w:history="1">
        <w:r>
          <w:rPr>
            <w:rFonts w:ascii="仿宋" w:eastAsia="仿宋" w:hAnsi="仿宋" w:cs="仿宋" w:hint="eastAsia"/>
            <w:lang w:eastAsia="zh-CN"/>
          </w:rPr>
          <w:t>(二)、社会效益增强方案</w:t>
        </w:r>
        <w:r>
          <w:tab/>
        </w:r>
        <w:r>
          <w:fldChar w:fldCharType="begin"/>
        </w:r>
        <w:r>
          <w:instrText xml:space="preserve"> PAGEREF _Toc7033 \h </w:instrText>
        </w:r>
        <w:r>
          <w:fldChar w:fldCharType="separate"/>
        </w:r>
        <w:r>
          <w:t>50</w:t>
        </w:r>
        <w:r>
          <w:fldChar w:fldCharType="end"/>
        </w:r>
      </w:hyperlink>
    </w:p>
    <w:p>
      <w:pPr>
        <w:pStyle w:val="TOC1"/>
        <w:tabs>
          <w:tab w:val="right" w:leader="dot" w:pos="8306"/>
        </w:tabs>
      </w:pPr>
      <w:hyperlink w:anchor="_Toc822" w:history="1">
        <w:r>
          <w:rPr>
            <w:rFonts w:ascii="仿宋" w:eastAsia="仿宋" w:hAnsi="仿宋" w:cs="仿宋" w:hint="eastAsia"/>
            <w:lang w:eastAsia="zh-CN"/>
          </w:rPr>
          <w:t>十三、企业合规与伦理</w:t>
        </w:r>
        <w:r>
          <w:tab/>
        </w:r>
        <w:r>
          <w:fldChar w:fldCharType="begin"/>
        </w:r>
        <w:r>
          <w:instrText xml:space="preserve"> PAGEREF _Toc822 \h </w:instrText>
        </w:r>
        <w:r>
          <w:fldChar w:fldCharType="separate"/>
        </w:r>
        <w:r>
          <w:t>50</w:t>
        </w:r>
        <w:r>
          <w:fldChar w:fldCharType="end"/>
        </w:r>
      </w:hyperlink>
    </w:p>
    <w:p>
      <w:pPr>
        <w:pStyle w:val="TOC2"/>
        <w:tabs>
          <w:tab w:val="right" w:leader="dot" w:pos="8306"/>
        </w:tabs>
      </w:pPr>
      <w:hyperlink w:anchor="_Toc27892" w:history="1">
        <w:r>
          <w:rPr>
            <w:rFonts w:ascii="仿宋" w:eastAsia="仿宋" w:hAnsi="仿宋" w:cs="仿宋" w:hint="eastAsia"/>
            <w:lang w:eastAsia="zh-CN"/>
          </w:rPr>
          <w:t>(一)、合规政策与程序</w:t>
        </w:r>
        <w:r>
          <w:tab/>
        </w:r>
        <w:r>
          <w:fldChar w:fldCharType="begin"/>
        </w:r>
        <w:r>
          <w:instrText xml:space="preserve"> PAGEREF _Toc27892 \h </w:instrText>
        </w:r>
        <w:r>
          <w:fldChar w:fldCharType="separate"/>
        </w:r>
        <w:r>
          <w:t>50</w:t>
        </w:r>
        <w:r>
          <w:fldChar w:fldCharType="end"/>
        </w:r>
      </w:hyperlink>
    </w:p>
    <w:p>
      <w:pPr>
        <w:pStyle w:val="TOC2"/>
        <w:tabs>
          <w:tab w:val="right" w:leader="dot" w:pos="8306"/>
        </w:tabs>
      </w:pPr>
      <w:hyperlink w:anchor="_Toc5444" w:history="1">
        <w:r>
          <w:rPr>
            <w:rFonts w:ascii="仿宋" w:eastAsia="仿宋" w:hAnsi="仿宋" w:cs="仿宋" w:hint="eastAsia"/>
            <w:lang w:eastAsia="zh-CN"/>
          </w:rPr>
          <w:t>(二)、伦理规范与培训</w:t>
        </w:r>
        <w:r>
          <w:tab/>
        </w:r>
        <w:r>
          <w:fldChar w:fldCharType="begin"/>
        </w:r>
        <w:r>
          <w:instrText xml:space="preserve"> PAGEREF _Toc5444 \h </w:instrText>
        </w:r>
        <w:r>
          <w:fldChar w:fldCharType="separate"/>
        </w:r>
        <w:r>
          <w:t>52</w:t>
        </w:r>
        <w:r>
          <w:fldChar w:fldCharType="end"/>
        </w:r>
      </w:hyperlink>
    </w:p>
    <w:p>
      <w:pPr>
        <w:pStyle w:val="TOC2"/>
        <w:tabs>
          <w:tab w:val="right" w:leader="dot" w:pos="8306"/>
        </w:tabs>
      </w:pPr>
      <w:hyperlink w:anchor="_Toc21096" w:history="1">
        <w:r>
          <w:rPr>
            <w:rFonts w:ascii="仿宋" w:eastAsia="仿宋" w:hAnsi="仿宋" w:cs="仿宋" w:hint="eastAsia"/>
            <w:lang w:eastAsia="zh-CN"/>
          </w:rPr>
          <w:t>(三)、合规风险评估</w:t>
        </w:r>
        <w:r>
          <w:tab/>
        </w:r>
        <w:r>
          <w:fldChar w:fldCharType="begin"/>
        </w:r>
        <w:r>
          <w:instrText xml:space="preserve"> PAGEREF _Toc21096 \h </w:instrText>
        </w:r>
        <w:r>
          <w:fldChar w:fldCharType="separate"/>
        </w:r>
        <w:r>
          <w:t>52</w:t>
        </w:r>
        <w:r>
          <w:fldChar w:fldCharType="end"/>
        </w:r>
      </w:hyperlink>
    </w:p>
    <w:p>
      <w:pPr>
        <w:pStyle w:val="TOC2"/>
        <w:tabs>
          <w:tab w:val="right" w:leader="dot" w:pos="8306"/>
        </w:tabs>
      </w:pPr>
      <w:hyperlink w:anchor="_Toc1206" w:history="1">
        <w:r>
          <w:rPr>
            <w:rFonts w:ascii="仿宋" w:eastAsia="仿宋" w:hAnsi="仿宋" w:cs="仿宋" w:hint="eastAsia"/>
            <w:lang w:eastAsia="zh-CN"/>
          </w:rPr>
          <w:t>(四)、合规监督与执行</w:t>
        </w:r>
        <w:r>
          <w:tab/>
        </w:r>
        <w:r>
          <w:fldChar w:fldCharType="begin"/>
        </w:r>
        <w:r>
          <w:instrText xml:space="preserve"> PAGEREF _Toc1206 \h </w:instrText>
        </w:r>
        <w:r>
          <w:fldChar w:fldCharType="separate"/>
        </w:r>
        <w:r>
          <w:t>54</w:t>
        </w:r>
        <w:r>
          <w:fldChar w:fldCharType="end"/>
        </w:r>
      </w:hyperlink>
    </w:p>
    <w:p>
      <w:pPr>
        <w:pStyle w:val="TOC1"/>
        <w:tabs>
          <w:tab w:val="right" w:leader="dot" w:pos="8306"/>
        </w:tabs>
      </w:pPr>
      <w:hyperlink w:anchor="_Toc19663" w:history="1">
        <w:r>
          <w:rPr>
            <w:rFonts w:ascii="仿宋" w:eastAsia="仿宋" w:hAnsi="仿宋" w:cs="仿宋" w:hint="eastAsia"/>
            <w:lang w:eastAsia="zh-CN"/>
          </w:rPr>
          <w:t>十四、项目施工方案</w:t>
        </w:r>
        <w:r>
          <w:tab/>
        </w:r>
        <w:r>
          <w:fldChar w:fldCharType="begin"/>
        </w:r>
        <w:r>
          <w:instrText xml:space="preserve"> PAGEREF _Toc19663 \h </w:instrText>
        </w:r>
        <w:r>
          <w:fldChar w:fldCharType="separate"/>
        </w:r>
        <w:r>
          <w:t>54</w:t>
        </w:r>
        <w:r>
          <w:fldChar w:fldCharType="end"/>
        </w:r>
      </w:hyperlink>
    </w:p>
    <w:p>
      <w:pPr>
        <w:pStyle w:val="TOC2"/>
        <w:tabs>
          <w:tab w:val="right" w:leader="dot" w:pos="8306"/>
        </w:tabs>
      </w:pPr>
      <w:hyperlink w:anchor="_Toc17128" w:history="1">
        <w:r>
          <w:rPr>
            <w:rFonts w:ascii="仿宋" w:eastAsia="仿宋" w:hAnsi="仿宋" w:cs="仿宋" w:hint="eastAsia"/>
            <w:lang w:eastAsia="zh-CN"/>
          </w:rPr>
          <w:t>(一)、施工组织设计</w:t>
        </w:r>
        <w:r>
          <w:tab/>
        </w:r>
        <w:r>
          <w:fldChar w:fldCharType="begin"/>
        </w:r>
        <w:r>
          <w:instrText xml:space="preserve"> PAGEREF _Toc17128 \h </w:instrText>
        </w:r>
        <w:r>
          <w:fldChar w:fldCharType="separate"/>
        </w:r>
        <w:r>
          <w:t>54</w:t>
        </w:r>
        <w:r>
          <w:fldChar w:fldCharType="end"/>
        </w:r>
      </w:hyperlink>
    </w:p>
    <w:p>
      <w:pPr>
        <w:pStyle w:val="TOC2"/>
        <w:tabs>
          <w:tab w:val="right" w:leader="dot" w:pos="8306"/>
        </w:tabs>
      </w:pPr>
      <w:hyperlink w:anchor="_Toc29475" w:history="1">
        <w:r>
          <w:rPr>
            <w:rFonts w:ascii="仿宋" w:eastAsia="仿宋" w:hAnsi="仿宋" w:cs="仿宋" w:hint="eastAsia"/>
            <w:lang w:eastAsia="zh-CN"/>
          </w:rPr>
          <w:t>(二)、施工工艺与技术路线</w:t>
        </w:r>
        <w:r>
          <w:tab/>
        </w:r>
        <w:r>
          <w:fldChar w:fldCharType="begin"/>
        </w:r>
        <w:r>
          <w:instrText xml:space="preserve"> PAGEREF _Toc29475 \h </w:instrText>
        </w:r>
        <w:r>
          <w:fldChar w:fldCharType="separate"/>
        </w:r>
        <w:r>
          <w:t>56</w:t>
        </w:r>
        <w:r>
          <w:fldChar w:fldCharType="end"/>
        </w:r>
      </w:hyperlink>
    </w:p>
    <w:p>
      <w:pPr>
        <w:pStyle w:val="TOC2"/>
        <w:tabs>
          <w:tab w:val="right" w:leader="dot" w:pos="8306"/>
        </w:tabs>
      </w:pPr>
      <w:hyperlink w:anchor="_Toc29138" w:history="1">
        <w:r>
          <w:rPr>
            <w:rFonts w:ascii="仿宋" w:eastAsia="仿宋" w:hAnsi="仿宋" w:cs="仿宋" w:hint="eastAsia"/>
            <w:lang w:eastAsia="zh-CN"/>
          </w:rPr>
          <w:t>(三)、关键节点施工计划</w:t>
        </w:r>
        <w:r>
          <w:tab/>
        </w:r>
        <w:r>
          <w:fldChar w:fldCharType="begin"/>
        </w:r>
        <w:r>
          <w:instrText xml:space="preserve"> PAGEREF _Toc29138 \h </w:instrText>
        </w:r>
        <w:r>
          <w:fldChar w:fldCharType="separate"/>
        </w:r>
        <w:r>
          <w:t>57</w:t>
        </w:r>
        <w:r>
          <w:fldChar w:fldCharType="end"/>
        </w:r>
      </w:hyperlink>
    </w:p>
    <w:p>
      <w:pPr>
        <w:pStyle w:val="TOC2"/>
        <w:tabs>
          <w:tab w:val="right" w:leader="dot" w:pos="8306"/>
        </w:tabs>
      </w:pPr>
      <w:hyperlink w:anchor="_Toc13010" w:history="1">
        <w:r>
          <w:rPr>
            <w:rFonts w:ascii="仿宋" w:eastAsia="仿宋" w:hAnsi="仿宋" w:cs="仿宋" w:hint="eastAsia"/>
            <w:lang w:eastAsia="zh-CN"/>
          </w:rPr>
          <w:t>(四)、施工现场管理</w:t>
        </w:r>
        <w:r>
          <w:tab/>
        </w:r>
        <w:r>
          <w:fldChar w:fldCharType="begin"/>
        </w:r>
        <w:r>
          <w:instrText xml:space="preserve"> PAGEREF _Toc13010 \h </w:instrText>
        </w:r>
        <w:r>
          <w:fldChar w:fldCharType="separate"/>
        </w:r>
        <w:r>
          <w:t>59</w:t>
        </w:r>
        <w:r>
          <w:fldChar w:fldCharType="end"/>
        </w:r>
      </w:hyperlink>
    </w:p>
    <w:p>
      <w:pPr>
        <w:pStyle w:val="TOC1"/>
        <w:tabs>
          <w:tab w:val="right" w:leader="dot" w:pos="8306"/>
        </w:tabs>
      </w:pPr>
      <w:hyperlink w:anchor="_Toc14106" w:history="1">
        <w:r>
          <w:rPr>
            <w:rFonts w:ascii="仿宋" w:eastAsia="仿宋" w:hAnsi="仿宋" w:cs="仿宋" w:hint="eastAsia"/>
            <w:lang w:eastAsia="zh-CN"/>
          </w:rPr>
          <w:t>十五、法律法规与政策遵循</w:t>
        </w:r>
        <w:r>
          <w:tab/>
        </w:r>
        <w:r>
          <w:fldChar w:fldCharType="begin"/>
        </w:r>
        <w:r>
          <w:instrText xml:space="preserve"> PAGEREF _Toc14106 \h </w:instrText>
        </w:r>
        <w:r>
          <w:fldChar w:fldCharType="separate"/>
        </w:r>
        <w:r>
          <w:t>61</w:t>
        </w:r>
        <w:r>
          <w:fldChar w:fldCharType="end"/>
        </w:r>
      </w:hyperlink>
    </w:p>
    <w:p>
      <w:pPr>
        <w:pStyle w:val="TOC2"/>
        <w:tabs>
          <w:tab w:val="right" w:leader="dot" w:pos="8306"/>
        </w:tabs>
      </w:pPr>
      <w:hyperlink w:anchor="_Toc6422" w:history="1">
        <w:r>
          <w:rPr>
            <w:rFonts w:ascii="仿宋" w:eastAsia="仿宋" w:hAnsi="仿宋" w:cs="仿宋" w:hint="eastAsia"/>
            <w:lang w:eastAsia="zh-CN"/>
          </w:rPr>
          <w:t>(一)、法律法规遵守</w:t>
        </w:r>
        <w:r>
          <w:tab/>
        </w:r>
        <w:r>
          <w:fldChar w:fldCharType="begin"/>
        </w:r>
        <w:r>
          <w:instrText xml:space="preserve"> PAGEREF _Toc6422 \h </w:instrText>
        </w:r>
        <w:r>
          <w:fldChar w:fldCharType="separate"/>
        </w:r>
        <w:r>
          <w:t>61</w:t>
        </w:r>
        <w:r>
          <w:fldChar w:fldCharType="end"/>
        </w:r>
      </w:hyperlink>
    </w:p>
    <w:p>
      <w:pPr>
        <w:pStyle w:val="TOC2"/>
        <w:tabs>
          <w:tab w:val="right" w:leader="dot" w:pos="8306"/>
        </w:tabs>
      </w:pPr>
      <w:hyperlink w:anchor="_Toc6294" w:history="1">
        <w:r>
          <w:rPr>
            <w:rFonts w:ascii="仿宋" w:eastAsia="仿宋" w:hAnsi="仿宋" w:cs="仿宋" w:hint="eastAsia"/>
            <w:lang w:eastAsia="zh-CN"/>
          </w:rPr>
          <w:t>(二)、政策导向与利用</w:t>
        </w:r>
        <w:r>
          <w:tab/>
        </w:r>
        <w:r>
          <w:fldChar w:fldCharType="begin"/>
        </w:r>
        <w:r>
          <w:instrText xml:space="preserve"> PAGEREF _Toc6294 \h </w:instrText>
        </w:r>
        <w:r>
          <w:fldChar w:fldCharType="separate"/>
        </w:r>
        <w:r>
          <w:t>62</w:t>
        </w:r>
        <w:r>
          <w:fldChar w:fldCharType="end"/>
        </w:r>
      </w:hyperlink>
    </w:p>
    <w:p>
      <w:pPr>
        <w:pStyle w:val="TOC1"/>
        <w:tabs>
          <w:tab w:val="right" w:leader="dot" w:pos="8306"/>
        </w:tabs>
      </w:pPr>
      <w:hyperlink w:anchor="_Toc5097" w:history="1">
        <w:r>
          <w:rPr>
            <w:rFonts w:ascii="仿宋" w:eastAsia="仿宋" w:hAnsi="仿宋" w:cs="仿宋" w:hint="eastAsia"/>
            <w:lang w:eastAsia="zh-CN"/>
          </w:rPr>
          <w:t>十六、质量管理与控制</w:t>
        </w:r>
        <w:r>
          <w:tab/>
        </w:r>
        <w:r>
          <w:fldChar w:fldCharType="begin"/>
        </w:r>
        <w:r>
          <w:instrText xml:space="preserve"> PAGEREF _Toc5097 \h </w:instrText>
        </w:r>
        <w:r>
          <w:fldChar w:fldCharType="separate"/>
        </w:r>
        <w:r>
          <w:t>63</w:t>
        </w:r>
        <w:r>
          <w:fldChar w:fldCharType="end"/>
        </w:r>
      </w:hyperlink>
    </w:p>
    <w:p>
      <w:pPr>
        <w:pStyle w:val="TOC2"/>
        <w:tabs>
          <w:tab w:val="right" w:leader="dot" w:pos="8306"/>
        </w:tabs>
      </w:pPr>
      <w:hyperlink w:anchor="_Toc13804" w:history="1">
        <w:r>
          <w:rPr>
            <w:rFonts w:ascii="仿宋" w:eastAsia="仿宋" w:hAnsi="仿宋" w:cs="仿宋" w:hint="eastAsia"/>
            <w:lang w:eastAsia="zh-CN"/>
          </w:rPr>
          <w:t>(一)、质量管理体系建设</w:t>
        </w:r>
        <w:r>
          <w:tab/>
        </w:r>
        <w:r>
          <w:fldChar w:fldCharType="begin"/>
        </w:r>
        <w:r>
          <w:instrText xml:space="preserve"> PAGEREF _Toc13804 \h </w:instrText>
        </w:r>
        <w:r>
          <w:fldChar w:fldCharType="separate"/>
        </w:r>
        <w:r>
          <w:t>63</w:t>
        </w:r>
        <w:r>
          <w:fldChar w:fldCharType="end"/>
        </w:r>
      </w:hyperlink>
    </w:p>
    <w:p>
      <w:pPr>
        <w:pStyle w:val="TOC2"/>
        <w:tabs>
          <w:tab w:val="right" w:leader="dot" w:pos="8306"/>
        </w:tabs>
      </w:pPr>
      <w:hyperlink w:anchor="_Toc20384" w:history="1">
        <w:r>
          <w:rPr>
            <w:rFonts w:ascii="仿宋" w:eastAsia="仿宋" w:hAnsi="仿宋" w:cs="仿宋" w:hint="eastAsia"/>
            <w:lang w:eastAsia="zh-CN"/>
          </w:rPr>
          <w:t>(二)、质量控制措施</w:t>
        </w:r>
        <w:r>
          <w:tab/>
        </w:r>
        <w:r>
          <w:fldChar w:fldCharType="begin"/>
        </w:r>
        <w:r>
          <w:instrText xml:space="preserve"> PAGEREF _Toc20384 \h </w:instrText>
        </w:r>
        <w:r>
          <w:fldChar w:fldCharType="separate"/>
        </w:r>
        <w:r>
          <w:t>64</w:t>
        </w:r>
        <w:r>
          <w:fldChar w:fldCharType="end"/>
        </w:r>
      </w:hyperlink>
    </w:p>
    <w:p>
      <w:pPr>
        <w:pStyle w:val="TOC1"/>
        <w:tabs>
          <w:tab w:val="right" w:leader="dot" w:pos="8306"/>
        </w:tabs>
      </w:pPr>
      <w:hyperlink w:anchor="_Toc4153" w:history="1">
        <w:r>
          <w:rPr>
            <w:rFonts w:ascii="仿宋" w:eastAsia="仿宋" w:hAnsi="仿宋" w:cs="仿宋" w:hint="eastAsia"/>
            <w:lang w:eastAsia="zh-CN"/>
          </w:rPr>
          <w:t>十七、知识产权管理与保护</w:t>
        </w:r>
        <w:r>
          <w:tab/>
        </w:r>
        <w:r>
          <w:fldChar w:fldCharType="begin"/>
        </w:r>
        <w:r>
          <w:instrText xml:space="preserve"> PAGEREF _Toc4153 \h </w:instrText>
        </w:r>
        <w:r>
          <w:fldChar w:fldCharType="separate"/>
        </w:r>
        <w:r>
          <w:t>65</w:t>
        </w:r>
        <w:r>
          <w:fldChar w:fldCharType="end"/>
        </w:r>
      </w:hyperlink>
    </w:p>
    <w:p>
      <w:pPr>
        <w:pStyle w:val="TOC2"/>
        <w:tabs>
          <w:tab w:val="right" w:leader="dot" w:pos="8306"/>
        </w:tabs>
      </w:pPr>
      <w:hyperlink w:anchor="_Toc16001" w:history="1">
        <w:r>
          <w:rPr>
            <w:rFonts w:ascii="仿宋" w:eastAsia="仿宋" w:hAnsi="仿宋" w:cs="仿宋" w:hint="eastAsia"/>
            <w:lang w:eastAsia="zh-CN"/>
          </w:rPr>
          <w:t>(一)、知识产权管理体系建设</w:t>
        </w:r>
        <w:r>
          <w:tab/>
        </w:r>
        <w:r>
          <w:fldChar w:fldCharType="begin"/>
        </w:r>
        <w:r>
          <w:instrText xml:space="preserve"> PAGEREF _Toc16001 \h </w:instrText>
        </w:r>
        <w:r>
          <w:fldChar w:fldCharType="separate"/>
        </w:r>
        <w:r>
          <w:t>65</w:t>
        </w:r>
        <w:r>
          <w:fldChar w:fldCharType="end"/>
        </w:r>
      </w:hyperlink>
    </w:p>
    <w:p>
      <w:pPr>
        <w:pStyle w:val="TOC2"/>
        <w:tabs>
          <w:tab w:val="right" w:leader="dot" w:pos="8306"/>
        </w:tabs>
      </w:pPr>
      <w:hyperlink w:anchor="_Toc22498" w:history="1">
        <w:r>
          <w:rPr>
            <w:rFonts w:ascii="仿宋" w:eastAsia="仿宋" w:hAnsi="仿宋" w:cs="仿宋" w:hint="eastAsia"/>
            <w:lang w:eastAsia="zh-CN"/>
          </w:rPr>
          <w:t>(二)、知识产权保护措施</w:t>
        </w:r>
        <w:r>
          <w:tab/>
        </w:r>
        <w:r>
          <w:fldChar w:fldCharType="begin"/>
        </w:r>
        <w:r>
          <w:instrText xml:space="preserve"> PAGEREF _Toc22498 \h </w:instrText>
        </w:r>
        <w:r>
          <w:fldChar w:fldCharType="separate"/>
        </w:r>
        <w:r>
          <w:t>66</w:t>
        </w:r>
        <w:r>
          <w:fldChar w:fldCharType="end"/>
        </w:r>
      </w:hyperlink>
    </w:p>
    <w:p>
      <w:pPr>
        <w:pStyle w:val="TOC1"/>
        <w:tabs>
          <w:tab w:val="right" w:leader="dot" w:pos="8306"/>
        </w:tabs>
      </w:pPr>
      <w:hyperlink w:anchor="_Toc452" w:history="1">
        <w:r>
          <w:rPr>
            <w:rFonts w:ascii="仿宋" w:eastAsia="仿宋" w:hAnsi="仿宋" w:cs="仿宋" w:hint="eastAsia"/>
            <w:lang w:eastAsia="zh-CN"/>
          </w:rPr>
          <w:t>十八、成果转化与推广应用</w:t>
        </w:r>
        <w:r>
          <w:tab/>
        </w:r>
        <w:r>
          <w:fldChar w:fldCharType="begin"/>
        </w:r>
        <w:r>
          <w:instrText xml:space="preserve"> PAGEREF _Toc452 \h </w:instrText>
        </w:r>
        <w:r>
          <w:fldChar w:fldCharType="separate"/>
        </w:r>
        <w:r>
          <w:t>68</w:t>
        </w:r>
        <w:r>
          <w:fldChar w:fldCharType="end"/>
        </w:r>
      </w:hyperlink>
    </w:p>
    <w:p>
      <w:pPr>
        <w:pStyle w:val="TOC2"/>
        <w:tabs>
          <w:tab w:val="right" w:leader="dot" w:pos="8306"/>
        </w:tabs>
      </w:pPr>
      <w:hyperlink w:anchor="_Toc14845" w:history="1">
        <w:r>
          <w:rPr>
            <w:rFonts w:ascii="仿宋" w:eastAsia="仿宋" w:hAnsi="仿宋" w:cs="仿宋" w:hint="eastAsia"/>
            <w:lang w:eastAsia="zh-CN"/>
          </w:rPr>
          <w:t>(一)、成果转化策略制定</w:t>
        </w:r>
        <w:r>
          <w:tab/>
        </w:r>
        <w:r>
          <w:fldChar w:fldCharType="begin"/>
        </w:r>
        <w:r>
          <w:instrText xml:space="preserve"> PAGEREF _Toc14845 \h </w:instrText>
        </w:r>
        <w:r>
          <w:fldChar w:fldCharType="separate"/>
        </w:r>
        <w:r>
          <w:t>68</w:t>
        </w:r>
        <w:r>
          <w:fldChar w:fldCharType="end"/>
        </w:r>
      </w:hyperlink>
    </w:p>
    <w:p>
      <w:pPr>
        <w:pStyle w:val="TOC2"/>
        <w:tabs>
          <w:tab w:val="right" w:leader="dot" w:pos="8306"/>
        </w:tabs>
      </w:pPr>
      <w:hyperlink w:anchor="_Toc26594" w:history="1">
        <w:r>
          <w:rPr>
            <w:rFonts w:ascii="仿宋" w:eastAsia="仿宋" w:hAnsi="仿宋" w:cs="仿宋" w:hint="eastAsia"/>
            <w:lang w:eastAsia="zh-CN"/>
          </w:rPr>
          <w:t>(二)、成果推广应用方案</w:t>
        </w:r>
        <w:r>
          <w:tab/>
        </w:r>
        <w:r>
          <w:fldChar w:fldCharType="begin"/>
        </w:r>
        <w:r>
          <w:instrText xml:space="preserve"> PAGEREF _Toc26594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5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0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一、不锈钢球阀项目的市场准入条件分析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锈钢球阀项目而言，市场准入条件首先取决于政策法规环境。政府对于[行业名称]领域的法规，如环保标准、税收政策、和技术使用规范，直接影响不锈钢球阀项目的运营和成本结构。例如，若政府针对使用可再生能源的企业提供税收优惠，这将对不锈钢球阀项目的财务规划产生重要影响。同时，考虑经济环境和消费者偏好的变化对不锈钢球阀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二、不锈钢球阀项目的行业规范与合规性要求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锈钢球阀项目来说，遵守行业规范和合规性要求是确保项目顺利进行的基础。这包括遵循质量控制标准、安全规定、数据保护法规等。例如，若不锈钢球阀项目涉及数据处理，须严格遵守相关的数据保护法规。此外，行业内部的自律规范，如产品标准和服务流程，也对于提升不锈钢球阀项目在行业内的认可度和竞争力至关重要。项目管理团队必须不断更新策略，以应对行业规范和法规的变化，确保不锈钢球阀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三、不锈钢球阀项目的竞争格局和战略定位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球阀项目的发展规划中，理解行业的竞争格局对于制定有效的市场策略极为关键。这包括分析主要竞争对手的市场地位、优势及其业务模式。不锈钢球阀项目面临的竞争对手可能包括大型成熟企业和创新型初创公司，各自采取不同的市场策略。因此，不锈钢球阀项目需精确地定位自己的市场策略，如专注于产品创新、客户服务或成本效率，以在竞争中占据优势。通过深入的市场和竞争分析，不锈钢球阀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28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50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直接收益：假设不锈钢球阀项目的产品或服务年销售收入为XX万元。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92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若不锈钢球阀项目成功推广新型环保产品，比如采用可回收材料的包装，可能会激发消费者对可持续产品的需求。这种需求的增长可能迫使整个行业转向更环保的产品设计和生产方法。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不锈钢球阀项目对新原料和技术的需求可能促使供应商调整生产策略，比如采用更环保的生产方法或开发新型原材料。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11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https://d.book118.com/675230214112011102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不锈钢球阀项目建设总纲及方案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27006"/>
    <w:rsid w:val="25D270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23021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2024-01-25T01:45:00Z</dcterms:created>
  <dcterms:modified xsi:type="dcterms:W3CDTF">2024-01-25T01:45:24Z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DE4BBD3C7A484787BA26AD7913F9BF3B_11</vt:lpwstr>
  </property>
  <property fmtid="{D5CDD505-2E9C-101B-9397-08002B2CF9AE}" pid="3" name="KSOProductBuildVer">
    <vt:lpwstr>2052-12.1.0.16250</vt:lpwstr>
  </property>
</Properties>
</file>