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锯材项目营销方案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二、员工职业生涯规划与发展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eastAsia="zh-CN"/>
          </w:rPr>
          <w:t>三、第八章员工绩效管理</w:t>
        </w:r>
        <w:r>
          <w:tab/>
        </w:r>
        <w:r>
          <w:fldChar w:fldCharType="begin"/>
        </w:r>
        <w:r>
          <w:instrText xml:space="preserve"> PAGEREF _Toc31598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四、投资估算与资金筹措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(一)、锯材项目选址原则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(五)、锯材项目选址综合评价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六、锯材项目建设主要内容和规模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七、运营风险的含义及其主要内容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八、安全管理计划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十、节能情况分析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(三)、锯材项目地能源消耗与供应状况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十一、监测和评估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(一)、锯材项目监测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(二)、锯材项目评估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2" w:history="1">
        <w:r>
          <w:rPr>
            <w:rFonts w:ascii="仿宋" w:eastAsia="仿宋" w:hAnsi="仿宋" w:cs="仿宋" w:hint="eastAsia"/>
            <w:lang w:eastAsia="zh-CN"/>
          </w:rPr>
          <w:t>十二、风险风险及应对措施</w:t>
        </w:r>
        <w:r>
          <w:tab/>
        </w:r>
        <w:r>
          <w:fldChar w:fldCharType="begin"/>
        </w:r>
        <w:r>
          <w:instrText xml:space="preserve"> PAGEREF _Toc28572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(一)、锯材项目风险分析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5" w:history="1">
        <w:r>
          <w:rPr>
            <w:rFonts w:ascii="仿宋" w:eastAsia="仿宋" w:hAnsi="仿宋" w:cs="仿宋" w:hint="eastAsia"/>
            <w:lang w:eastAsia="zh-CN"/>
          </w:rPr>
          <w:t>(二)、锯材项目风险对策</w:t>
        </w:r>
        <w:r>
          <w:tab/>
        </w:r>
        <w:r>
          <w:fldChar w:fldCharType="begin"/>
        </w:r>
        <w:r>
          <w:instrText xml:space="preserve"> PAGEREF _Toc4445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十三、风险因素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6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_Toc29036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(一)、锯材项目团队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十五、技术创新战略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十七、环境管理体系建设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3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十八、法律法规及环境影响评价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十九、资源有效利用与节能减排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二十、市场反馈与迭代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二十二品牌建设与市场定位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0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_Toc20140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二十三、员工离职率分析与降低措施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53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00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(S)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一、自主研发优势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各个领域深入研究，整合平台优势，构建全产品系列，不断进行产品结构升级，符合行业一体化、集成创新的发展趋势。多年来技术创新不断，优化产品性能，使产品处于国内领先水平。注重自主研发，多项产品达到国内领先水平，同时保护自主知识产权，体现了公司的持续创新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二、工艺和质量控制优势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https://d.book118.com/675231230123011122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锯材项目营销方案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锯材项目营销方案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锯材项目营销方案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锯材项目营销方案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锯材项目营销方案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51599E"/>
    <w:rsid w:val="4593521B"/>
    <w:rsid w:val="7AE7341D"/>
    <w:rsid w:val="7C5159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5231230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2024-03-13T12:57:00Z</dcterms:created>
  <dcterms:modified xsi:type="dcterms:W3CDTF">2024-03-13T12:57:33Z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9A8C3614E48B442081B133099B150B8F_11</vt:lpwstr>
  </property>
  <property fmtid="{D5CDD505-2E9C-101B-9397-08002B2CF9AE}" pid="3" name="KSOProductBuildVer">
    <vt:lpwstr>2052-12.1.0.16399</vt:lpwstr>
  </property>
</Properties>
</file>