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智慧汽车相关行业公司成立方案及可行性研究报告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59" w:history="1">
        <w:r>
          <w:rPr>
            <w:rFonts w:ascii="仿宋" w:eastAsia="仿宋" w:hAnsi="仿宋" w:cs="仿宋" w:hint="eastAsia"/>
            <w:lang w:eastAsia="zh-CN"/>
          </w:rPr>
          <w:t>序言</w:t>
        </w:r>
        <w:r>
          <w:tab/>
        </w:r>
        <w:r>
          <w:fldChar w:fldCharType="begin"/>
        </w:r>
        <w:r>
          <w:instrText xml:space="preserve"> PAGEREF _Toc16759 \h </w:instrText>
        </w:r>
        <w:r>
          <w:fldChar w:fldCharType="separate"/>
        </w:r>
        <w:r>
          <w:t>3</w:t>
        </w:r>
        <w:r>
          <w:fldChar w:fldCharType="end"/>
        </w:r>
      </w:hyperlink>
    </w:p>
    <w:p>
      <w:pPr>
        <w:pStyle w:val="TOC1"/>
        <w:tabs>
          <w:tab w:val="right" w:leader="dot" w:pos="8306"/>
        </w:tabs>
      </w:pPr>
      <w:hyperlink w:anchor="_Toc4202" w:history="1">
        <w:r>
          <w:rPr>
            <w:rFonts w:ascii="仿宋" w:eastAsia="仿宋" w:hAnsi="仿宋" w:cs="仿宋" w:hint="eastAsia"/>
            <w:lang w:eastAsia="zh-CN"/>
          </w:rPr>
          <w:t>一、发展规划</w:t>
        </w:r>
        <w:r>
          <w:tab/>
        </w:r>
        <w:r>
          <w:fldChar w:fldCharType="begin"/>
        </w:r>
        <w:r>
          <w:instrText xml:space="preserve"> PAGEREF _Toc4202 \h </w:instrText>
        </w:r>
        <w:r>
          <w:fldChar w:fldCharType="separate"/>
        </w:r>
        <w:r>
          <w:t>3</w:t>
        </w:r>
        <w:r>
          <w:fldChar w:fldCharType="end"/>
        </w:r>
      </w:hyperlink>
    </w:p>
    <w:p>
      <w:pPr>
        <w:pStyle w:val="TOC2"/>
        <w:tabs>
          <w:tab w:val="right" w:leader="dot" w:pos="8306"/>
        </w:tabs>
      </w:pPr>
      <w:hyperlink w:anchor="_Toc28705" w:history="1">
        <w:r>
          <w:rPr>
            <w:rFonts w:ascii="仿宋" w:eastAsia="仿宋" w:hAnsi="仿宋" w:cs="仿宋" w:hint="eastAsia"/>
            <w:lang w:eastAsia="zh-CN"/>
          </w:rPr>
          <w:t>(一)、公司发展规划</w:t>
        </w:r>
        <w:r>
          <w:tab/>
        </w:r>
        <w:r>
          <w:fldChar w:fldCharType="begin"/>
        </w:r>
        <w:r>
          <w:instrText xml:space="preserve"> PAGEREF _Toc28705 \h </w:instrText>
        </w:r>
        <w:r>
          <w:fldChar w:fldCharType="separate"/>
        </w:r>
        <w:r>
          <w:t>3</w:t>
        </w:r>
        <w:r>
          <w:fldChar w:fldCharType="end"/>
        </w:r>
      </w:hyperlink>
    </w:p>
    <w:p>
      <w:pPr>
        <w:pStyle w:val="TOC2"/>
        <w:tabs>
          <w:tab w:val="right" w:leader="dot" w:pos="8306"/>
        </w:tabs>
      </w:pPr>
      <w:hyperlink w:anchor="_Toc21115" w:history="1">
        <w:r>
          <w:rPr>
            <w:rFonts w:ascii="仿宋" w:eastAsia="仿宋" w:hAnsi="仿宋" w:cs="仿宋" w:hint="eastAsia"/>
            <w:lang w:eastAsia="zh-CN"/>
          </w:rPr>
          <w:t>(二)、保障措施</w:t>
        </w:r>
        <w:r>
          <w:tab/>
        </w:r>
        <w:r>
          <w:fldChar w:fldCharType="begin"/>
        </w:r>
        <w:r>
          <w:instrText xml:space="preserve"> PAGEREF _Toc21115 \h </w:instrText>
        </w:r>
        <w:r>
          <w:fldChar w:fldCharType="separate"/>
        </w:r>
        <w:r>
          <w:t>4</w:t>
        </w:r>
        <w:r>
          <w:fldChar w:fldCharType="end"/>
        </w:r>
      </w:hyperlink>
    </w:p>
    <w:p>
      <w:pPr>
        <w:pStyle w:val="TOC1"/>
        <w:tabs>
          <w:tab w:val="right" w:leader="dot" w:pos="8306"/>
        </w:tabs>
      </w:pPr>
      <w:hyperlink w:anchor="_Toc12637" w:history="1">
        <w:r>
          <w:rPr>
            <w:rFonts w:ascii="仿宋" w:eastAsia="仿宋" w:hAnsi="仿宋" w:cs="仿宋" w:hint="eastAsia"/>
            <w:lang w:eastAsia="zh-CN"/>
          </w:rPr>
          <w:t>二、行业、市场分析</w:t>
        </w:r>
        <w:r>
          <w:tab/>
        </w:r>
        <w:r>
          <w:fldChar w:fldCharType="begin"/>
        </w:r>
        <w:r>
          <w:instrText xml:space="preserve"> PAGEREF _Toc12637 \h </w:instrText>
        </w:r>
        <w:r>
          <w:fldChar w:fldCharType="separate"/>
        </w:r>
        <w:r>
          <w:t>9</w:t>
        </w:r>
        <w:r>
          <w:fldChar w:fldCharType="end"/>
        </w:r>
      </w:hyperlink>
    </w:p>
    <w:p>
      <w:pPr>
        <w:pStyle w:val="TOC2"/>
        <w:tabs>
          <w:tab w:val="right" w:leader="dot" w:pos="8306"/>
        </w:tabs>
      </w:pPr>
      <w:hyperlink w:anchor="_Toc9109" w:history="1">
        <w:r>
          <w:rPr>
            <w:rFonts w:ascii="仿宋" w:eastAsia="仿宋" w:hAnsi="仿宋" w:cs="仿宋" w:hint="eastAsia"/>
            <w:lang w:eastAsia="zh-CN"/>
          </w:rPr>
          <w:t>(一)、行业分析</w:t>
        </w:r>
        <w:r>
          <w:tab/>
        </w:r>
        <w:r>
          <w:fldChar w:fldCharType="begin"/>
        </w:r>
        <w:r>
          <w:instrText xml:space="preserve"> PAGEREF _Toc9109 \h </w:instrText>
        </w:r>
        <w:r>
          <w:fldChar w:fldCharType="separate"/>
        </w:r>
        <w:r>
          <w:t>9</w:t>
        </w:r>
        <w:r>
          <w:fldChar w:fldCharType="end"/>
        </w:r>
      </w:hyperlink>
    </w:p>
    <w:p>
      <w:pPr>
        <w:pStyle w:val="TOC2"/>
        <w:tabs>
          <w:tab w:val="right" w:leader="dot" w:pos="8306"/>
        </w:tabs>
      </w:pPr>
      <w:hyperlink w:anchor="_Toc32321" w:history="1">
        <w:r>
          <w:rPr>
            <w:rFonts w:ascii="仿宋" w:eastAsia="仿宋" w:hAnsi="仿宋" w:cs="仿宋" w:hint="eastAsia"/>
            <w:lang w:eastAsia="zh-CN"/>
          </w:rPr>
          <w:t>(二)、市场分析</w:t>
        </w:r>
        <w:r>
          <w:tab/>
        </w:r>
        <w:r>
          <w:fldChar w:fldCharType="begin"/>
        </w:r>
        <w:r>
          <w:instrText xml:space="preserve"> PAGEREF _Toc32321 \h </w:instrText>
        </w:r>
        <w:r>
          <w:fldChar w:fldCharType="separate"/>
        </w:r>
        <w:r>
          <w:t>10</w:t>
        </w:r>
        <w:r>
          <w:fldChar w:fldCharType="end"/>
        </w:r>
      </w:hyperlink>
    </w:p>
    <w:p>
      <w:pPr>
        <w:pStyle w:val="TOC2"/>
        <w:tabs>
          <w:tab w:val="right" w:leader="dot" w:pos="8306"/>
        </w:tabs>
      </w:pPr>
      <w:hyperlink w:anchor="_Toc113" w:history="1">
        <w:r>
          <w:rPr>
            <w:rFonts w:ascii="仿宋" w:eastAsia="仿宋" w:hAnsi="仿宋" w:cs="仿宋" w:hint="eastAsia"/>
            <w:lang w:eastAsia="zh-CN"/>
          </w:rPr>
          <w:t>(三)、行业发展及市场前景分析</w:t>
        </w:r>
        <w:r>
          <w:tab/>
        </w:r>
        <w:r>
          <w:fldChar w:fldCharType="begin"/>
        </w:r>
        <w:r>
          <w:instrText xml:space="preserve"> PAGEREF _Toc113 \h </w:instrText>
        </w:r>
        <w:r>
          <w:fldChar w:fldCharType="separate"/>
        </w:r>
        <w:r>
          <w:t>11</w:t>
        </w:r>
        <w:r>
          <w:fldChar w:fldCharType="end"/>
        </w:r>
      </w:hyperlink>
    </w:p>
    <w:p>
      <w:pPr>
        <w:pStyle w:val="TOC1"/>
        <w:tabs>
          <w:tab w:val="right" w:leader="dot" w:pos="8306"/>
        </w:tabs>
      </w:pPr>
      <w:hyperlink w:anchor="_Toc4277" w:history="1">
        <w:r>
          <w:rPr>
            <w:rFonts w:ascii="仿宋" w:eastAsia="仿宋" w:hAnsi="仿宋" w:cs="仿宋" w:hint="eastAsia"/>
            <w:lang w:eastAsia="zh-CN"/>
          </w:rPr>
          <w:t>三、法人治理</w:t>
        </w:r>
        <w:r>
          <w:tab/>
        </w:r>
        <w:r>
          <w:fldChar w:fldCharType="begin"/>
        </w:r>
        <w:r>
          <w:instrText xml:space="preserve"> PAGEREF _Toc4277 \h </w:instrText>
        </w:r>
        <w:r>
          <w:fldChar w:fldCharType="separate"/>
        </w:r>
        <w:r>
          <w:t>12</w:t>
        </w:r>
        <w:r>
          <w:fldChar w:fldCharType="end"/>
        </w:r>
      </w:hyperlink>
    </w:p>
    <w:p>
      <w:pPr>
        <w:pStyle w:val="TOC2"/>
        <w:tabs>
          <w:tab w:val="right" w:leader="dot" w:pos="8306"/>
        </w:tabs>
      </w:pPr>
      <w:hyperlink w:anchor="_Toc29474" w:history="1">
        <w:r>
          <w:rPr>
            <w:rFonts w:ascii="仿宋" w:eastAsia="仿宋" w:hAnsi="仿宋" w:cs="仿宋" w:hint="eastAsia"/>
            <w:lang w:eastAsia="zh-CN"/>
          </w:rPr>
          <w:t>(一)、股东权利及义务</w:t>
        </w:r>
        <w:r>
          <w:tab/>
        </w:r>
        <w:r>
          <w:fldChar w:fldCharType="begin"/>
        </w:r>
        <w:r>
          <w:instrText xml:space="preserve"> PAGEREF _Toc29474 \h </w:instrText>
        </w:r>
        <w:r>
          <w:fldChar w:fldCharType="separate"/>
        </w:r>
        <w:r>
          <w:t>12</w:t>
        </w:r>
        <w:r>
          <w:fldChar w:fldCharType="end"/>
        </w:r>
      </w:hyperlink>
    </w:p>
    <w:p>
      <w:pPr>
        <w:pStyle w:val="TOC2"/>
        <w:tabs>
          <w:tab w:val="right" w:leader="dot" w:pos="8306"/>
        </w:tabs>
      </w:pPr>
      <w:hyperlink w:anchor="_Toc19230" w:history="1">
        <w:r>
          <w:rPr>
            <w:rFonts w:ascii="仿宋" w:eastAsia="仿宋" w:hAnsi="仿宋" w:cs="仿宋" w:hint="eastAsia"/>
            <w:lang w:eastAsia="zh-CN"/>
          </w:rPr>
          <w:t>(二)、董事</w:t>
        </w:r>
        <w:r>
          <w:tab/>
        </w:r>
        <w:r>
          <w:fldChar w:fldCharType="begin"/>
        </w:r>
        <w:r>
          <w:instrText xml:space="preserve"> PAGEREF _Toc19230 \h </w:instrText>
        </w:r>
        <w:r>
          <w:fldChar w:fldCharType="separate"/>
        </w:r>
        <w:r>
          <w:t>14</w:t>
        </w:r>
        <w:r>
          <w:fldChar w:fldCharType="end"/>
        </w:r>
      </w:hyperlink>
    </w:p>
    <w:p>
      <w:pPr>
        <w:pStyle w:val="TOC2"/>
        <w:tabs>
          <w:tab w:val="right" w:leader="dot" w:pos="8306"/>
        </w:tabs>
      </w:pPr>
      <w:hyperlink w:anchor="_Toc23182" w:history="1">
        <w:r>
          <w:rPr>
            <w:rFonts w:ascii="仿宋" w:eastAsia="仿宋" w:hAnsi="仿宋" w:cs="仿宋" w:hint="eastAsia"/>
            <w:lang w:eastAsia="zh-CN"/>
          </w:rPr>
          <w:t>(三)、高级管理人员</w:t>
        </w:r>
        <w:r>
          <w:tab/>
        </w:r>
        <w:r>
          <w:fldChar w:fldCharType="begin"/>
        </w:r>
        <w:r>
          <w:instrText xml:space="preserve"> PAGEREF _Toc23182 \h </w:instrText>
        </w:r>
        <w:r>
          <w:fldChar w:fldCharType="separate"/>
        </w:r>
        <w:r>
          <w:t>19</w:t>
        </w:r>
        <w:r>
          <w:fldChar w:fldCharType="end"/>
        </w:r>
      </w:hyperlink>
    </w:p>
    <w:p>
      <w:pPr>
        <w:pStyle w:val="TOC2"/>
        <w:tabs>
          <w:tab w:val="right" w:leader="dot" w:pos="8306"/>
        </w:tabs>
      </w:pPr>
      <w:hyperlink w:anchor="_Toc26239" w:history="1">
        <w:r>
          <w:rPr>
            <w:rFonts w:ascii="仿宋" w:eastAsia="仿宋" w:hAnsi="仿宋" w:cs="仿宋" w:hint="eastAsia"/>
            <w:lang w:eastAsia="zh-CN"/>
          </w:rPr>
          <w:t>(四)、监事</w:t>
        </w:r>
        <w:r>
          <w:tab/>
        </w:r>
        <w:r>
          <w:fldChar w:fldCharType="begin"/>
        </w:r>
        <w:r>
          <w:instrText xml:space="preserve"> PAGEREF _Toc26239 \h </w:instrText>
        </w:r>
        <w:r>
          <w:fldChar w:fldCharType="separate"/>
        </w:r>
        <w:r>
          <w:t>20</w:t>
        </w:r>
        <w:r>
          <w:fldChar w:fldCharType="end"/>
        </w:r>
      </w:hyperlink>
    </w:p>
    <w:p>
      <w:pPr>
        <w:pStyle w:val="TOC1"/>
        <w:tabs>
          <w:tab w:val="right" w:leader="dot" w:pos="8306"/>
        </w:tabs>
      </w:pPr>
      <w:hyperlink w:anchor="_Toc21150" w:history="1">
        <w:r>
          <w:rPr>
            <w:rFonts w:ascii="仿宋" w:eastAsia="仿宋" w:hAnsi="仿宋" w:cs="仿宋" w:hint="eastAsia"/>
            <w:lang w:eastAsia="zh-CN"/>
          </w:rPr>
          <w:t>四、公司成立方案</w:t>
        </w:r>
        <w:r>
          <w:tab/>
        </w:r>
        <w:r>
          <w:fldChar w:fldCharType="begin"/>
        </w:r>
        <w:r>
          <w:instrText xml:space="preserve"> PAGEREF _Toc21150 \h </w:instrText>
        </w:r>
        <w:r>
          <w:fldChar w:fldCharType="separate"/>
        </w:r>
        <w:r>
          <w:t>22</w:t>
        </w:r>
        <w:r>
          <w:fldChar w:fldCharType="end"/>
        </w:r>
      </w:hyperlink>
    </w:p>
    <w:p>
      <w:pPr>
        <w:pStyle w:val="TOC2"/>
        <w:tabs>
          <w:tab w:val="right" w:leader="dot" w:pos="8306"/>
        </w:tabs>
      </w:pPr>
      <w:hyperlink w:anchor="_Toc25184" w:history="1">
        <w:r>
          <w:rPr>
            <w:rFonts w:ascii="仿宋" w:eastAsia="仿宋" w:hAnsi="仿宋" w:cs="仿宋" w:hint="eastAsia"/>
            <w:lang w:eastAsia="zh-CN"/>
          </w:rPr>
          <w:t>(一)、公司经营宗旨</w:t>
        </w:r>
        <w:r>
          <w:tab/>
        </w:r>
        <w:r>
          <w:fldChar w:fldCharType="begin"/>
        </w:r>
        <w:r>
          <w:instrText xml:space="preserve"> PAGEREF _Toc25184 \h </w:instrText>
        </w:r>
        <w:r>
          <w:fldChar w:fldCharType="separate"/>
        </w:r>
        <w:r>
          <w:t>22</w:t>
        </w:r>
        <w:r>
          <w:fldChar w:fldCharType="end"/>
        </w:r>
      </w:hyperlink>
    </w:p>
    <w:p>
      <w:pPr>
        <w:pStyle w:val="TOC2"/>
        <w:tabs>
          <w:tab w:val="right" w:leader="dot" w:pos="8306"/>
        </w:tabs>
      </w:pPr>
      <w:hyperlink w:anchor="_Toc27371" w:history="1">
        <w:r>
          <w:rPr>
            <w:rFonts w:ascii="仿宋" w:eastAsia="仿宋" w:hAnsi="仿宋" w:cs="仿宋" w:hint="eastAsia"/>
            <w:lang w:eastAsia="zh-CN"/>
          </w:rPr>
          <w:t>(二)、公司的目标、主要职责</w:t>
        </w:r>
        <w:r>
          <w:tab/>
        </w:r>
        <w:r>
          <w:fldChar w:fldCharType="begin"/>
        </w:r>
        <w:r>
          <w:instrText xml:space="preserve"> PAGEREF _Toc27371 \h </w:instrText>
        </w:r>
        <w:r>
          <w:fldChar w:fldCharType="separate"/>
        </w:r>
        <w:r>
          <w:t>23</w:t>
        </w:r>
        <w:r>
          <w:fldChar w:fldCharType="end"/>
        </w:r>
      </w:hyperlink>
    </w:p>
    <w:p>
      <w:pPr>
        <w:pStyle w:val="TOC2"/>
        <w:tabs>
          <w:tab w:val="right" w:leader="dot" w:pos="8306"/>
        </w:tabs>
      </w:pPr>
      <w:hyperlink w:anchor="_Toc19779" w:history="1">
        <w:r>
          <w:rPr>
            <w:rFonts w:ascii="仿宋" w:eastAsia="仿宋" w:hAnsi="仿宋" w:cs="仿宋" w:hint="eastAsia"/>
            <w:lang w:eastAsia="zh-CN"/>
          </w:rPr>
          <w:t>(三)、公司组建方式</w:t>
        </w:r>
        <w:r>
          <w:tab/>
        </w:r>
        <w:r>
          <w:fldChar w:fldCharType="begin"/>
        </w:r>
        <w:r>
          <w:instrText xml:space="preserve"> PAGEREF _Toc19779 \h </w:instrText>
        </w:r>
        <w:r>
          <w:fldChar w:fldCharType="separate"/>
        </w:r>
        <w:r>
          <w:t>26</w:t>
        </w:r>
        <w:r>
          <w:fldChar w:fldCharType="end"/>
        </w:r>
      </w:hyperlink>
    </w:p>
    <w:p>
      <w:pPr>
        <w:pStyle w:val="TOC2"/>
        <w:tabs>
          <w:tab w:val="right" w:leader="dot" w:pos="8306"/>
        </w:tabs>
      </w:pPr>
      <w:hyperlink w:anchor="_Toc2048" w:history="1">
        <w:r>
          <w:rPr>
            <w:rFonts w:ascii="仿宋" w:eastAsia="仿宋" w:hAnsi="仿宋" w:cs="仿宋" w:hint="eastAsia"/>
            <w:lang w:eastAsia="zh-CN"/>
          </w:rPr>
          <w:t>(四)、公司管理体制</w:t>
        </w:r>
        <w:r>
          <w:tab/>
        </w:r>
        <w:r>
          <w:fldChar w:fldCharType="begin"/>
        </w:r>
        <w:r>
          <w:instrText xml:space="preserve"> PAGEREF _Toc2048 \h </w:instrText>
        </w:r>
        <w:r>
          <w:fldChar w:fldCharType="separate"/>
        </w:r>
        <w:r>
          <w:t>26</w:t>
        </w:r>
        <w:r>
          <w:fldChar w:fldCharType="end"/>
        </w:r>
      </w:hyperlink>
    </w:p>
    <w:p>
      <w:pPr>
        <w:pStyle w:val="TOC2"/>
        <w:tabs>
          <w:tab w:val="right" w:leader="dot" w:pos="8306"/>
        </w:tabs>
      </w:pPr>
      <w:hyperlink w:anchor="_Toc29039" w:history="1">
        <w:r>
          <w:rPr>
            <w:rFonts w:ascii="仿宋" w:eastAsia="仿宋" w:hAnsi="仿宋" w:cs="仿宋" w:hint="eastAsia"/>
            <w:lang w:eastAsia="zh-CN"/>
          </w:rPr>
          <w:t>(五)、部门职责及权限</w:t>
        </w:r>
        <w:r>
          <w:tab/>
        </w:r>
        <w:r>
          <w:fldChar w:fldCharType="begin"/>
        </w:r>
        <w:r>
          <w:instrText xml:space="preserve"> PAGEREF _Toc29039 \h </w:instrText>
        </w:r>
        <w:r>
          <w:fldChar w:fldCharType="separate"/>
        </w:r>
        <w:r>
          <w:t>27</w:t>
        </w:r>
        <w:r>
          <w:fldChar w:fldCharType="end"/>
        </w:r>
      </w:hyperlink>
    </w:p>
    <w:p>
      <w:pPr>
        <w:pStyle w:val="TOC2"/>
        <w:tabs>
          <w:tab w:val="right" w:leader="dot" w:pos="8306"/>
        </w:tabs>
      </w:pPr>
      <w:hyperlink w:anchor="_Toc27484" w:history="1">
        <w:r>
          <w:rPr>
            <w:rFonts w:ascii="仿宋" w:eastAsia="仿宋" w:hAnsi="仿宋" w:cs="仿宋" w:hint="eastAsia"/>
            <w:lang w:eastAsia="zh-CN"/>
          </w:rPr>
          <w:t>(六)、核心人员介绍</w:t>
        </w:r>
        <w:r>
          <w:tab/>
        </w:r>
        <w:r>
          <w:fldChar w:fldCharType="begin"/>
        </w:r>
        <w:r>
          <w:instrText xml:space="preserve"> PAGEREF _Toc27484 \h </w:instrText>
        </w:r>
        <w:r>
          <w:fldChar w:fldCharType="separate"/>
        </w:r>
        <w:r>
          <w:t>30</w:t>
        </w:r>
        <w:r>
          <w:fldChar w:fldCharType="end"/>
        </w:r>
      </w:hyperlink>
    </w:p>
    <w:p>
      <w:pPr>
        <w:pStyle w:val="TOC2"/>
        <w:tabs>
          <w:tab w:val="right" w:leader="dot" w:pos="8306"/>
        </w:tabs>
      </w:pPr>
      <w:hyperlink w:anchor="_Toc4436" w:history="1">
        <w:r>
          <w:rPr>
            <w:rFonts w:ascii="仿宋" w:eastAsia="仿宋" w:hAnsi="仿宋" w:cs="仿宋" w:hint="eastAsia"/>
            <w:lang w:eastAsia="zh-CN"/>
          </w:rPr>
          <w:t>(七)、财务会计制度</w:t>
        </w:r>
        <w:r>
          <w:tab/>
        </w:r>
        <w:r>
          <w:fldChar w:fldCharType="begin"/>
        </w:r>
        <w:r>
          <w:instrText xml:space="preserve"> PAGEREF _Toc4436 \h </w:instrText>
        </w:r>
        <w:r>
          <w:fldChar w:fldCharType="separate"/>
        </w:r>
        <w:r>
          <w:t>32</w:t>
        </w:r>
        <w:r>
          <w:fldChar w:fldCharType="end"/>
        </w:r>
      </w:hyperlink>
    </w:p>
    <w:p>
      <w:pPr>
        <w:pStyle w:val="TOC1"/>
        <w:tabs>
          <w:tab w:val="right" w:leader="dot" w:pos="8306"/>
        </w:tabs>
      </w:pPr>
      <w:hyperlink w:anchor="_Toc222" w:history="1">
        <w:r>
          <w:rPr>
            <w:rFonts w:ascii="仿宋" w:eastAsia="仿宋" w:hAnsi="仿宋" w:cs="仿宋" w:hint="eastAsia"/>
            <w:lang w:eastAsia="zh-CN"/>
          </w:rPr>
          <w:t>五、选址分析</w:t>
        </w:r>
        <w:r>
          <w:tab/>
        </w:r>
        <w:r>
          <w:fldChar w:fldCharType="begin"/>
        </w:r>
        <w:r>
          <w:instrText xml:space="preserve"> PAGEREF _Toc222 \h </w:instrText>
        </w:r>
        <w:r>
          <w:fldChar w:fldCharType="separate"/>
        </w:r>
        <w:r>
          <w:t>37</w:t>
        </w:r>
        <w:r>
          <w:fldChar w:fldCharType="end"/>
        </w:r>
      </w:hyperlink>
    </w:p>
    <w:p>
      <w:pPr>
        <w:pStyle w:val="TOC2"/>
        <w:tabs>
          <w:tab w:val="right" w:leader="dot" w:pos="8306"/>
        </w:tabs>
      </w:pPr>
      <w:hyperlink w:anchor="_Toc30683" w:history="1">
        <w:r>
          <w:rPr>
            <w:rFonts w:ascii="仿宋" w:eastAsia="仿宋" w:hAnsi="仿宋" w:cs="仿宋" w:hint="eastAsia"/>
            <w:lang w:eastAsia="zh-CN"/>
          </w:rPr>
          <w:t>(一)、智慧汽车项目选址原则</w:t>
        </w:r>
        <w:r>
          <w:tab/>
        </w:r>
        <w:r>
          <w:fldChar w:fldCharType="begin"/>
        </w:r>
        <w:r>
          <w:instrText xml:space="preserve"> PAGEREF _Toc30683 \h </w:instrText>
        </w:r>
        <w:r>
          <w:fldChar w:fldCharType="separate"/>
        </w:r>
        <w:r>
          <w:t>37</w:t>
        </w:r>
        <w:r>
          <w:fldChar w:fldCharType="end"/>
        </w:r>
      </w:hyperlink>
    </w:p>
    <w:p>
      <w:pPr>
        <w:pStyle w:val="TOC2"/>
        <w:tabs>
          <w:tab w:val="right" w:leader="dot" w:pos="8306"/>
        </w:tabs>
      </w:pPr>
      <w:hyperlink w:anchor="_Toc17478" w:history="1">
        <w:r>
          <w:rPr>
            <w:rFonts w:ascii="仿宋" w:eastAsia="仿宋" w:hAnsi="仿宋" w:cs="仿宋" w:hint="eastAsia"/>
            <w:lang w:eastAsia="zh-CN"/>
          </w:rPr>
          <w:t>(二)、建设区基本情况</w:t>
        </w:r>
        <w:r>
          <w:tab/>
        </w:r>
        <w:r>
          <w:fldChar w:fldCharType="begin"/>
        </w:r>
        <w:r>
          <w:instrText xml:space="preserve"> PAGEREF _Toc17478 \h </w:instrText>
        </w:r>
        <w:r>
          <w:fldChar w:fldCharType="separate"/>
        </w:r>
        <w:r>
          <w:t>39</w:t>
        </w:r>
        <w:r>
          <w:fldChar w:fldCharType="end"/>
        </w:r>
      </w:hyperlink>
    </w:p>
    <w:p>
      <w:pPr>
        <w:pStyle w:val="TOC2"/>
        <w:tabs>
          <w:tab w:val="right" w:leader="dot" w:pos="8306"/>
        </w:tabs>
      </w:pPr>
      <w:hyperlink w:anchor="_Toc1110" w:history="1">
        <w:r>
          <w:rPr>
            <w:rFonts w:ascii="仿宋" w:eastAsia="仿宋" w:hAnsi="仿宋" w:cs="仿宋" w:hint="eastAsia"/>
            <w:lang w:eastAsia="zh-CN"/>
          </w:rPr>
          <w:t>(三)、发展目标</w:t>
        </w:r>
        <w:r>
          <w:tab/>
        </w:r>
        <w:r>
          <w:fldChar w:fldCharType="begin"/>
        </w:r>
        <w:r>
          <w:instrText xml:space="preserve"> PAGEREF _Toc1110 \h </w:instrText>
        </w:r>
        <w:r>
          <w:fldChar w:fldCharType="separate"/>
        </w:r>
        <w:r>
          <w:t>40</w:t>
        </w:r>
        <w:r>
          <w:fldChar w:fldCharType="end"/>
        </w:r>
      </w:hyperlink>
    </w:p>
    <w:p>
      <w:pPr>
        <w:pStyle w:val="TOC2"/>
        <w:tabs>
          <w:tab w:val="right" w:leader="dot" w:pos="8306"/>
        </w:tabs>
      </w:pPr>
      <w:hyperlink w:anchor="_Toc26593" w:history="1">
        <w:r>
          <w:rPr>
            <w:rFonts w:ascii="仿宋" w:eastAsia="仿宋" w:hAnsi="仿宋" w:cs="仿宋" w:hint="eastAsia"/>
            <w:lang w:eastAsia="zh-CN"/>
          </w:rPr>
          <w:t>(四)、产业发展方向</w:t>
        </w:r>
        <w:r>
          <w:tab/>
        </w:r>
        <w:r>
          <w:fldChar w:fldCharType="begin"/>
        </w:r>
        <w:r>
          <w:instrText xml:space="preserve"> PAGEREF _Toc26593 \h </w:instrText>
        </w:r>
        <w:r>
          <w:fldChar w:fldCharType="separate"/>
        </w:r>
        <w:r>
          <w:t>41</w:t>
        </w:r>
        <w:r>
          <w:fldChar w:fldCharType="end"/>
        </w:r>
      </w:hyperlink>
    </w:p>
    <w:p>
      <w:pPr>
        <w:pStyle w:val="TOC2"/>
        <w:tabs>
          <w:tab w:val="right" w:leader="dot" w:pos="8306"/>
        </w:tabs>
      </w:pPr>
      <w:hyperlink w:anchor="_Toc22266" w:history="1">
        <w:r>
          <w:rPr>
            <w:rFonts w:ascii="仿宋" w:eastAsia="仿宋" w:hAnsi="仿宋" w:cs="仿宋" w:hint="eastAsia"/>
            <w:lang w:eastAsia="zh-CN"/>
          </w:rPr>
          <w:t>(五)、智慧汽车项目选址综合评价</w:t>
        </w:r>
        <w:r>
          <w:tab/>
        </w:r>
        <w:r>
          <w:fldChar w:fldCharType="begin"/>
        </w:r>
        <w:r>
          <w:instrText xml:space="preserve"> PAGEREF _Toc22266 \h </w:instrText>
        </w:r>
        <w:r>
          <w:fldChar w:fldCharType="separate"/>
        </w:r>
        <w:r>
          <w:t>42</w:t>
        </w:r>
        <w:r>
          <w:fldChar w:fldCharType="end"/>
        </w:r>
      </w:hyperlink>
    </w:p>
    <w:p>
      <w:pPr>
        <w:pStyle w:val="TOC1"/>
        <w:tabs>
          <w:tab w:val="right" w:leader="dot" w:pos="8306"/>
        </w:tabs>
      </w:pPr>
      <w:hyperlink w:anchor="_Toc28080" w:history="1">
        <w:r>
          <w:rPr>
            <w:rFonts w:ascii="仿宋" w:eastAsia="仿宋" w:hAnsi="仿宋" w:cs="仿宋" w:hint="eastAsia"/>
            <w:lang w:eastAsia="zh-CN"/>
          </w:rPr>
          <w:t>六、投资方案分析</w:t>
        </w:r>
        <w:r>
          <w:tab/>
        </w:r>
        <w:r>
          <w:fldChar w:fldCharType="begin"/>
        </w:r>
        <w:r>
          <w:instrText xml:space="preserve"> PAGEREF _Toc28080 \h </w:instrText>
        </w:r>
        <w:r>
          <w:fldChar w:fldCharType="separate"/>
        </w:r>
        <w:r>
          <w:t>42</w:t>
        </w:r>
        <w:r>
          <w:fldChar w:fldCharType="end"/>
        </w:r>
      </w:hyperlink>
    </w:p>
    <w:p>
      <w:pPr>
        <w:pStyle w:val="TOC2"/>
        <w:tabs>
          <w:tab w:val="right" w:leader="dot" w:pos="8306"/>
        </w:tabs>
      </w:pPr>
      <w:hyperlink w:anchor="_Toc10750" w:history="1">
        <w:r>
          <w:rPr>
            <w:rFonts w:ascii="仿宋" w:eastAsia="仿宋" w:hAnsi="仿宋" w:cs="仿宋" w:hint="eastAsia"/>
            <w:lang w:eastAsia="zh-CN"/>
          </w:rPr>
          <w:t>(一)、编制说明</w:t>
        </w:r>
        <w:r>
          <w:tab/>
        </w:r>
        <w:r>
          <w:fldChar w:fldCharType="begin"/>
        </w:r>
        <w:r>
          <w:instrText xml:space="preserve"> PAGEREF _Toc10750 \h </w:instrText>
        </w:r>
        <w:r>
          <w:fldChar w:fldCharType="separate"/>
        </w:r>
        <w:r>
          <w:t>42</w:t>
        </w:r>
        <w:r>
          <w:fldChar w:fldCharType="end"/>
        </w:r>
      </w:hyperlink>
    </w:p>
    <w:p>
      <w:pPr>
        <w:pStyle w:val="TOC2"/>
        <w:tabs>
          <w:tab w:val="right" w:leader="dot" w:pos="8306"/>
        </w:tabs>
      </w:pPr>
      <w:hyperlink w:anchor="_Toc11895" w:history="1">
        <w:r>
          <w:rPr>
            <w:rFonts w:ascii="仿宋" w:eastAsia="仿宋" w:hAnsi="仿宋" w:cs="仿宋" w:hint="eastAsia"/>
            <w:lang w:eastAsia="zh-CN"/>
          </w:rPr>
          <w:t>(二)、建设投资</w:t>
        </w:r>
        <w:r>
          <w:tab/>
        </w:r>
        <w:r>
          <w:fldChar w:fldCharType="begin"/>
        </w:r>
        <w:r>
          <w:instrText xml:space="preserve"> PAGEREF _Toc11895 \h </w:instrText>
        </w:r>
        <w:r>
          <w:fldChar w:fldCharType="separate"/>
        </w:r>
        <w:r>
          <w:t>43</w:t>
        </w:r>
        <w:r>
          <w:fldChar w:fldCharType="end"/>
        </w:r>
      </w:hyperlink>
    </w:p>
    <w:p>
      <w:pPr>
        <w:pStyle w:val="TOC2"/>
        <w:tabs>
          <w:tab w:val="right" w:leader="dot" w:pos="8306"/>
        </w:tabs>
      </w:pPr>
      <w:hyperlink w:anchor="_Toc1235" w:history="1">
        <w:r>
          <w:rPr>
            <w:rFonts w:ascii="仿宋" w:eastAsia="仿宋" w:hAnsi="仿宋" w:cs="仿宋" w:hint="eastAsia"/>
            <w:lang w:eastAsia="zh-CN"/>
          </w:rPr>
          <w:t>(三)、建设期利息</w:t>
        </w:r>
        <w:r>
          <w:tab/>
        </w:r>
        <w:r>
          <w:fldChar w:fldCharType="begin"/>
        </w:r>
        <w:r>
          <w:instrText xml:space="preserve"> PAGEREF _Toc1235 \h </w:instrText>
        </w:r>
        <w:r>
          <w:fldChar w:fldCharType="separate"/>
        </w:r>
        <w:r>
          <w:t>43</w:t>
        </w:r>
        <w:r>
          <w:fldChar w:fldCharType="end"/>
        </w:r>
      </w:hyperlink>
    </w:p>
    <w:p>
      <w:pPr>
        <w:pStyle w:val="TOC2"/>
        <w:tabs>
          <w:tab w:val="right" w:leader="dot" w:pos="8306"/>
        </w:tabs>
      </w:pPr>
      <w:hyperlink w:anchor="_Toc26268" w:history="1">
        <w:r>
          <w:rPr>
            <w:rFonts w:ascii="仿宋" w:eastAsia="仿宋" w:hAnsi="仿宋" w:cs="仿宋" w:hint="eastAsia"/>
            <w:lang w:eastAsia="zh-CN"/>
          </w:rPr>
          <w:t>(四)、流动资金</w:t>
        </w:r>
        <w:r>
          <w:tab/>
        </w:r>
        <w:r>
          <w:fldChar w:fldCharType="begin"/>
        </w:r>
        <w:r>
          <w:instrText xml:space="preserve"> PAGEREF _Toc26268 \h </w:instrText>
        </w:r>
        <w:r>
          <w:fldChar w:fldCharType="separate"/>
        </w:r>
        <w:r>
          <w:t>44</w:t>
        </w:r>
        <w:r>
          <w:fldChar w:fldCharType="end"/>
        </w:r>
      </w:hyperlink>
    </w:p>
    <w:p>
      <w:pPr>
        <w:pStyle w:val="TOC2"/>
        <w:tabs>
          <w:tab w:val="right" w:leader="dot" w:pos="8306"/>
        </w:tabs>
      </w:pPr>
      <w:hyperlink w:anchor="_Toc8729" w:history="1">
        <w:r>
          <w:rPr>
            <w:rFonts w:ascii="仿宋" w:eastAsia="仿宋" w:hAnsi="仿宋" w:cs="仿宋" w:hint="eastAsia"/>
            <w:lang w:eastAsia="zh-CN"/>
          </w:rPr>
          <w:t>(五)、智慧汽车项目总投资</w:t>
        </w:r>
        <w:r>
          <w:tab/>
        </w:r>
        <w:r>
          <w:fldChar w:fldCharType="begin"/>
        </w:r>
        <w:r>
          <w:instrText xml:space="preserve"> PAGEREF _Toc8729 \h </w:instrText>
        </w:r>
        <w:r>
          <w:fldChar w:fldCharType="separate"/>
        </w:r>
        <w:r>
          <w:t>44</w:t>
        </w:r>
        <w:r>
          <w:fldChar w:fldCharType="end"/>
        </w:r>
      </w:hyperlink>
    </w:p>
    <w:p>
      <w:pPr>
        <w:pStyle w:val="TOC2"/>
        <w:tabs>
          <w:tab w:val="right" w:leader="dot" w:pos="8306"/>
        </w:tabs>
      </w:pPr>
      <w:hyperlink w:anchor="_Toc24263" w:history="1">
        <w:r>
          <w:rPr>
            <w:rFonts w:ascii="仿宋" w:eastAsia="仿宋" w:hAnsi="仿宋" w:cs="仿宋" w:hint="eastAsia"/>
            <w:lang w:eastAsia="zh-CN"/>
          </w:rPr>
          <w:t>(六)、资金筹措与投资计划</w:t>
        </w:r>
        <w:r>
          <w:tab/>
        </w:r>
        <w:r>
          <w:fldChar w:fldCharType="begin"/>
        </w:r>
        <w:r>
          <w:instrText xml:space="preserve"> PAGEREF _Toc24263 \h </w:instrText>
        </w:r>
        <w:r>
          <w:fldChar w:fldCharType="separate"/>
        </w:r>
        <w:r>
          <w:t>44</w:t>
        </w:r>
        <w:r>
          <w:fldChar w:fldCharType="end"/>
        </w:r>
      </w:hyperlink>
    </w:p>
    <w:p>
      <w:pPr>
        <w:pStyle w:val="TOC1"/>
        <w:tabs>
          <w:tab w:val="right" w:leader="dot" w:pos="8306"/>
        </w:tabs>
      </w:pPr>
      <w:hyperlink w:anchor="_Toc26170" w:history="1">
        <w:r>
          <w:rPr>
            <w:rFonts w:ascii="仿宋" w:eastAsia="仿宋" w:hAnsi="仿宋" w:cs="仿宋" w:hint="eastAsia"/>
            <w:lang w:eastAsia="zh-CN"/>
          </w:rPr>
          <w:t>七、环境保护分析</w:t>
        </w:r>
        <w:r>
          <w:tab/>
        </w:r>
        <w:r>
          <w:fldChar w:fldCharType="begin"/>
        </w:r>
        <w:r>
          <w:instrText xml:space="preserve"> PAGEREF _Toc26170 \h </w:instrText>
        </w:r>
        <w:r>
          <w:fldChar w:fldCharType="separate"/>
        </w:r>
        <w:r>
          <w:t>45</w:t>
        </w:r>
        <w:r>
          <w:fldChar w:fldCharType="end"/>
        </w:r>
      </w:hyperlink>
    </w:p>
    <w:p>
      <w:pPr>
        <w:pStyle w:val="TOC2"/>
        <w:tabs>
          <w:tab w:val="right" w:leader="dot" w:pos="8306"/>
        </w:tabs>
      </w:pPr>
      <w:hyperlink w:anchor="_Toc13975" w:history="1">
        <w:r>
          <w:rPr>
            <w:rFonts w:ascii="仿宋" w:eastAsia="仿宋" w:hAnsi="仿宋" w:cs="仿宋" w:hint="eastAsia"/>
            <w:lang w:eastAsia="zh-CN"/>
          </w:rPr>
          <w:t>(一)、编制依据</w:t>
        </w:r>
        <w:r>
          <w:tab/>
        </w:r>
        <w:r>
          <w:fldChar w:fldCharType="begin"/>
        </w:r>
        <w:r>
          <w:instrText xml:space="preserve"> PAGEREF _Toc13975 \h </w:instrText>
        </w:r>
        <w:r>
          <w:fldChar w:fldCharType="separate"/>
        </w:r>
        <w:r>
          <w:t>45</w:t>
        </w:r>
        <w:r>
          <w:fldChar w:fldCharType="end"/>
        </w:r>
      </w:hyperlink>
    </w:p>
    <w:p>
      <w:pPr>
        <w:pStyle w:val="TOC2"/>
        <w:tabs>
          <w:tab w:val="right" w:leader="dot" w:pos="8306"/>
        </w:tabs>
      </w:pPr>
      <w:hyperlink w:anchor="_Toc29648" w:history="1">
        <w:r>
          <w:rPr>
            <w:rFonts w:ascii="仿宋" w:eastAsia="仿宋" w:hAnsi="仿宋" w:cs="仿宋" w:hint="eastAsia"/>
            <w:lang w:eastAsia="zh-CN"/>
          </w:rPr>
          <w:t>(二)、环境影响合理性分析</w:t>
        </w:r>
        <w:r>
          <w:tab/>
        </w:r>
        <w:r>
          <w:fldChar w:fldCharType="begin"/>
        </w:r>
        <w:r>
          <w:instrText xml:space="preserve"> PAGEREF _Toc29648 \h </w:instrText>
        </w:r>
        <w:r>
          <w:fldChar w:fldCharType="separate"/>
        </w:r>
        <w:r>
          <w:t>45</w:t>
        </w:r>
        <w:r>
          <w:fldChar w:fldCharType="end"/>
        </w:r>
      </w:hyperlink>
    </w:p>
    <w:p>
      <w:pPr>
        <w:pStyle w:val="TOC2"/>
        <w:tabs>
          <w:tab w:val="right" w:leader="dot" w:pos="8306"/>
        </w:tabs>
      </w:pPr>
      <w:hyperlink w:anchor="_Toc18922" w:history="1">
        <w:r>
          <w:rPr>
            <w:rFonts w:ascii="仿宋" w:eastAsia="仿宋" w:hAnsi="仿宋" w:cs="仿宋" w:hint="eastAsia"/>
            <w:lang w:eastAsia="zh-CN"/>
          </w:rPr>
          <w:t>(三)、建设期大气环境影响分析</w:t>
        </w:r>
        <w:r>
          <w:tab/>
        </w:r>
        <w:r>
          <w:fldChar w:fldCharType="begin"/>
        </w:r>
        <w:r>
          <w:instrText xml:space="preserve"> PAGEREF _Toc18922 \h </w:instrText>
        </w:r>
        <w:r>
          <w:fldChar w:fldCharType="separate"/>
        </w:r>
        <w:r>
          <w:t>46</w:t>
        </w:r>
        <w:r>
          <w:fldChar w:fldCharType="end"/>
        </w:r>
      </w:hyperlink>
    </w:p>
    <w:p>
      <w:pPr>
        <w:pStyle w:val="TOC2"/>
        <w:tabs>
          <w:tab w:val="right" w:leader="dot" w:pos="8306"/>
        </w:tabs>
      </w:pPr>
      <w:hyperlink w:anchor="_Toc5181" w:history="1">
        <w:r>
          <w:rPr>
            <w:rFonts w:ascii="仿宋" w:eastAsia="仿宋" w:hAnsi="仿宋" w:cs="仿宋" w:hint="eastAsia"/>
            <w:lang w:eastAsia="zh-CN"/>
          </w:rPr>
          <w:t>(四)、建设期水环境影响分析</w:t>
        </w:r>
        <w:r>
          <w:tab/>
        </w:r>
        <w:r>
          <w:fldChar w:fldCharType="begin"/>
        </w:r>
        <w:r>
          <w:instrText xml:space="preserve"> PAGEREF _Toc5181 \h </w:instrText>
        </w:r>
        <w:r>
          <w:fldChar w:fldCharType="separate"/>
        </w:r>
        <w:r>
          <w:t>47</w:t>
        </w:r>
        <w:r>
          <w:fldChar w:fldCharType="end"/>
        </w:r>
      </w:hyperlink>
    </w:p>
    <w:p>
      <w:pPr>
        <w:pStyle w:val="TOC2"/>
        <w:tabs>
          <w:tab w:val="right" w:leader="dot" w:pos="8306"/>
        </w:tabs>
      </w:pPr>
      <w:hyperlink w:anchor="_Toc11663" w:history="1">
        <w:r>
          <w:rPr>
            <w:rFonts w:ascii="仿宋" w:eastAsia="仿宋" w:hAnsi="仿宋" w:cs="仿宋" w:hint="eastAsia"/>
            <w:lang w:eastAsia="zh-CN"/>
          </w:rPr>
          <w:t>(五)、建设期固体废弃物环境影响分析</w:t>
        </w:r>
        <w:r>
          <w:tab/>
        </w:r>
        <w:r>
          <w:fldChar w:fldCharType="begin"/>
        </w:r>
        <w:r>
          <w:instrText xml:space="preserve"> PAGEREF _Toc11663 \h </w:instrText>
        </w:r>
        <w:r>
          <w:fldChar w:fldCharType="separate"/>
        </w:r>
        <w:r>
          <w:t>48</w:t>
        </w:r>
        <w:r>
          <w:fldChar w:fldCharType="end"/>
        </w:r>
      </w:hyperlink>
    </w:p>
    <w:p>
      <w:pPr>
        <w:pStyle w:val="TOC2"/>
        <w:tabs>
          <w:tab w:val="right" w:leader="dot" w:pos="8306"/>
        </w:tabs>
      </w:pPr>
      <w:hyperlink w:anchor="_Toc7722" w:history="1">
        <w:r>
          <w:rPr>
            <w:rFonts w:ascii="仿宋" w:eastAsia="仿宋" w:hAnsi="仿宋" w:cs="仿宋" w:hint="eastAsia"/>
            <w:lang w:eastAsia="zh-CN"/>
          </w:rPr>
          <w:t>(六)、建设期声环境影响分析</w:t>
        </w:r>
        <w:r>
          <w:tab/>
        </w:r>
        <w:r>
          <w:fldChar w:fldCharType="begin"/>
        </w:r>
        <w:r>
          <w:instrText xml:space="preserve"> PAGEREF _Toc7722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00" w:history="1">
        <w:r>
          <w:rPr>
            <w:rFonts w:ascii="仿宋" w:eastAsia="仿宋" w:hAnsi="仿宋" w:cs="仿宋" w:hint="eastAsia"/>
            <w:lang w:eastAsia="zh-CN"/>
          </w:rPr>
          <w:t>(七)、营运期大气环境影响分析</w:t>
        </w:r>
        <w:r>
          <w:tab/>
        </w:r>
        <w:r>
          <w:fldChar w:fldCharType="begin"/>
        </w:r>
        <w:r>
          <w:instrText xml:space="preserve"> PAGEREF _Toc26200 \h </w:instrText>
        </w:r>
        <w:r>
          <w:fldChar w:fldCharType="separate"/>
        </w:r>
        <w:r>
          <w:t>51</w:t>
        </w:r>
        <w:r>
          <w:fldChar w:fldCharType="end"/>
        </w:r>
      </w:hyperlink>
    </w:p>
    <w:p>
      <w:pPr>
        <w:pStyle w:val="TOC2"/>
        <w:tabs>
          <w:tab w:val="right" w:leader="dot" w:pos="8306"/>
        </w:tabs>
      </w:pPr>
      <w:hyperlink w:anchor="_Toc4287" w:history="1">
        <w:r>
          <w:rPr>
            <w:rFonts w:ascii="仿宋" w:eastAsia="仿宋" w:hAnsi="仿宋" w:cs="仿宋" w:hint="eastAsia"/>
            <w:lang w:eastAsia="zh-CN"/>
          </w:rPr>
          <w:t>(八)、营运期水环境影响分析</w:t>
        </w:r>
        <w:r>
          <w:tab/>
        </w:r>
        <w:r>
          <w:fldChar w:fldCharType="begin"/>
        </w:r>
        <w:r>
          <w:instrText xml:space="preserve"> PAGEREF _Toc4287 \h </w:instrText>
        </w:r>
        <w:r>
          <w:fldChar w:fldCharType="separate"/>
        </w:r>
        <w:r>
          <w:t>52</w:t>
        </w:r>
        <w:r>
          <w:fldChar w:fldCharType="end"/>
        </w:r>
      </w:hyperlink>
    </w:p>
    <w:p>
      <w:pPr>
        <w:pStyle w:val="TOC2"/>
        <w:tabs>
          <w:tab w:val="right" w:leader="dot" w:pos="8306"/>
        </w:tabs>
      </w:pPr>
      <w:hyperlink w:anchor="_Toc21989" w:history="1">
        <w:r>
          <w:rPr>
            <w:rFonts w:ascii="仿宋" w:eastAsia="仿宋" w:hAnsi="仿宋" w:cs="仿宋" w:hint="eastAsia"/>
            <w:lang w:eastAsia="zh-CN"/>
          </w:rPr>
          <w:t>(九)、营运期固体废弃物环境影响分析</w:t>
        </w:r>
        <w:r>
          <w:tab/>
        </w:r>
        <w:r>
          <w:fldChar w:fldCharType="begin"/>
        </w:r>
        <w:r>
          <w:instrText xml:space="preserve"> PAGEREF _Toc21989 \h </w:instrText>
        </w:r>
        <w:r>
          <w:fldChar w:fldCharType="separate"/>
        </w:r>
        <w:r>
          <w:t>53</w:t>
        </w:r>
        <w:r>
          <w:fldChar w:fldCharType="end"/>
        </w:r>
      </w:hyperlink>
    </w:p>
    <w:p>
      <w:pPr>
        <w:pStyle w:val="TOC2"/>
        <w:tabs>
          <w:tab w:val="right" w:leader="dot" w:pos="8306"/>
        </w:tabs>
      </w:pPr>
      <w:hyperlink w:anchor="_Toc4562" w:history="1">
        <w:r>
          <w:rPr>
            <w:rFonts w:ascii="仿宋" w:eastAsia="仿宋" w:hAnsi="仿宋" w:cs="仿宋" w:hint="eastAsia"/>
            <w:lang w:eastAsia="zh-CN"/>
          </w:rPr>
          <w:t>(十)、营运期声环境影响分析</w:t>
        </w:r>
        <w:r>
          <w:tab/>
        </w:r>
        <w:r>
          <w:fldChar w:fldCharType="begin"/>
        </w:r>
        <w:r>
          <w:instrText xml:space="preserve"> PAGEREF _Toc4562 \h </w:instrText>
        </w:r>
        <w:r>
          <w:fldChar w:fldCharType="separate"/>
        </w:r>
        <w:r>
          <w:t>54</w:t>
        </w:r>
        <w:r>
          <w:fldChar w:fldCharType="end"/>
        </w:r>
      </w:hyperlink>
    </w:p>
    <w:p>
      <w:pPr>
        <w:pStyle w:val="TOC2"/>
        <w:tabs>
          <w:tab w:val="right" w:leader="dot" w:pos="8306"/>
        </w:tabs>
      </w:pPr>
      <w:hyperlink w:anchor="_Toc29344" w:history="1">
        <w:r>
          <w:rPr>
            <w:rFonts w:ascii="仿宋" w:eastAsia="仿宋" w:hAnsi="仿宋" w:cs="仿宋" w:hint="eastAsia"/>
            <w:lang w:eastAsia="zh-CN"/>
          </w:rPr>
          <w:t>(十一)、清洁生产</w:t>
        </w:r>
        <w:r>
          <w:tab/>
        </w:r>
        <w:r>
          <w:fldChar w:fldCharType="begin"/>
        </w:r>
        <w:r>
          <w:instrText xml:space="preserve"> PAGEREF _Toc29344 \h </w:instrText>
        </w:r>
        <w:r>
          <w:fldChar w:fldCharType="separate"/>
        </w:r>
        <w:r>
          <w:t>55</w:t>
        </w:r>
        <w:r>
          <w:fldChar w:fldCharType="end"/>
        </w:r>
      </w:hyperlink>
    </w:p>
    <w:p>
      <w:pPr>
        <w:pStyle w:val="TOC2"/>
        <w:tabs>
          <w:tab w:val="right" w:leader="dot" w:pos="8306"/>
        </w:tabs>
      </w:pPr>
      <w:hyperlink w:anchor="_Toc11875" w:history="1">
        <w:r>
          <w:rPr>
            <w:rFonts w:ascii="仿宋" w:eastAsia="仿宋" w:hAnsi="仿宋" w:cs="仿宋" w:hint="eastAsia"/>
            <w:lang w:eastAsia="zh-CN"/>
          </w:rPr>
          <w:t>(十二)、环境管理分析</w:t>
        </w:r>
        <w:r>
          <w:tab/>
        </w:r>
        <w:r>
          <w:fldChar w:fldCharType="begin"/>
        </w:r>
        <w:r>
          <w:instrText xml:space="preserve"> PAGEREF _Toc11875 \h </w:instrText>
        </w:r>
        <w:r>
          <w:fldChar w:fldCharType="separate"/>
        </w:r>
        <w:r>
          <w:t>56</w:t>
        </w:r>
        <w:r>
          <w:fldChar w:fldCharType="end"/>
        </w:r>
      </w:hyperlink>
    </w:p>
    <w:p>
      <w:pPr>
        <w:pStyle w:val="TOC2"/>
        <w:tabs>
          <w:tab w:val="right" w:leader="dot" w:pos="8306"/>
        </w:tabs>
      </w:pPr>
      <w:hyperlink w:anchor="_Toc19651" w:history="1">
        <w:r>
          <w:rPr>
            <w:rFonts w:ascii="仿宋" w:eastAsia="仿宋" w:hAnsi="仿宋" w:cs="仿宋" w:hint="eastAsia"/>
            <w:lang w:eastAsia="zh-CN"/>
          </w:rPr>
          <w:t>(十三)、结论及建议</w:t>
        </w:r>
        <w:r>
          <w:tab/>
        </w:r>
        <w:r>
          <w:fldChar w:fldCharType="begin"/>
        </w:r>
        <w:r>
          <w:instrText xml:space="preserve"> PAGEREF _Toc19651 \h </w:instrText>
        </w:r>
        <w:r>
          <w:fldChar w:fldCharType="separate"/>
        </w:r>
        <w:r>
          <w:t>58</w:t>
        </w:r>
        <w:r>
          <w:fldChar w:fldCharType="end"/>
        </w:r>
      </w:hyperlink>
    </w:p>
    <w:p>
      <w:pPr>
        <w:pStyle w:val="TOC1"/>
        <w:tabs>
          <w:tab w:val="right" w:leader="dot" w:pos="8306"/>
        </w:tabs>
      </w:pPr>
      <w:hyperlink w:anchor="_Toc30747" w:history="1">
        <w:r>
          <w:rPr>
            <w:rFonts w:ascii="仿宋" w:eastAsia="仿宋" w:hAnsi="仿宋" w:cs="仿宋" w:hint="eastAsia"/>
            <w:lang w:eastAsia="zh-CN"/>
          </w:rPr>
          <w:t>八、公司组建背景分析</w:t>
        </w:r>
        <w:r>
          <w:tab/>
        </w:r>
        <w:r>
          <w:fldChar w:fldCharType="begin"/>
        </w:r>
        <w:r>
          <w:instrText xml:space="preserve"> PAGEREF _Toc30747 \h </w:instrText>
        </w:r>
        <w:r>
          <w:fldChar w:fldCharType="separate"/>
        </w:r>
        <w:r>
          <w:t>59</w:t>
        </w:r>
        <w:r>
          <w:fldChar w:fldCharType="end"/>
        </w:r>
      </w:hyperlink>
    </w:p>
    <w:p>
      <w:pPr>
        <w:pStyle w:val="TOC2"/>
        <w:tabs>
          <w:tab w:val="right" w:leader="dot" w:pos="8306"/>
        </w:tabs>
      </w:pPr>
      <w:hyperlink w:anchor="_Toc12381" w:history="1">
        <w:r>
          <w:rPr>
            <w:rFonts w:ascii="仿宋" w:eastAsia="仿宋" w:hAnsi="仿宋" w:cs="仿宋" w:hint="eastAsia"/>
            <w:lang w:eastAsia="zh-CN"/>
          </w:rPr>
          <w:t>(一)、智慧汽车项目背景分析</w:t>
        </w:r>
        <w:r>
          <w:tab/>
        </w:r>
        <w:r>
          <w:fldChar w:fldCharType="begin"/>
        </w:r>
        <w:r>
          <w:instrText xml:space="preserve"> PAGEREF _Toc12381 \h </w:instrText>
        </w:r>
        <w:r>
          <w:fldChar w:fldCharType="separate"/>
        </w:r>
        <w:r>
          <w:t>59</w:t>
        </w:r>
        <w:r>
          <w:fldChar w:fldCharType="end"/>
        </w:r>
      </w:hyperlink>
    </w:p>
    <w:p>
      <w:pPr>
        <w:pStyle w:val="TOC2"/>
        <w:tabs>
          <w:tab w:val="right" w:leader="dot" w:pos="8306"/>
        </w:tabs>
      </w:pPr>
      <w:hyperlink w:anchor="_Toc12204" w:history="1">
        <w:r>
          <w:rPr>
            <w:rFonts w:ascii="仿宋" w:eastAsia="仿宋" w:hAnsi="仿宋" w:cs="仿宋" w:hint="eastAsia"/>
            <w:lang w:eastAsia="zh-CN"/>
          </w:rPr>
          <w:t>(二)、智慧汽车项目建设必要性分析</w:t>
        </w:r>
        <w:r>
          <w:tab/>
        </w:r>
        <w:r>
          <w:fldChar w:fldCharType="begin"/>
        </w:r>
        <w:r>
          <w:instrText xml:space="preserve"> PAGEREF _Toc12204 \h </w:instrText>
        </w:r>
        <w:r>
          <w:fldChar w:fldCharType="separate"/>
        </w:r>
        <w:r>
          <w:t>60</w:t>
        </w:r>
        <w:r>
          <w:fldChar w:fldCharType="end"/>
        </w:r>
      </w:hyperlink>
    </w:p>
    <w:p>
      <w:pPr>
        <w:pStyle w:val="TOC2"/>
        <w:tabs>
          <w:tab w:val="right" w:leader="dot" w:pos="8306"/>
        </w:tabs>
      </w:pPr>
      <w:hyperlink w:anchor="_Toc29872" w:history="1">
        <w:r>
          <w:rPr>
            <w:rFonts w:ascii="仿宋" w:eastAsia="仿宋" w:hAnsi="仿宋" w:cs="仿宋" w:hint="eastAsia"/>
            <w:lang w:eastAsia="zh-CN"/>
          </w:rPr>
          <w:t>(三)、鼓励中小企业发展</w:t>
        </w:r>
        <w:r>
          <w:tab/>
        </w:r>
        <w:r>
          <w:fldChar w:fldCharType="begin"/>
        </w:r>
        <w:r>
          <w:instrText xml:space="preserve"> PAGEREF _Toc29872 \h </w:instrText>
        </w:r>
        <w:r>
          <w:fldChar w:fldCharType="separate"/>
        </w:r>
        <w:r>
          <w:t>61</w:t>
        </w:r>
        <w:r>
          <w:fldChar w:fldCharType="end"/>
        </w:r>
      </w:hyperlink>
    </w:p>
    <w:p>
      <w:pPr>
        <w:pStyle w:val="TOC2"/>
        <w:tabs>
          <w:tab w:val="right" w:leader="dot" w:pos="8306"/>
        </w:tabs>
      </w:pPr>
      <w:hyperlink w:anchor="_Toc27457" w:history="1">
        <w:r>
          <w:rPr>
            <w:rFonts w:ascii="仿宋" w:eastAsia="仿宋" w:hAnsi="仿宋" w:cs="仿宋" w:hint="eastAsia"/>
            <w:lang w:eastAsia="zh-CN"/>
          </w:rPr>
          <w:t>(四)、宏观经济形势分析</w:t>
        </w:r>
        <w:r>
          <w:tab/>
        </w:r>
        <w:r>
          <w:fldChar w:fldCharType="begin"/>
        </w:r>
        <w:r>
          <w:instrText xml:space="preserve"> PAGEREF _Toc27457 \h </w:instrText>
        </w:r>
        <w:r>
          <w:fldChar w:fldCharType="separate"/>
        </w:r>
        <w:r>
          <w:t>62</w:t>
        </w:r>
        <w:r>
          <w:fldChar w:fldCharType="end"/>
        </w:r>
      </w:hyperlink>
    </w:p>
    <w:p>
      <w:pPr>
        <w:pStyle w:val="TOC1"/>
        <w:tabs>
          <w:tab w:val="right" w:leader="dot" w:pos="8306"/>
        </w:tabs>
      </w:pPr>
      <w:hyperlink w:anchor="_Toc19301" w:history="1">
        <w:r>
          <w:rPr>
            <w:rFonts w:ascii="仿宋" w:eastAsia="仿宋" w:hAnsi="仿宋" w:cs="仿宋" w:hint="eastAsia"/>
            <w:lang w:eastAsia="zh-CN"/>
          </w:rPr>
          <w:t>九、智慧汽车项目风险分析</w:t>
        </w:r>
        <w:r>
          <w:tab/>
        </w:r>
        <w:r>
          <w:fldChar w:fldCharType="begin"/>
        </w:r>
        <w:r>
          <w:instrText xml:space="preserve"> PAGEREF _Toc19301 \h </w:instrText>
        </w:r>
        <w:r>
          <w:fldChar w:fldCharType="separate"/>
        </w:r>
        <w:r>
          <w:t>63</w:t>
        </w:r>
        <w:r>
          <w:fldChar w:fldCharType="end"/>
        </w:r>
      </w:hyperlink>
    </w:p>
    <w:p>
      <w:pPr>
        <w:pStyle w:val="TOC2"/>
        <w:tabs>
          <w:tab w:val="right" w:leader="dot" w:pos="8306"/>
        </w:tabs>
      </w:pPr>
      <w:hyperlink w:anchor="_Toc24930" w:history="1">
        <w:r>
          <w:rPr>
            <w:rFonts w:ascii="仿宋" w:eastAsia="仿宋" w:hAnsi="仿宋" w:cs="仿宋" w:hint="eastAsia"/>
            <w:lang w:eastAsia="zh-CN"/>
          </w:rPr>
          <w:t>(一)、智慧汽车项目风险分析</w:t>
        </w:r>
        <w:r>
          <w:tab/>
        </w:r>
        <w:r>
          <w:fldChar w:fldCharType="begin"/>
        </w:r>
        <w:r>
          <w:instrText xml:space="preserve"> PAGEREF _Toc24930 \h </w:instrText>
        </w:r>
        <w:r>
          <w:fldChar w:fldCharType="separate"/>
        </w:r>
        <w:r>
          <w:t>63</w:t>
        </w:r>
        <w:r>
          <w:fldChar w:fldCharType="end"/>
        </w:r>
      </w:hyperlink>
    </w:p>
    <w:p>
      <w:pPr>
        <w:pStyle w:val="TOC2"/>
        <w:tabs>
          <w:tab w:val="right" w:leader="dot" w:pos="8306"/>
        </w:tabs>
      </w:pPr>
      <w:hyperlink w:anchor="_Toc13921" w:history="1">
        <w:r>
          <w:rPr>
            <w:rFonts w:ascii="仿宋" w:eastAsia="仿宋" w:hAnsi="仿宋" w:cs="仿宋" w:hint="eastAsia"/>
            <w:lang w:eastAsia="zh-CN"/>
          </w:rPr>
          <w:t>(二)、智慧汽车项目风险对策</w:t>
        </w:r>
        <w:r>
          <w:tab/>
        </w:r>
        <w:r>
          <w:fldChar w:fldCharType="begin"/>
        </w:r>
        <w:r>
          <w:instrText xml:space="preserve"> PAGEREF _Toc13921 \h </w:instrText>
        </w:r>
        <w:r>
          <w:fldChar w:fldCharType="separate"/>
        </w:r>
        <w:r>
          <w:t>64</w:t>
        </w:r>
        <w:r>
          <w:fldChar w:fldCharType="end"/>
        </w:r>
      </w:hyperlink>
    </w:p>
    <w:p>
      <w:pPr>
        <w:pStyle w:val="TOC1"/>
        <w:tabs>
          <w:tab w:val="right" w:leader="dot" w:pos="8306"/>
        </w:tabs>
      </w:pPr>
      <w:hyperlink w:anchor="_Toc1010" w:history="1">
        <w:r>
          <w:rPr>
            <w:rFonts w:ascii="仿宋" w:eastAsia="仿宋" w:hAnsi="仿宋" w:cs="仿宋" w:hint="eastAsia"/>
            <w:lang w:eastAsia="zh-CN"/>
          </w:rPr>
          <w:t>十、SWOT分析</w:t>
        </w:r>
        <w:r>
          <w:tab/>
        </w:r>
        <w:r>
          <w:fldChar w:fldCharType="begin"/>
        </w:r>
        <w:r>
          <w:instrText xml:space="preserve"> PAGEREF _Toc1010 \h </w:instrText>
        </w:r>
        <w:r>
          <w:fldChar w:fldCharType="separate"/>
        </w:r>
        <w:r>
          <w:t>65</w:t>
        </w:r>
        <w:r>
          <w:fldChar w:fldCharType="end"/>
        </w:r>
      </w:hyperlink>
    </w:p>
    <w:p>
      <w:pPr>
        <w:pStyle w:val="TOC2"/>
        <w:tabs>
          <w:tab w:val="right" w:leader="dot" w:pos="8306"/>
        </w:tabs>
      </w:pPr>
      <w:hyperlink w:anchor="_Toc16707" w:history="1">
        <w:r>
          <w:rPr>
            <w:rFonts w:ascii="仿宋" w:eastAsia="仿宋" w:hAnsi="仿宋" w:cs="仿宋" w:hint="eastAsia"/>
            <w:lang w:eastAsia="zh-CN"/>
          </w:rPr>
          <w:t>(一)、优势分析(S)</w:t>
        </w:r>
        <w:r>
          <w:tab/>
        </w:r>
        <w:r>
          <w:fldChar w:fldCharType="begin"/>
        </w:r>
        <w:r>
          <w:instrText xml:space="preserve"> PAGEREF _Toc16707 \h </w:instrText>
        </w:r>
        <w:r>
          <w:fldChar w:fldCharType="separate"/>
        </w:r>
        <w:r>
          <w:t>65</w:t>
        </w:r>
        <w:r>
          <w:fldChar w:fldCharType="end"/>
        </w:r>
      </w:hyperlink>
    </w:p>
    <w:p>
      <w:pPr>
        <w:pStyle w:val="TOC2"/>
        <w:tabs>
          <w:tab w:val="right" w:leader="dot" w:pos="8306"/>
        </w:tabs>
      </w:pPr>
      <w:hyperlink w:anchor="_Toc13367" w:history="1">
        <w:r>
          <w:rPr>
            <w:rFonts w:ascii="仿宋" w:eastAsia="仿宋" w:hAnsi="仿宋" w:cs="仿宋" w:hint="eastAsia"/>
            <w:lang w:eastAsia="zh-CN"/>
          </w:rPr>
          <w:t>(二)、劣势分析(W)</w:t>
        </w:r>
        <w:r>
          <w:tab/>
        </w:r>
        <w:r>
          <w:fldChar w:fldCharType="begin"/>
        </w:r>
        <w:r>
          <w:instrText xml:space="preserve"> PAGEREF _Toc13367 \h </w:instrText>
        </w:r>
        <w:r>
          <w:fldChar w:fldCharType="separate"/>
        </w:r>
        <w:r>
          <w:t>66</w:t>
        </w:r>
        <w:r>
          <w:fldChar w:fldCharType="end"/>
        </w:r>
      </w:hyperlink>
    </w:p>
    <w:p>
      <w:pPr>
        <w:pStyle w:val="TOC2"/>
        <w:tabs>
          <w:tab w:val="right" w:leader="dot" w:pos="8306"/>
        </w:tabs>
      </w:pPr>
      <w:hyperlink w:anchor="_Toc17362" w:history="1">
        <w:r>
          <w:rPr>
            <w:rFonts w:ascii="仿宋" w:eastAsia="仿宋" w:hAnsi="仿宋" w:cs="仿宋" w:hint="eastAsia"/>
            <w:lang w:eastAsia="zh-CN"/>
          </w:rPr>
          <w:t>(三)、机会分析()</w:t>
        </w:r>
        <w:r>
          <w:tab/>
        </w:r>
        <w:r>
          <w:fldChar w:fldCharType="begin"/>
        </w:r>
        <w:r>
          <w:instrText xml:space="preserve"> PAGEREF _Toc17362 \h </w:instrText>
        </w:r>
        <w:r>
          <w:fldChar w:fldCharType="separate"/>
        </w:r>
        <w:r>
          <w:t>67</w:t>
        </w:r>
        <w:r>
          <w:fldChar w:fldCharType="end"/>
        </w:r>
      </w:hyperlink>
    </w:p>
    <w:p>
      <w:pPr>
        <w:pStyle w:val="TOC2"/>
        <w:tabs>
          <w:tab w:val="right" w:leader="dot" w:pos="8306"/>
        </w:tabs>
      </w:pPr>
      <w:hyperlink w:anchor="_Toc24588" w:history="1">
        <w:r>
          <w:rPr>
            <w:rFonts w:ascii="仿宋" w:eastAsia="仿宋" w:hAnsi="仿宋" w:cs="仿宋" w:hint="eastAsia"/>
            <w:lang w:eastAsia="zh-CN"/>
          </w:rPr>
          <w:t>(四)、威胁分析(T)</w:t>
        </w:r>
        <w:r>
          <w:tab/>
        </w:r>
        <w:r>
          <w:fldChar w:fldCharType="begin"/>
        </w:r>
        <w:r>
          <w:instrText xml:space="preserve"> PAGEREF _Toc24588 \h </w:instrText>
        </w:r>
        <w:r>
          <w:fldChar w:fldCharType="separate"/>
        </w:r>
        <w:r>
          <w:t>67</w:t>
        </w:r>
        <w:r>
          <w:fldChar w:fldCharType="end"/>
        </w:r>
      </w:hyperlink>
    </w:p>
    <w:p>
      <w:pPr>
        <w:pStyle w:val="TOC1"/>
        <w:tabs>
          <w:tab w:val="right" w:leader="dot" w:pos="8306"/>
        </w:tabs>
      </w:pPr>
      <w:hyperlink w:anchor="_Toc23784" w:history="1">
        <w:r>
          <w:rPr>
            <w:rFonts w:ascii="仿宋" w:eastAsia="仿宋" w:hAnsi="仿宋" w:cs="仿宋" w:hint="eastAsia"/>
            <w:lang w:eastAsia="zh-CN"/>
          </w:rPr>
          <w:t>十一、风险分析</w:t>
        </w:r>
        <w:r>
          <w:tab/>
        </w:r>
        <w:r>
          <w:fldChar w:fldCharType="begin"/>
        </w:r>
        <w:r>
          <w:instrText xml:space="preserve"> PAGEREF _Toc23784 \h </w:instrText>
        </w:r>
        <w:r>
          <w:fldChar w:fldCharType="separate"/>
        </w:r>
        <w:r>
          <w:t>68</w:t>
        </w:r>
        <w:r>
          <w:fldChar w:fldCharType="end"/>
        </w:r>
      </w:hyperlink>
    </w:p>
    <w:p>
      <w:pPr>
        <w:pStyle w:val="TOC2"/>
        <w:tabs>
          <w:tab w:val="right" w:leader="dot" w:pos="8306"/>
        </w:tabs>
      </w:pPr>
      <w:hyperlink w:anchor="_Toc6570" w:history="1">
        <w:r>
          <w:rPr>
            <w:rFonts w:ascii="仿宋" w:eastAsia="仿宋" w:hAnsi="仿宋" w:cs="仿宋" w:hint="eastAsia"/>
            <w:lang w:eastAsia="zh-CN"/>
          </w:rPr>
          <w:t>(一)、内部风险</w:t>
        </w:r>
        <w:r>
          <w:tab/>
        </w:r>
        <w:r>
          <w:fldChar w:fldCharType="begin"/>
        </w:r>
        <w:r>
          <w:instrText xml:space="preserve"> PAGEREF _Toc6570 \h </w:instrText>
        </w:r>
        <w:r>
          <w:fldChar w:fldCharType="separate"/>
        </w:r>
        <w:r>
          <w:t>68</w:t>
        </w:r>
        <w:r>
          <w:fldChar w:fldCharType="end"/>
        </w:r>
      </w:hyperlink>
    </w:p>
    <w:p>
      <w:pPr>
        <w:pStyle w:val="TOC2"/>
        <w:tabs>
          <w:tab w:val="right" w:leader="dot" w:pos="8306"/>
        </w:tabs>
      </w:pPr>
      <w:hyperlink w:anchor="_Toc4502" w:history="1">
        <w:r>
          <w:rPr>
            <w:rFonts w:ascii="仿宋" w:eastAsia="仿宋" w:hAnsi="仿宋" w:cs="仿宋" w:hint="eastAsia"/>
            <w:lang w:eastAsia="zh-CN"/>
          </w:rPr>
          <w:t>(二)、外部风险</w:t>
        </w:r>
        <w:r>
          <w:tab/>
        </w:r>
        <w:r>
          <w:fldChar w:fldCharType="begin"/>
        </w:r>
        <w:r>
          <w:instrText xml:space="preserve"> PAGEREF _Toc4502 \h </w:instrText>
        </w:r>
        <w:r>
          <w:fldChar w:fldCharType="separate"/>
        </w:r>
        <w:r>
          <w:t>69</w:t>
        </w:r>
        <w:r>
          <w:fldChar w:fldCharType="end"/>
        </w:r>
      </w:hyperlink>
    </w:p>
    <w:p>
      <w:pPr>
        <w:pStyle w:val="TOC2"/>
        <w:tabs>
          <w:tab w:val="right" w:leader="dot" w:pos="8306"/>
        </w:tabs>
      </w:pPr>
      <w:hyperlink w:anchor="_Toc1705" w:history="1">
        <w:r>
          <w:rPr>
            <w:rFonts w:ascii="仿宋" w:eastAsia="仿宋" w:hAnsi="仿宋" w:cs="仿宋" w:hint="eastAsia"/>
            <w:lang w:eastAsia="zh-CN"/>
          </w:rPr>
          <w:t>(三)、风险管理策略</w:t>
        </w:r>
        <w:r>
          <w:tab/>
        </w:r>
        <w:r>
          <w:fldChar w:fldCharType="begin"/>
        </w:r>
        <w:r>
          <w:instrText xml:space="preserve"> PAGEREF _Toc1705 \h </w:instrText>
        </w:r>
        <w:r>
          <w:fldChar w:fldCharType="separate"/>
        </w:r>
        <w:r>
          <w:t>69</w:t>
        </w:r>
        <w:r>
          <w:fldChar w:fldCharType="end"/>
        </w:r>
      </w:hyperlink>
    </w:p>
    <w:p>
      <w:pPr>
        <w:pStyle w:val="TOC1"/>
        <w:tabs>
          <w:tab w:val="right" w:leader="dot" w:pos="8306"/>
        </w:tabs>
      </w:pPr>
      <w:hyperlink w:anchor="_Toc6813" w:history="1">
        <w:r>
          <w:rPr>
            <w:rFonts w:ascii="仿宋" w:eastAsia="仿宋" w:hAnsi="仿宋" w:cs="仿宋" w:hint="eastAsia"/>
            <w:lang w:eastAsia="zh-CN"/>
          </w:rPr>
          <w:t>十二、市场营销策略</w:t>
        </w:r>
        <w:r>
          <w:tab/>
        </w:r>
        <w:r>
          <w:fldChar w:fldCharType="begin"/>
        </w:r>
        <w:r>
          <w:instrText xml:space="preserve"> PAGEREF _Toc6813 \h </w:instrText>
        </w:r>
        <w:r>
          <w:fldChar w:fldCharType="separate"/>
        </w:r>
        <w:r>
          <w:t>70</w:t>
        </w:r>
        <w:r>
          <w:fldChar w:fldCharType="end"/>
        </w:r>
      </w:hyperlink>
    </w:p>
    <w:p>
      <w:pPr>
        <w:pStyle w:val="TOC2"/>
        <w:tabs>
          <w:tab w:val="right" w:leader="dot" w:pos="8306"/>
        </w:tabs>
      </w:pPr>
      <w:hyperlink w:anchor="_Toc10284" w:history="1">
        <w:r>
          <w:rPr>
            <w:rFonts w:ascii="仿宋" w:eastAsia="仿宋" w:hAnsi="仿宋" w:cs="仿宋" w:hint="eastAsia"/>
            <w:lang w:eastAsia="zh-CN"/>
          </w:rPr>
          <w:t>(一)、市场定位和目标市场</w:t>
        </w:r>
        <w:r>
          <w:tab/>
        </w:r>
        <w:r>
          <w:fldChar w:fldCharType="begin"/>
        </w:r>
        <w:r>
          <w:instrText xml:space="preserve"> PAGEREF _Toc10284 \h </w:instrText>
        </w:r>
        <w:r>
          <w:fldChar w:fldCharType="separate"/>
        </w:r>
        <w:r>
          <w:t>70</w:t>
        </w:r>
        <w:r>
          <w:fldChar w:fldCharType="end"/>
        </w:r>
      </w:hyperlink>
    </w:p>
    <w:p>
      <w:pPr>
        <w:pStyle w:val="TOC2"/>
        <w:tabs>
          <w:tab w:val="right" w:leader="dot" w:pos="8306"/>
        </w:tabs>
      </w:pPr>
      <w:hyperlink w:anchor="_Toc31340" w:history="1">
        <w:r>
          <w:rPr>
            <w:rFonts w:ascii="仿宋" w:eastAsia="仿宋" w:hAnsi="仿宋" w:cs="仿宋" w:hint="eastAsia"/>
            <w:lang w:eastAsia="zh-CN"/>
          </w:rPr>
          <w:t>(二)、定价策略</w:t>
        </w:r>
        <w:r>
          <w:tab/>
        </w:r>
        <w:r>
          <w:fldChar w:fldCharType="begin"/>
        </w:r>
        <w:r>
          <w:instrText xml:space="preserve"> PAGEREF _Toc31340 \h </w:instrText>
        </w:r>
        <w:r>
          <w:fldChar w:fldCharType="separate"/>
        </w:r>
        <w:r>
          <w:t>71</w:t>
        </w:r>
        <w:r>
          <w:fldChar w:fldCharType="end"/>
        </w:r>
      </w:hyperlink>
    </w:p>
    <w:p>
      <w:pPr>
        <w:pStyle w:val="TOC2"/>
        <w:tabs>
          <w:tab w:val="right" w:leader="dot" w:pos="8306"/>
        </w:tabs>
      </w:pPr>
      <w:hyperlink w:anchor="_Toc19801" w:history="1">
        <w:r>
          <w:rPr>
            <w:rFonts w:ascii="仿宋" w:eastAsia="仿宋" w:hAnsi="仿宋" w:cs="仿宋" w:hint="eastAsia"/>
            <w:lang w:eastAsia="zh-CN"/>
          </w:rPr>
          <w:t>(三)、销售和推广策略</w:t>
        </w:r>
        <w:r>
          <w:tab/>
        </w:r>
        <w:r>
          <w:fldChar w:fldCharType="begin"/>
        </w:r>
        <w:r>
          <w:instrText xml:space="preserve"> PAGEREF _Toc19801 \h </w:instrText>
        </w:r>
        <w:r>
          <w:fldChar w:fldCharType="separate"/>
        </w:r>
        <w:r>
          <w:t>72</w:t>
        </w:r>
        <w:r>
          <w:fldChar w:fldCharType="end"/>
        </w:r>
      </w:hyperlink>
    </w:p>
    <w:p>
      <w:pPr>
        <w:pStyle w:val="TOC2"/>
        <w:tabs>
          <w:tab w:val="right" w:leader="dot" w:pos="8306"/>
        </w:tabs>
      </w:pPr>
      <w:hyperlink w:anchor="_Toc2108" w:history="1">
        <w:r>
          <w:rPr>
            <w:rFonts w:ascii="仿宋" w:eastAsia="仿宋" w:hAnsi="仿宋" w:cs="仿宋" w:hint="eastAsia"/>
            <w:lang w:eastAsia="zh-CN"/>
          </w:rPr>
          <w:t>(四)、销售渠道和分销策略</w:t>
        </w:r>
        <w:r>
          <w:tab/>
        </w:r>
        <w:r>
          <w:fldChar w:fldCharType="begin"/>
        </w:r>
        <w:r>
          <w:instrText xml:space="preserve"> PAGEREF _Toc2108 \h </w:instrText>
        </w:r>
        <w:r>
          <w:fldChar w:fldCharType="separate"/>
        </w:r>
        <w:r>
          <w:t>74</w:t>
        </w:r>
        <w:r>
          <w:fldChar w:fldCharType="end"/>
        </w:r>
      </w:hyperlink>
    </w:p>
    <w:p>
      <w:pPr>
        <w:pStyle w:val="TOC1"/>
        <w:tabs>
          <w:tab w:val="right" w:leader="dot" w:pos="8306"/>
        </w:tabs>
      </w:pPr>
      <w:hyperlink w:anchor="_Toc19073" w:history="1">
        <w:r>
          <w:rPr>
            <w:rFonts w:ascii="仿宋" w:eastAsia="仿宋" w:hAnsi="仿宋" w:cs="仿宋" w:hint="eastAsia"/>
            <w:lang w:eastAsia="zh-CN"/>
          </w:rPr>
          <w:t>十三、智慧汽车项目总结分析</w:t>
        </w:r>
        <w:r>
          <w:tab/>
        </w:r>
        <w:r>
          <w:fldChar w:fldCharType="begin"/>
        </w:r>
        <w:r>
          <w:instrText xml:space="preserve"> PAGEREF _Toc19073 \h </w:instrText>
        </w:r>
        <w:r>
          <w:fldChar w:fldCharType="separate"/>
        </w:r>
        <w:r>
          <w:t>75</w:t>
        </w:r>
        <w:r>
          <w:fldChar w:fldCharType="end"/>
        </w:r>
      </w:hyperlink>
    </w:p>
    <w:p>
      <w:pPr>
        <w:pStyle w:val="TOC1"/>
        <w:tabs>
          <w:tab w:val="right" w:leader="dot" w:pos="8306"/>
        </w:tabs>
      </w:pPr>
      <w:hyperlink w:anchor="_Toc16658" w:history="1">
        <w:r>
          <w:rPr>
            <w:rFonts w:ascii="仿宋" w:eastAsia="仿宋" w:hAnsi="仿宋" w:cs="仿宋" w:hint="eastAsia"/>
            <w:lang w:eastAsia="zh-CN"/>
          </w:rPr>
          <w:t>十四、社会和环境责任</w:t>
        </w:r>
        <w:r>
          <w:tab/>
        </w:r>
        <w:r>
          <w:fldChar w:fldCharType="begin"/>
        </w:r>
        <w:r>
          <w:instrText xml:space="preserve"> PAGEREF _Toc16658 \h </w:instrText>
        </w:r>
        <w:r>
          <w:fldChar w:fldCharType="separate"/>
        </w:r>
        <w:r>
          <w:t>77</w:t>
        </w:r>
        <w:r>
          <w:fldChar w:fldCharType="end"/>
        </w:r>
      </w:hyperlink>
    </w:p>
    <w:p>
      <w:pPr>
        <w:pStyle w:val="TOC2"/>
        <w:tabs>
          <w:tab w:val="right" w:leader="dot" w:pos="8306"/>
        </w:tabs>
      </w:pPr>
      <w:hyperlink w:anchor="_Toc8878" w:history="1">
        <w:r>
          <w:rPr>
            <w:rFonts w:ascii="仿宋" w:eastAsia="仿宋" w:hAnsi="仿宋" w:cs="仿宋" w:hint="eastAsia"/>
            <w:lang w:eastAsia="zh-CN"/>
          </w:rPr>
          <w:t>(一)、社会责任智慧汽车项目</w:t>
        </w:r>
        <w:r>
          <w:tab/>
        </w:r>
        <w:r>
          <w:fldChar w:fldCharType="begin"/>
        </w:r>
        <w:r>
          <w:instrText xml:space="preserve"> PAGEREF _Toc8878 \h </w:instrText>
        </w:r>
        <w:r>
          <w:fldChar w:fldCharType="separate"/>
        </w:r>
        <w:r>
          <w:t>77</w:t>
        </w:r>
        <w:r>
          <w:fldChar w:fldCharType="end"/>
        </w:r>
      </w:hyperlink>
    </w:p>
    <w:p>
      <w:pPr>
        <w:pStyle w:val="TOC2"/>
        <w:tabs>
          <w:tab w:val="right" w:leader="dot" w:pos="8306"/>
        </w:tabs>
      </w:pPr>
      <w:hyperlink w:anchor="_Toc30112" w:history="1">
        <w:r>
          <w:rPr>
            <w:rFonts w:ascii="仿宋" w:eastAsia="仿宋" w:hAnsi="仿宋" w:cs="仿宋" w:hint="eastAsia"/>
            <w:lang w:eastAsia="zh-CN"/>
          </w:rPr>
          <w:t>(二)、环境保护举措</w:t>
        </w:r>
        <w:r>
          <w:tab/>
        </w:r>
        <w:r>
          <w:fldChar w:fldCharType="begin"/>
        </w:r>
        <w:r>
          <w:instrText xml:space="preserve"> PAGEREF _Toc30112 \h </w:instrText>
        </w:r>
        <w:r>
          <w:fldChar w:fldCharType="separate"/>
        </w:r>
        <w:r>
          <w:t>77</w:t>
        </w:r>
        <w:r>
          <w:fldChar w:fldCharType="end"/>
        </w:r>
      </w:hyperlink>
    </w:p>
    <w:p>
      <w:pPr>
        <w:pStyle w:val="TOC2"/>
        <w:tabs>
          <w:tab w:val="right" w:leader="dot" w:pos="8306"/>
        </w:tabs>
      </w:pPr>
      <w:hyperlink w:anchor="_Toc32362" w:history="1">
        <w:r>
          <w:rPr>
            <w:rFonts w:ascii="仿宋" w:eastAsia="仿宋" w:hAnsi="仿宋" w:cs="仿宋" w:hint="eastAsia"/>
            <w:lang w:eastAsia="zh-CN"/>
          </w:rPr>
          <w:t>(三)、可持续发展倡议</w:t>
        </w:r>
        <w:r>
          <w:tab/>
        </w:r>
        <w:r>
          <w:fldChar w:fldCharType="begin"/>
        </w:r>
        <w:r>
          <w:instrText xml:space="preserve"> PAGEREF _Toc32362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420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8705"/>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1115"/>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https://d.book118.com/675303020222011104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智慧汽车相关行业公司成立方案及可行性研究报告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智慧汽车相关行业公司成立方案及可行性研究报告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智慧汽车相关行业公司成立方案及可行性研究报告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智慧汽车相关行业公司成立方案及可行性研究报告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智慧汽车相关行业公司成立方案及可行性研究报告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7530302022201110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2024-02-03T00:28:00Z</dcterms:created>
  <dcterms:modified xsi:type="dcterms:W3CDTF">2024-02-03T00:29:09Z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48BAC82201DD47F4BBB8A30320116F79_11</vt:lpwstr>
  </property>
  <property fmtid="{D5CDD505-2E9C-101B-9397-08002B2CF9AE}" pid="3" name="KSOProductBuildVer">
    <vt:lpwstr>2052-12.1.0.16250</vt:lpwstr>
  </property>
</Properties>
</file>