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人造石英石树脂项目构思建设方案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6" w:history="1">
        <w:r>
          <w:rPr>
            <w:rFonts w:ascii="仿宋" w:eastAsia="仿宋" w:hAnsi="仿宋" w:cs="仿宋" w:hint="eastAsia"/>
            <w:lang w:eastAsia="zh-CN"/>
          </w:rPr>
          <w:t>序言</w:t>
        </w:r>
        <w:r>
          <w:tab/>
        </w:r>
        <w:r>
          <w:fldChar w:fldCharType="begin"/>
        </w:r>
        <w:r>
          <w:instrText xml:space="preserve"> PAGEREF _Toc686 \h </w:instrText>
        </w:r>
        <w:r>
          <w:fldChar w:fldCharType="separate"/>
        </w:r>
        <w:r>
          <w:t>3</w:t>
        </w:r>
        <w:r>
          <w:fldChar w:fldCharType="end"/>
        </w:r>
      </w:hyperlink>
    </w:p>
    <w:p>
      <w:pPr>
        <w:pStyle w:val="TOC1"/>
        <w:tabs>
          <w:tab w:val="right" w:leader="dot" w:pos="8306"/>
        </w:tabs>
      </w:pPr>
      <w:hyperlink w:anchor="_Toc4417" w:history="1">
        <w:r>
          <w:rPr>
            <w:rFonts w:ascii="仿宋" w:eastAsia="仿宋" w:hAnsi="仿宋" w:cs="仿宋" w:hint="eastAsia"/>
            <w:lang w:eastAsia="zh-CN"/>
          </w:rPr>
          <w:t>一、经济影响分析</w:t>
        </w:r>
        <w:r>
          <w:tab/>
        </w:r>
        <w:r>
          <w:fldChar w:fldCharType="begin"/>
        </w:r>
        <w:r>
          <w:instrText xml:space="preserve"> PAGEREF _Toc4417 \h </w:instrText>
        </w:r>
        <w:r>
          <w:fldChar w:fldCharType="separate"/>
        </w:r>
        <w:r>
          <w:t>3</w:t>
        </w:r>
        <w:r>
          <w:fldChar w:fldCharType="end"/>
        </w:r>
      </w:hyperlink>
    </w:p>
    <w:p>
      <w:pPr>
        <w:pStyle w:val="TOC2"/>
        <w:tabs>
          <w:tab w:val="right" w:leader="dot" w:pos="8306"/>
        </w:tabs>
      </w:pPr>
      <w:hyperlink w:anchor="_Toc16879" w:history="1">
        <w:r>
          <w:rPr>
            <w:rFonts w:ascii="仿宋" w:eastAsia="仿宋" w:hAnsi="仿宋" w:cs="仿宋" w:hint="eastAsia"/>
            <w:lang w:eastAsia="zh-CN"/>
          </w:rPr>
          <w:t>(一)、经济费用效益或费用效果分析</w:t>
        </w:r>
        <w:r>
          <w:tab/>
        </w:r>
        <w:r>
          <w:fldChar w:fldCharType="begin"/>
        </w:r>
        <w:r>
          <w:instrText xml:space="preserve"> PAGEREF _Toc16879 \h </w:instrText>
        </w:r>
        <w:r>
          <w:fldChar w:fldCharType="separate"/>
        </w:r>
        <w:r>
          <w:t>3</w:t>
        </w:r>
        <w:r>
          <w:fldChar w:fldCharType="end"/>
        </w:r>
      </w:hyperlink>
    </w:p>
    <w:p>
      <w:pPr>
        <w:pStyle w:val="TOC2"/>
        <w:tabs>
          <w:tab w:val="right" w:leader="dot" w:pos="8306"/>
        </w:tabs>
      </w:pPr>
      <w:hyperlink w:anchor="_Toc15008" w:history="1">
        <w:r>
          <w:rPr>
            <w:rFonts w:ascii="仿宋" w:eastAsia="仿宋" w:hAnsi="仿宋" w:cs="仿宋" w:hint="eastAsia"/>
            <w:lang w:eastAsia="zh-CN"/>
          </w:rPr>
          <w:t>(二)、行业影响分析</w:t>
        </w:r>
        <w:r>
          <w:tab/>
        </w:r>
        <w:r>
          <w:fldChar w:fldCharType="begin"/>
        </w:r>
        <w:r>
          <w:instrText xml:space="preserve"> PAGEREF _Toc15008 \h </w:instrText>
        </w:r>
        <w:r>
          <w:fldChar w:fldCharType="separate"/>
        </w:r>
        <w:r>
          <w:t>5</w:t>
        </w:r>
        <w:r>
          <w:fldChar w:fldCharType="end"/>
        </w:r>
      </w:hyperlink>
    </w:p>
    <w:p>
      <w:pPr>
        <w:pStyle w:val="TOC2"/>
        <w:tabs>
          <w:tab w:val="right" w:leader="dot" w:pos="8306"/>
        </w:tabs>
      </w:pPr>
      <w:hyperlink w:anchor="_Toc4239" w:history="1">
        <w:r>
          <w:rPr>
            <w:rFonts w:ascii="仿宋" w:eastAsia="仿宋" w:hAnsi="仿宋" w:cs="仿宋" w:hint="eastAsia"/>
            <w:lang w:eastAsia="zh-CN"/>
          </w:rPr>
          <w:t>(三)、区域经济影响分析</w:t>
        </w:r>
        <w:r>
          <w:tab/>
        </w:r>
        <w:r>
          <w:fldChar w:fldCharType="begin"/>
        </w:r>
        <w:r>
          <w:instrText xml:space="preserve"> PAGEREF _Toc4239 \h </w:instrText>
        </w:r>
        <w:r>
          <w:fldChar w:fldCharType="separate"/>
        </w:r>
        <w:r>
          <w:t>7</w:t>
        </w:r>
        <w:r>
          <w:fldChar w:fldCharType="end"/>
        </w:r>
      </w:hyperlink>
    </w:p>
    <w:p>
      <w:pPr>
        <w:pStyle w:val="TOC2"/>
        <w:tabs>
          <w:tab w:val="right" w:leader="dot" w:pos="8306"/>
        </w:tabs>
      </w:pPr>
      <w:hyperlink w:anchor="_Toc28205" w:history="1">
        <w:r>
          <w:rPr>
            <w:rFonts w:ascii="仿宋" w:eastAsia="仿宋" w:hAnsi="仿宋" w:cs="仿宋" w:hint="eastAsia"/>
            <w:lang w:eastAsia="zh-CN"/>
          </w:rPr>
          <w:t>(四)、宏观经济影响分析</w:t>
        </w:r>
        <w:r>
          <w:tab/>
        </w:r>
        <w:r>
          <w:fldChar w:fldCharType="begin"/>
        </w:r>
        <w:r>
          <w:instrText xml:space="preserve"> PAGEREF _Toc28205 \h </w:instrText>
        </w:r>
        <w:r>
          <w:fldChar w:fldCharType="separate"/>
        </w:r>
        <w:r>
          <w:t>8</w:t>
        </w:r>
        <w:r>
          <w:fldChar w:fldCharType="end"/>
        </w:r>
      </w:hyperlink>
    </w:p>
    <w:p>
      <w:pPr>
        <w:pStyle w:val="TOC1"/>
        <w:tabs>
          <w:tab w:val="right" w:leader="dot" w:pos="8306"/>
        </w:tabs>
      </w:pPr>
      <w:hyperlink w:anchor="_Toc6334" w:history="1">
        <w:r>
          <w:rPr>
            <w:rFonts w:ascii="仿宋" w:eastAsia="仿宋" w:hAnsi="仿宋" w:cs="仿宋" w:hint="eastAsia"/>
            <w:lang w:eastAsia="zh-CN"/>
          </w:rPr>
          <w:t>二、资源开发及综合利用分析</w:t>
        </w:r>
        <w:r>
          <w:tab/>
        </w:r>
        <w:r>
          <w:fldChar w:fldCharType="begin"/>
        </w:r>
        <w:r>
          <w:instrText xml:space="preserve"> PAGEREF _Toc6334 \h </w:instrText>
        </w:r>
        <w:r>
          <w:fldChar w:fldCharType="separate"/>
        </w:r>
        <w:r>
          <w:t>9</w:t>
        </w:r>
        <w:r>
          <w:fldChar w:fldCharType="end"/>
        </w:r>
      </w:hyperlink>
    </w:p>
    <w:p>
      <w:pPr>
        <w:pStyle w:val="TOC2"/>
        <w:tabs>
          <w:tab w:val="right" w:leader="dot" w:pos="8306"/>
        </w:tabs>
      </w:pPr>
      <w:hyperlink w:anchor="_Toc27068" w:history="1">
        <w:r>
          <w:rPr>
            <w:rFonts w:ascii="仿宋" w:eastAsia="仿宋" w:hAnsi="仿宋" w:cs="仿宋" w:hint="eastAsia"/>
            <w:lang w:eastAsia="zh-CN"/>
          </w:rPr>
          <w:t>(一)、资源开发方案</w:t>
        </w:r>
        <w:r>
          <w:tab/>
        </w:r>
        <w:r>
          <w:fldChar w:fldCharType="begin"/>
        </w:r>
        <w:r>
          <w:instrText xml:space="preserve"> PAGEREF _Toc27068 \h </w:instrText>
        </w:r>
        <w:r>
          <w:fldChar w:fldCharType="separate"/>
        </w:r>
        <w:r>
          <w:t>9</w:t>
        </w:r>
        <w:r>
          <w:fldChar w:fldCharType="end"/>
        </w:r>
      </w:hyperlink>
    </w:p>
    <w:p>
      <w:pPr>
        <w:pStyle w:val="TOC2"/>
        <w:tabs>
          <w:tab w:val="right" w:leader="dot" w:pos="8306"/>
        </w:tabs>
      </w:pPr>
      <w:hyperlink w:anchor="_Toc29662" w:history="1">
        <w:r>
          <w:rPr>
            <w:rFonts w:ascii="仿宋" w:eastAsia="仿宋" w:hAnsi="仿宋" w:cs="仿宋" w:hint="eastAsia"/>
            <w:lang w:eastAsia="zh-CN"/>
          </w:rPr>
          <w:t>(二)、资源利用方案</w:t>
        </w:r>
        <w:r>
          <w:tab/>
        </w:r>
        <w:r>
          <w:fldChar w:fldCharType="begin"/>
        </w:r>
        <w:r>
          <w:instrText xml:space="preserve"> PAGEREF _Toc29662 \h </w:instrText>
        </w:r>
        <w:r>
          <w:fldChar w:fldCharType="separate"/>
        </w:r>
        <w:r>
          <w:t>11</w:t>
        </w:r>
        <w:r>
          <w:fldChar w:fldCharType="end"/>
        </w:r>
      </w:hyperlink>
    </w:p>
    <w:p>
      <w:pPr>
        <w:pStyle w:val="TOC2"/>
        <w:tabs>
          <w:tab w:val="right" w:leader="dot" w:pos="8306"/>
        </w:tabs>
      </w:pPr>
      <w:hyperlink w:anchor="_Toc20635" w:history="1">
        <w:r>
          <w:rPr>
            <w:rFonts w:ascii="仿宋" w:eastAsia="仿宋" w:hAnsi="仿宋" w:cs="仿宋" w:hint="eastAsia"/>
            <w:lang w:eastAsia="zh-CN"/>
          </w:rPr>
          <w:t>(三)、资源节约措施</w:t>
        </w:r>
        <w:r>
          <w:tab/>
        </w:r>
        <w:r>
          <w:fldChar w:fldCharType="begin"/>
        </w:r>
        <w:r>
          <w:instrText xml:space="preserve"> PAGEREF _Toc20635 \h </w:instrText>
        </w:r>
        <w:r>
          <w:fldChar w:fldCharType="separate"/>
        </w:r>
        <w:r>
          <w:t>12</w:t>
        </w:r>
        <w:r>
          <w:fldChar w:fldCharType="end"/>
        </w:r>
      </w:hyperlink>
    </w:p>
    <w:p>
      <w:pPr>
        <w:pStyle w:val="TOC1"/>
        <w:tabs>
          <w:tab w:val="right" w:leader="dot" w:pos="8306"/>
        </w:tabs>
      </w:pPr>
      <w:hyperlink w:anchor="_Toc12716" w:history="1">
        <w:r>
          <w:rPr>
            <w:rFonts w:ascii="仿宋" w:eastAsia="仿宋" w:hAnsi="仿宋" w:cs="仿宋" w:hint="eastAsia"/>
            <w:lang w:eastAsia="zh-CN"/>
          </w:rPr>
          <w:t>三、发展规划、产业政策和行业准入分析</w:t>
        </w:r>
        <w:r>
          <w:tab/>
        </w:r>
        <w:r>
          <w:fldChar w:fldCharType="begin"/>
        </w:r>
        <w:r>
          <w:instrText xml:space="preserve"> PAGEREF _Toc12716 \h </w:instrText>
        </w:r>
        <w:r>
          <w:fldChar w:fldCharType="separate"/>
        </w:r>
        <w:r>
          <w:t>13</w:t>
        </w:r>
        <w:r>
          <w:fldChar w:fldCharType="end"/>
        </w:r>
      </w:hyperlink>
    </w:p>
    <w:p>
      <w:pPr>
        <w:pStyle w:val="TOC2"/>
        <w:tabs>
          <w:tab w:val="right" w:leader="dot" w:pos="8306"/>
        </w:tabs>
      </w:pPr>
      <w:hyperlink w:anchor="_Toc11920" w:history="1">
        <w:r>
          <w:rPr>
            <w:rFonts w:ascii="仿宋" w:eastAsia="仿宋" w:hAnsi="仿宋" w:cs="仿宋" w:hint="eastAsia"/>
            <w:lang w:eastAsia="zh-CN"/>
          </w:rPr>
          <w:t>(一)、发展规划分析</w:t>
        </w:r>
        <w:r>
          <w:tab/>
        </w:r>
        <w:r>
          <w:fldChar w:fldCharType="begin"/>
        </w:r>
        <w:r>
          <w:instrText xml:space="preserve"> PAGEREF _Toc11920 \h </w:instrText>
        </w:r>
        <w:r>
          <w:fldChar w:fldCharType="separate"/>
        </w:r>
        <w:r>
          <w:t>13</w:t>
        </w:r>
        <w:r>
          <w:fldChar w:fldCharType="end"/>
        </w:r>
      </w:hyperlink>
    </w:p>
    <w:p>
      <w:pPr>
        <w:pStyle w:val="TOC2"/>
        <w:tabs>
          <w:tab w:val="right" w:leader="dot" w:pos="8306"/>
        </w:tabs>
      </w:pPr>
      <w:hyperlink w:anchor="_Toc1490" w:history="1">
        <w:r>
          <w:rPr>
            <w:rFonts w:ascii="仿宋" w:eastAsia="仿宋" w:hAnsi="仿宋" w:cs="仿宋" w:hint="eastAsia"/>
            <w:lang w:eastAsia="zh-CN"/>
          </w:rPr>
          <w:t>(二)、产业政策分析</w:t>
        </w:r>
        <w:r>
          <w:tab/>
        </w:r>
        <w:r>
          <w:fldChar w:fldCharType="begin"/>
        </w:r>
        <w:r>
          <w:instrText xml:space="preserve"> PAGEREF _Toc1490 \h </w:instrText>
        </w:r>
        <w:r>
          <w:fldChar w:fldCharType="separate"/>
        </w:r>
        <w:r>
          <w:t>15</w:t>
        </w:r>
        <w:r>
          <w:fldChar w:fldCharType="end"/>
        </w:r>
      </w:hyperlink>
    </w:p>
    <w:p>
      <w:pPr>
        <w:pStyle w:val="TOC2"/>
        <w:tabs>
          <w:tab w:val="right" w:leader="dot" w:pos="8306"/>
        </w:tabs>
      </w:pPr>
      <w:hyperlink w:anchor="_Toc19375" w:history="1">
        <w:r>
          <w:rPr>
            <w:rFonts w:ascii="仿宋" w:eastAsia="仿宋" w:hAnsi="仿宋" w:cs="仿宋" w:hint="eastAsia"/>
            <w:lang w:eastAsia="zh-CN"/>
          </w:rPr>
          <w:t>(三)、行业准入分析</w:t>
        </w:r>
        <w:r>
          <w:tab/>
        </w:r>
        <w:r>
          <w:fldChar w:fldCharType="begin"/>
        </w:r>
        <w:r>
          <w:instrText xml:space="preserve"> PAGEREF _Toc19375 \h </w:instrText>
        </w:r>
        <w:r>
          <w:fldChar w:fldCharType="separate"/>
        </w:r>
        <w:r>
          <w:t>16</w:t>
        </w:r>
        <w:r>
          <w:fldChar w:fldCharType="end"/>
        </w:r>
      </w:hyperlink>
    </w:p>
    <w:p>
      <w:pPr>
        <w:pStyle w:val="TOC1"/>
        <w:tabs>
          <w:tab w:val="right" w:leader="dot" w:pos="8306"/>
        </w:tabs>
      </w:pPr>
      <w:hyperlink w:anchor="_Toc14043" w:history="1">
        <w:r>
          <w:rPr>
            <w:rFonts w:ascii="仿宋" w:eastAsia="仿宋" w:hAnsi="仿宋" w:cs="仿宋" w:hint="eastAsia"/>
            <w:lang w:eastAsia="zh-CN"/>
          </w:rPr>
          <w:t>四、项目选址研究</w:t>
        </w:r>
        <w:r>
          <w:tab/>
        </w:r>
        <w:r>
          <w:fldChar w:fldCharType="begin"/>
        </w:r>
        <w:r>
          <w:instrText xml:space="preserve"> PAGEREF _Toc14043 \h </w:instrText>
        </w:r>
        <w:r>
          <w:fldChar w:fldCharType="separate"/>
        </w:r>
        <w:r>
          <w:t>18</w:t>
        </w:r>
        <w:r>
          <w:fldChar w:fldCharType="end"/>
        </w:r>
      </w:hyperlink>
    </w:p>
    <w:p>
      <w:pPr>
        <w:pStyle w:val="TOC2"/>
        <w:tabs>
          <w:tab w:val="right" w:leader="dot" w:pos="8306"/>
        </w:tabs>
      </w:pPr>
      <w:hyperlink w:anchor="_Toc8188" w:history="1">
        <w:r>
          <w:rPr>
            <w:rFonts w:ascii="仿宋" w:eastAsia="仿宋" w:hAnsi="仿宋" w:cs="仿宋" w:hint="eastAsia"/>
            <w:lang w:eastAsia="zh-CN"/>
          </w:rPr>
          <w:t>(一)、项目选址原则</w:t>
        </w:r>
        <w:r>
          <w:tab/>
        </w:r>
        <w:r>
          <w:fldChar w:fldCharType="begin"/>
        </w:r>
        <w:r>
          <w:instrText xml:space="preserve"> PAGEREF _Toc8188 \h </w:instrText>
        </w:r>
        <w:r>
          <w:fldChar w:fldCharType="separate"/>
        </w:r>
        <w:r>
          <w:t>18</w:t>
        </w:r>
        <w:r>
          <w:fldChar w:fldCharType="end"/>
        </w:r>
      </w:hyperlink>
    </w:p>
    <w:p>
      <w:pPr>
        <w:pStyle w:val="TOC2"/>
        <w:tabs>
          <w:tab w:val="right" w:leader="dot" w:pos="8306"/>
        </w:tabs>
      </w:pPr>
      <w:hyperlink w:anchor="_Toc474" w:history="1">
        <w:r>
          <w:rPr>
            <w:rFonts w:ascii="仿宋" w:eastAsia="仿宋" w:hAnsi="仿宋" w:cs="仿宋" w:hint="eastAsia"/>
            <w:lang w:eastAsia="zh-CN"/>
          </w:rPr>
          <w:t>(二)、项目选址</w:t>
        </w:r>
        <w:r>
          <w:tab/>
        </w:r>
        <w:r>
          <w:fldChar w:fldCharType="begin"/>
        </w:r>
        <w:r>
          <w:instrText xml:space="preserve"> PAGEREF _Toc474 \h </w:instrText>
        </w:r>
        <w:r>
          <w:fldChar w:fldCharType="separate"/>
        </w:r>
        <w:r>
          <w:t>21</w:t>
        </w:r>
        <w:r>
          <w:fldChar w:fldCharType="end"/>
        </w:r>
      </w:hyperlink>
    </w:p>
    <w:p>
      <w:pPr>
        <w:pStyle w:val="TOC2"/>
        <w:tabs>
          <w:tab w:val="right" w:leader="dot" w:pos="8306"/>
        </w:tabs>
      </w:pPr>
      <w:hyperlink w:anchor="_Toc27888" w:history="1">
        <w:r>
          <w:rPr>
            <w:rFonts w:ascii="仿宋" w:eastAsia="仿宋" w:hAnsi="仿宋" w:cs="仿宋" w:hint="eastAsia"/>
            <w:lang w:eastAsia="zh-CN"/>
          </w:rPr>
          <w:t>(三)、建设条件分析</w:t>
        </w:r>
        <w:r>
          <w:tab/>
        </w:r>
        <w:r>
          <w:fldChar w:fldCharType="begin"/>
        </w:r>
        <w:r>
          <w:instrText xml:space="preserve"> PAGEREF _Toc27888 \h </w:instrText>
        </w:r>
        <w:r>
          <w:fldChar w:fldCharType="separate"/>
        </w:r>
        <w:r>
          <w:t>23</w:t>
        </w:r>
        <w:r>
          <w:fldChar w:fldCharType="end"/>
        </w:r>
      </w:hyperlink>
    </w:p>
    <w:p>
      <w:pPr>
        <w:pStyle w:val="TOC2"/>
        <w:tabs>
          <w:tab w:val="right" w:leader="dot" w:pos="8306"/>
        </w:tabs>
      </w:pPr>
      <w:hyperlink w:anchor="_Toc74" w:history="1">
        <w:r>
          <w:rPr>
            <w:rFonts w:ascii="仿宋" w:eastAsia="仿宋" w:hAnsi="仿宋" w:cs="仿宋" w:hint="eastAsia"/>
            <w:lang w:eastAsia="zh-CN"/>
          </w:rPr>
          <w:t>(四)、用地控制指标</w:t>
        </w:r>
        <w:r>
          <w:tab/>
        </w:r>
        <w:r>
          <w:fldChar w:fldCharType="begin"/>
        </w:r>
        <w:r>
          <w:instrText xml:space="preserve"> PAGEREF _Toc74 \h </w:instrText>
        </w:r>
        <w:r>
          <w:fldChar w:fldCharType="separate"/>
        </w:r>
        <w:r>
          <w:t>24</w:t>
        </w:r>
        <w:r>
          <w:fldChar w:fldCharType="end"/>
        </w:r>
      </w:hyperlink>
    </w:p>
    <w:p>
      <w:pPr>
        <w:pStyle w:val="TOC2"/>
        <w:tabs>
          <w:tab w:val="right" w:leader="dot" w:pos="8306"/>
        </w:tabs>
      </w:pPr>
      <w:hyperlink w:anchor="_Toc29790" w:history="1">
        <w:r>
          <w:rPr>
            <w:rFonts w:ascii="仿宋" w:eastAsia="仿宋" w:hAnsi="仿宋" w:cs="仿宋" w:hint="eastAsia"/>
            <w:lang w:eastAsia="zh-CN"/>
          </w:rPr>
          <w:t>(五)、地总体要求</w:t>
        </w:r>
        <w:r>
          <w:tab/>
        </w:r>
        <w:r>
          <w:fldChar w:fldCharType="begin"/>
        </w:r>
        <w:r>
          <w:instrText xml:space="preserve"> PAGEREF _Toc29790 \h </w:instrText>
        </w:r>
        <w:r>
          <w:fldChar w:fldCharType="separate"/>
        </w:r>
        <w:r>
          <w:t>26</w:t>
        </w:r>
        <w:r>
          <w:fldChar w:fldCharType="end"/>
        </w:r>
      </w:hyperlink>
    </w:p>
    <w:p>
      <w:pPr>
        <w:pStyle w:val="TOC2"/>
        <w:tabs>
          <w:tab w:val="right" w:leader="dot" w:pos="8306"/>
        </w:tabs>
      </w:pPr>
      <w:hyperlink w:anchor="_Toc18925" w:history="1">
        <w:r>
          <w:rPr>
            <w:rFonts w:ascii="仿宋" w:eastAsia="仿宋" w:hAnsi="仿宋" w:cs="仿宋" w:hint="eastAsia"/>
            <w:lang w:eastAsia="zh-CN"/>
          </w:rPr>
          <w:t>(六)、节约用地措施</w:t>
        </w:r>
        <w:r>
          <w:tab/>
        </w:r>
        <w:r>
          <w:fldChar w:fldCharType="begin"/>
        </w:r>
        <w:r>
          <w:instrText xml:space="preserve"> PAGEREF _Toc18925 \h </w:instrText>
        </w:r>
        <w:r>
          <w:fldChar w:fldCharType="separate"/>
        </w:r>
        <w:r>
          <w:t>27</w:t>
        </w:r>
        <w:r>
          <w:fldChar w:fldCharType="end"/>
        </w:r>
      </w:hyperlink>
    </w:p>
    <w:p>
      <w:pPr>
        <w:pStyle w:val="TOC2"/>
        <w:tabs>
          <w:tab w:val="right" w:leader="dot" w:pos="8306"/>
        </w:tabs>
      </w:pPr>
      <w:hyperlink w:anchor="_Toc16204" w:history="1">
        <w:r>
          <w:rPr>
            <w:rFonts w:ascii="仿宋" w:eastAsia="仿宋" w:hAnsi="仿宋" w:cs="仿宋" w:hint="eastAsia"/>
            <w:lang w:eastAsia="zh-CN"/>
          </w:rPr>
          <w:t>(七)、选址综合评价</w:t>
        </w:r>
        <w:r>
          <w:tab/>
        </w:r>
        <w:r>
          <w:fldChar w:fldCharType="begin"/>
        </w:r>
        <w:r>
          <w:instrText xml:space="preserve"> PAGEREF _Toc16204 \h </w:instrText>
        </w:r>
        <w:r>
          <w:fldChar w:fldCharType="separate"/>
        </w:r>
        <w:r>
          <w:t>28</w:t>
        </w:r>
        <w:r>
          <w:fldChar w:fldCharType="end"/>
        </w:r>
      </w:hyperlink>
    </w:p>
    <w:p>
      <w:pPr>
        <w:pStyle w:val="TOC1"/>
        <w:tabs>
          <w:tab w:val="right" w:leader="dot" w:pos="8306"/>
        </w:tabs>
      </w:pPr>
      <w:hyperlink w:anchor="_Toc6844" w:history="1">
        <w:r>
          <w:rPr>
            <w:rFonts w:ascii="仿宋" w:eastAsia="仿宋" w:hAnsi="仿宋" w:cs="仿宋" w:hint="eastAsia"/>
            <w:lang w:eastAsia="zh-CN"/>
          </w:rPr>
          <w:t>五、环境和生态影响分析</w:t>
        </w:r>
        <w:r>
          <w:tab/>
        </w:r>
        <w:r>
          <w:fldChar w:fldCharType="begin"/>
        </w:r>
        <w:r>
          <w:instrText xml:space="preserve"> PAGEREF _Toc6844 \h </w:instrText>
        </w:r>
        <w:r>
          <w:fldChar w:fldCharType="separate"/>
        </w:r>
        <w:r>
          <w:t>29</w:t>
        </w:r>
        <w:r>
          <w:fldChar w:fldCharType="end"/>
        </w:r>
      </w:hyperlink>
    </w:p>
    <w:p>
      <w:pPr>
        <w:pStyle w:val="TOC2"/>
        <w:tabs>
          <w:tab w:val="right" w:leader="dot" w:pos="8306"/>
        </w:tabs>
      </w:pPr>
      <w:hyperlink w:anchor="_Toc15542" w:history="1">
        <w:r>
          <w:rPr>
            <w:rFonts w:ascii="仿宋" w:eastAsia="仿宋" w:hAnsi="仿宋" w:cs="仿宋" w:hint="eastAsia"/>
            <w:lang w:eastAsia="zh-CN"/>
          </w:rPr>
          <w:t>(一)、环境和生态现状</w:t>
        </w:r>
        <w:r>
          <w:tab/>
        </w:r>
        <w:r>
          <w:fldChar w:fldCharType="begin"/>
        </w:r>
        <w:r>
          <w:instrText xml:space="preserve"> PAGEREF _Toc15542 \h </w:instrText>
        </w:r>
        <w:r>
          <w:fldChar w:fldCharType="separate"/>
        </w:r>
        <w:r>
          <w:t>29</w:t>
        </w:r>
        <w:r>
          <w:fldChar w:fldCharType="end"/>
        </w:r>
      </w:hyperlink>
    </w:p>
    <w:p>
      <w:pPr>
        <w:pStyle w:val="TOC2"/>
        <w:tabs>
          <w:tab w:val="right" w:leader="dot" w:pos="8306"/>
        </w:tabs>
      </w:pPr>
      <w:hyperlink w:anchor="_Toc17691" w:history="1">
        <w:r>
          <w:rPr>
            <w:rFonts w:ascii="仿宋" w:eastAsia="仿宋" w:hAnsi="仿宋" w:cs="仿宋" w:hint="eastAsia"/>
            <w:lang w:eastAsia="zh-CN"/>
          </w:rPr>
          <w:t>(二)、生态环境影响分析</w:t>
        </w:r>
        <w:r>
          <w:tab/>
        </w:r>
        <w:r>
          <w:fldChar w:fldCharType="begin"/>
        </w:r>
        <w:r>
          <w:instrText xml:space="preserve"> PAGEREF _Toc17691 \h </w:instrText>
        </w:r>
        <w:r>
          <w:fldChar w:fldCharType="separate"/>
        </w:r>
        <w:r>
          <w:t>31</w:t>
        </w:r>
        <w:r>
          <w:fldChar w:fldCharType="end"/>
        </w:r>
      </w:hyperlink>
    </w:p>
    <w:p>
      <w:pPr>
        <w:pStyle w:val="TOC2"/>
        <w:tabs>
          <w:tab w:val="right" w:leader="dot" w:pos="8306"/>
        </w:tabs>
      </w:pPr>
      <w:hyperlink w:anchor="_Toc32605" w:history="1">
        <w:r>
          <w:rPr>
            <w:rFonts w:ascii="仿宋" w:eastAsia="仿宋" w:hAnsi="仿宋" w:cs="仿宋" w:hint="eastAsia"/>
            <w:lang w:eastAsia="zh-CN"/>
          </w:rPr>
          <w:t>(三)、生态环境保护措施</w:t>
        </w:r>
        <w:r>
          <w:tab/>
        </w:r>
        <w:r>
          <w:fldChar w:fldCharType="begin"/>
        </w:r>
        <w:r>
          <w:instrText xml:space="preserve"> PAGEREF _Toc32605 \h </w:instrText>
        </w:r>
        <w:r>
          <w:fldChar w:fldCharType="separate"/>
        </w:r>
        <w:r>
          <w:t>32</w:t>
        </w:r>
        <w:r>
          <w:fldChar w:fldCharType="end"/>
        </w:r>
      </w:hyperlink>
    </w:p>
    <w:p>
      <w:pPr>
        <w:pStyle w:val="TOC2"/>
        <w:tabs>
          <w:tab w:val="right" w:leader="dot" w:pos="8306"/>
        </w:tabs>
      </w:pPr>
      <w:hyperlink w:anchor="_Toc15093" w:history="1">
        <w:r>
          <w:rPr>
            <w:rFonts w:ascii="仿宋" w:eastAsia="仿宋" w:hAnsi="仿宋" w:cs="仿宋" w:hint="eastAsia"/>
            <w:lang w:eastAsia="zh-CN"/>
          </w:rPr>
          <w:t>(四)、地质灾害影响分析</w:t>
        </w:r>
        <w:r>
          <w:tab/>
        </w:r>
        <w:r>
          <w:fldChar w:fldCharType="begin"/>
        </w:r>
        <w:r>
          <w:instrText xml:space="preserve"> PAGEREF _Toc15093 \h </w:instrText>
        </w:r>
        <w:r>
          <w:fldChar w:fldCharType="separate"/>
        </w:r>
        <w:r>
          <w:t>34</w:t>
        </w:r>
        <w:r>
          <w:fldChar w:fldCharType="end"/>
        </w:r>
      </w:hyperlink>
    </w:p>
    <w:p>
      <w:pPr>
        <w:pStyle w:val="TOC2"/>
        <w:tabs>
          <w:tab w:val="right" w:leader="dot" w:pos="8306"/>
        </w:tabs>
      </w:pPr>
      <w:hyperlink w:anchor="_Toc23304" w:history="1">
        <w:r>
          <w:rPr>
            <w:rFonts w:ascii="仿宋" w:eastAsia="仿宋" w:hAnsi="仿宋" w:cs="仿宋" w:hint="eastAsia"/>
            <w:lang w:eastAsia="zh-CN"/>
          </w:rPr>
          <w:t>(五)、特殊环境影响</w:t>
        </w:r>
        <w:r>
          <w:tab/>
        </w:r>
        <w:r>
          <w:fldChar w:fldCharType="begin"/>
        </w:r>
        <w:r>
          <w:instrText xml:space="preserve"> PAGEREF _Toc23304 \h </w:instrText>
        </w:r>
        <w:r>
          <w:fldChar w:fldCharType="separate"/>
        </w:r>
        <w:r>
          <w:t>35</w:t>
        </w:r>
        <w:r>
          <w:fldChar w:fldCharType="end"/>
        </w:r>
      </w:hyperlink>
    </w:p>
    <w:p>
      <w:pPr>
        <w:pStyle w:val="TOC1"/>
        <w:tabs>
          <w:tab w:val="right" w:leader="dot" w:pos="8306"/>
        </w:tabs>
      </w:pPr>
      <w:hyperlink w:anchor="_Toc3177" w:history="1">
        <w:r>
          <w:rPr>
            <w:rFonts w:ascii="仿宋" w:eastAsia="仿宋" w:hAnsi="仿宋" w:cs="仿宋" w:hint="eastAsia"/>
            <w:lang w:eastAsia="zh-CN"/>
          </w:rPr>
          <w:t>六、项目监理与质量保证</w:t>
        </w:r>
        <w:r>
          <w:tab/>
        </w:r>
        <w:r>
          <w:fldChar w:fldCharType="begin"/>
        </w:r>
        <w:r>
          <w:instrText xml:space="preserve"> PAGEREF _Toc3177 \h </w:instrText>
        </w:r>
        <w:r>
          <w:fldChar w:fldCharType="separate"/>
        </w:r>
        <w:r>
          <w:t>37</w:t>
        </w:r>
        <w:r>
          <w:fldChar w:fldCharType="end"/>
        </w:r>
      </w:hyperlink>
    </w:p>
    <w:p>
      <w:pPr>
        <w:pStyle w:val="TOC2"/>
        <w:tabs>
          <w:tab w:val="right" w:leader="dot" w:pos="8306"/>
        </w:tabs>
      </w:pPr>
      <w:hyperlink w:anchor="_Toc25834" w:history="1">
        <w:r>
          <w:rPr>
            <w:rFonts w:ascii="仿宋" w:eastAsia="仿宋" w:hAnsi="仿宋" w:cs="仿宋" w:hint="eastAsia"/>
            <w:lang w:eastAsia="zh-CN"/>
          </w:rPr>
          <w:t>(一)、监理体系构建</w:t>
        </w:r>
        <w:r>
          <w:tab/>
        </w:r>
        <w:r>
          <w:fldChar w:fldCharType="begin"/>
        </w:r>
        <w:r>
          <w:instrText xml:space="preserve"> PAGEREF _Toc25834 \h </w:instrText>
        </w:r>
        <w:r>
          <w:fldChar w:fldCharType="separate"/>
        </w:r>
        <w:r>
          <w:t>37</w:t>
        </w:r>
        <w:r>
          <w:fldChar w:fldCharType="end"/>
        </w:r>
      </w:hyperlink>
    </w:p>
    <w:p>
      <w:pPr>
        <w:pStyle w:val="TOC2"/>
        <w:tabs>
          <w:tab w:val="right" w:leader="dot" w:pos="8306"/>
        </w:tabs>
      </w:pPr>
      <w:hyperlink w:anchor="_Toc28972" w:history="1">
        <w:r>
          <w:rPr>
            <w:rFonts w:ascii="仿宋" w:eastAsia="仿宋" w:hAnsi="仿宋" w:cs="仿宋" w:hint="eastAsia"/>
            <w:lang w:eastAsia="zh-CN"/>
          </w:rPr>
          <w:t>(二)、质量保证体系实施</w:t>
        </w:r>
        <w:r>
          <w:tab/>
        </w:r>
        <w:r>
          <w:fldChar w:fldCharType="begin"/>
        </w:r>
        <w:r>
          <w:instrText xml:space="preserve"> PAGEREF _Toc28972 \h </w:instrText>
        </w:r>
        <w:r>
          <w:fldChar w:fldCharType="separate"/>
        </w:r>
        <w:r>
          <w:t>37</w:t>
        </w:r>
        <w:r>
          <w:fldChar w:fldCharType="end"/>
        </w:r>
      </w:hyperlink>
    </w:p>
    <w:p>
      <w:pPr>
        <w:pStyle w:val="TOC2"/>
        <w:tabs>
          <w:tab w:val="right" w:leader="dot" w:pos="8306"/>
        </w:tabs>
      </w:pPr>
      <w:hyperlink w:anchor="_Toc14338" w:history="1">
        <w:r>
          <w:rPr>
            <w:rFonts w:ascii="仿宋" w:eastAsia="仿宋" w:hAnsi="仿宋" w:cs="仿宋" w:hint="eastAsia"/>
            <w:lang w:eastAsia="zh-CN"/>
          </w:rPr>
          <w:t>(三)、监理与质量控制流程</w:t>
        </w:r>
        <w:r>
          <w:tab/>
        </w:r>
        <w:r>
          <w:fldChar w:fldCharType="begin"/>
        </w:r>
        <w:r>
          <w:instrText xml:space="preserve"> PAGEREF _Toc14338 \h </w:instrText>
        </w:r>
        <w:r>
          <w:fldChar w:fldCharType="separate"/>
        </w:r>
        <w:r>
          <w:t>38</w:t>
        </w:r>
        <w:r>
          <w:fldChar w:fldCharType="end"/>
        </w:r>
      </w:hyperlink>
    </w:p>
    <w:p>
      <w:pPr>
        <w:pStyle w:val="TOC1"/>
        <w:tabs>
          <w:tab w:val="right" w:leader="dot" w:pos="8306"/>
        </w:tabs>
      </w:pPr>
      <w:hyperlink w:anchor="_Toc23003" w:history="1">
        <w:r>
          <w:rPr>
            <w:rFonts w:ascii="仿宋" w:eastAsia="仿宋" w:hAnsi="仿宋" w:cs="仿宋" w:hint="eastAsia"/>
            <w:lang w:eastAsia="zh-CN"/>
          </w:rPr>
          <w:t>七、客户关系管理与市场拓展</w:t>
        </w:r>
        <w:r>
          <w:tab/>
        </w:r>
        <w:r>
          <w:fldChar w:fldCharType="begin"/>
        </w:r>
        <w:r>
          <w:instrText xml:space="preserve"> PAGEREF _Toc23003 \h </w:instrText>
        </w:r>
        <w:r>
          <w:fldChar w:fldCharType="separate"/>
        </w:r>
        <w:r>
          <w:t>39</w:t>
        </w:r>
        <w:r>
          <w:fldChar w:fldCharType="end"/>
        </w:r>
      </w:hyperlink>
    </w:p>
    <w:p>
      <w:pPr>
        <w:pStyle w:val="TOC2"/>
        <w:tabs>
          <w:tab w:val="right" w:leader="dot" w:pos="8306"/>
        </w:tabs>
      </w:pPr>
      <w:hyperlink w:anchor="_Toc9649" w:history="1">
        <w:r>
          <w:rPr>
            <w:rFonts w:ascii="仿宋" w:eastAsia="仿宋" w:hAnsi="仿宋" w:cs="仿宋" w:hint="eastAsia"/>
            <w:lang w:eastAsia="zh-CN"/>
          </w:rPr>
          <w:t>(一)、客户关系管理策略</w:t>
        </w:r>
        <w:r>
          <w:tab/>
        </w:r>
        <w:r>
          <w:fldChar w:fldCharType="begin"/>
        </w:r>
        <w:r>
          <w:instrText xml:space="preserve"> PAGEREF _Toc9649 \h </w:instrText>
        </w:r>
        <w:r>
          <w:fldChar w:fldCharType="separate"/>
        </w:r>
        <w:r>
          <w:t>39</w:t>
        </w:r>
        <w:r>
          <w:fldChar w:fldCharType="end"/>
        </w:r>
      </w:hyperlink>
    </w:p>
    <w:p>
      <w:pPr>
        <w:pStyle w:val="TOC2"/>
        <w:tabs>
          <w:tab w:val="right" w:leader="dot" w:pos="8306"/>
        </w:tabs>
      </w:pPr>
      <w:hyperlink w:anchor="_Toc12478" w:history="1">
        <w:r>
          <w:rPr>
            <w:rFonts w:ascii="仿宋" w:eastAsia="仿宋" w:hAnsi="仿宋" w:cs="仿宋" w:hint="eastAsia"/>
            <w:lang w:eastAsia="zh-CN"/>
          </w:rPr>
          <w:t>(二)、市场拓展方案</w:t>
        </w:r>
        <w:r>
          <w:tab/>
        </w:r>
        <w:r>
          <w:fldChar w:fldCharType="begin"/>
        </w:r>
        <w:r>
          <w:instrText xml:space="preserve"> PAGEREF _Toc12478 \h </w:instrText>
        </w:r>
        <w:r>
          <w:fldChar w:fldCharType="separate"/>
        </w:r>
        <w:r>
          <w:t>40</w:t>
        </w:r>
        <w:r>
          <w:fldChar w:fldCharType="end"/>
        </w:r>
      </w:hyperlink>
    </w:p>
    <w:p>
      <w:pPr>
        <w:pStyle w:val="TOC1"/>
        <w:tabs>
          <w:tab w:val="right" w:leader="dot" w:pos="8306"/>
        </w:tabs>
      </w:pPr>
      <w:hyperlink w:anchor="_Toc31711" w:history="1">
        <w:r>
          <w:rPr>
            <w:rFonts w:ascii="仿宋" w:eastAsia="仿宋" w:hAnsi="仿宋" w:cs="仿宋" w:hint="eastAsia"/>
            <w:lang w:eastAsia="zh-CN"/>
          </w:rPr>
          <w:t>八、环境保护与治理方案</w:t>
        </w:r>
        <w:r>
          <w:tab/>
        </w:r>
        <w:r>
          <w:fldChar w:fldCharType="begin"/>
        </w:r>
        <w:r>
          <w:instrText xml:space="preserve"> PAGEREF _Toc31711 \h </w:instrText>
        </w:r>
        <w:r>
          <w:fldChar w:fldCharType="separate"/>
        </w:r>
        <w:r>
          <w:t>41</w:t>
        </w:r>
        <w:r>
          <w:fldChar w:fldCharType="end"/>
        </w:r>
      </w:hyperlink>
    </w:p>
    <w:p>
      <w:pPr>
        <w:pStyle w:val="TOC2"/>
        <w:tabs>
          <w:tab w:val="right" w:leader="dot" w:pos="8306"/>
        </w:tabs>
      </w:pPr>
      <w:hyperlink w:anchor="_Toc28114" w:history="1">
        <w:r>
          <w:rPr>
            <w:rFonts w:ascii="仿宋" w:eastAsia="仿宋" w:hAnsi="仿宋" w:cs="仿宋" w:hint="eastAsia"/>
            <w:lang w:eastAsia="zh-CN"/>
          </w:rPr>
          <w:t>(一)、项目环境影响评估</w:t>
        </w:r>
        <w:r>
          <w:tab/>
        </w:r>
        <w:r>
          <w:fldChar w:fldCharType="begin"/>
        </w:r>
        <w:r>
          <w:instrText xml:space="preserve"> PAGEREF _Toc28114 \h </w:instrText>
        </w:r>
        <w:r>
          <w:fldChar w:fldCharType="separate"/>
        </w:r>
        <w:r>
          <w:t>41</w:t>
        </w:r>
        <w:r>
          <w:fldChar w:fldCharType="end"/>
        </w:r>
      </w:hyperlink>
    </w:p>
    <w:p>
      <w:pPr>
        <w:pStyle w:val="TOC2"/>
        <w:tabs>
          <w:tab w:val="right" w:leader="dot" w:pos="8306"/>
        </w:tabs>
      </w:pPr>
      <w:hyperlink w:anchor="_Toc5475" w:history="1">
        <w:r>
          <w:rPr>
            <w:rFonts w:ascii="仿宋" w:eastAsia="仿宋" w:hAnsi="仿宋" w:cs="仿宋" w:hint="eastAsia"/>
            <w:lang w:eastAsia="zh-CN"/>
          </w:rPr>
          <w:t>(二)、环境保护措施与治理方案</w:t>
        </w:r>
        <w:r>
          <w:tab/>
        </w:r>
        <w:r>
          <w:fldChar w:fldCharType="begin"/>
        </w:r>
        <w:r>
          <w:instrText xml:space="preserve"> PAGEREF _Toc5475 \h </w:instrText>
        </w:r>
        <w:r>
          <w:fldChar w:fldCharType="separate"/>
        </w:r>
        <w:r>
          <w:t>41</w:t>
        </w:r>
        <w:r>
          <w:fldChar w:fldCharType="end"/>
        </w:r>
      </w:hyperlink>
    </w:p>
    <w:p>
      <w:pPr>
        <w:pStyle w:val="TOC1"/>
        <w:tabs>
          <w:tab w:val="right" w:leader="dot" w:pos="8306"/>
        </w:tabs>
      </w:pPr>
      <w:hyperlink w:anchor="_Toc32" w:history="1">
        <w:r>
          <w:rPr>
            <w:rFonts w:ascii="仿宋" w:eastAsia="仿宋" w:hAnsi="仿宋" w:cs="仿宋" w:hint="eastAsia"/>
            <w:lang w:eastAsia="zh-CN"/>
          </w:rPr>
          <w:t>九、土地利用与规划方案</w:t>
        </w:r>
        <w:r>
          <w:tab/>
        </w:r>
        <w:r>
          <w:fldChar w:fldCharType="begin"/>
        </w:r>
        <w:r>
          <w:instrText xml:space="preserve"> PAGEREF _Toc32 \h </w:instrText>
        </w:r>
        <w:r>
          <w:fldChar w:fldCharType="separate"/>
        </w:r>
        <w:r>
          <w:t>42</w:t>
        </w:r>
        <w:r>
          <w:fldChar w:fldCharType="end"/>
        </w:r>
      </w:hyperlink>
    </w:p>
    <w:p>
      <w:pPr>
        <w:pStyle w:val="TOC2"/>
        <w:tabs>
          <w:tab w:val="right" w:leader="dot" w:pos="8306"/>
        </w:tabs>
      </w:pPr>
      <w:hyperlink w:anchor="_Toc20107" w:history="1">
        <w:r>
          <w:rPr>
            <w:rFonts w:ascii="仿宋" w:eastAsia="仿宋" w:hAnsi="仿宋" w:cs="仿宋" w:hint="eastAsia"/>
            <w:lang w:eastAsia="zh-CN"/>
          </w:rPr>
          <w:t>(一)、项目用地情况分析</w:t>
        </w:r>
        <w:r>
          <w:tab/>
        </w:r>
        <w:r>
          <w:fldChar w:fldCharType="begin"/>
        </w:r>
        <w:r>
          <w:instrText xml:space="preserve"> PAGEREF _Toc20107 \h </w:instrText>
        </w:r>
        <w:r>
          <w:fldChar w:fldCharType="separate"/>
        </w:r>
        <w:r>
          <w:t>42</w:t>
        </w:r>
        <w:r>
          <w:fldChar w:fldCharType="end"/>
        </w:r>
      </w:hyperlink>
    </w:p>
    <w:p>
      <w:pPr>
        <w:pStyle w:val="TOC2"/>
        <w:tabs>
          <w:tab w:val="right" w:leader="dot" w:pos="8306"/>
        </w:tabs>
      </w:pPr>
      <w:hyperlink w:anchor="_Toc24216" w:history="1">
        <w:r>
          <w:rPr>
            <w:rFonts w:ascii="仿宋" w:eastAsia="仿宋" w:hAnsi="仿宋" w:cs="仿宋" w:hint="eastAsia"/>
            <w:lang w:eastAsia="zh-CN"/>
          </w:rPr>
          <w:t>(二)、土地利用规划方案</w:t>
        </w:r>
        <w:r>
          <w:tab/>
        </w:r>
        <w:r>
          <w:fldChar w:fldCharType="begin"/>
        </w:r>
        <w:r>
          <w:instrText xml:space="preserve"> PAGEREF _Toc24216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7" w:history="1">
        <w:r>
          <w:rPr>
            <w:rFonts w:ascii="仿宋" w:eastAsia="仿宋" w:hAnsi="仿宋" w:cs="仿宋" w:hint="eastAsia"/>
            <w:lang w:eastAsia="zh-CN"/>
          </w:rPr>
          <w:t>十、项目实施与管理方案</w:t>
        </w:r>
        <w:r>
          <w:tab/>
        </w:r>
        <w:r>
          <w:fldChar w:fldCharType="begin"/>
        </w:r>
        <w:r>
          <w:instrText xml:space="preserve"> PAGEREF _Toc1777 \h </w:instrText>
        </w:r>
        <w:r>
          <w:fldChar w:fldCharType="separate"/>
        </w:r>
        <w:r>
          <w:t>44</w:t>
        </w:r>
        <w:r>
          <w:fldChar w:fldCharType="end"/>
        </w:r>
      </w:hyperlink>
    </w:p>
    <w:p>
      <w:pPr>
        <w:pStyle w:val="TOC2"/>
        <w:tabs>
          <w:tab w:val="right" w:leader="dot" w:pos="8306"/>
        </w:tabs>
      </w:pPr>
      <w:hyperlink w:anchor="_Toc25879" w:history="1">
        <w:r>
          <w:rPr>
            <w:rFonts w:ascii="仿宋" w:eastAsia="仿宋" w:hAnsi="仿宋" w:cs="仿宋" w:hint="eastAsia"/>
            <w:lang w:eastAsia="zh-CN"/>
          </w:rPr>
          <w:t>(一)、项目实施计划</w:t>
        </w:r>
        <w:r>
          <w:tab/>
        </w:r>
        <w:r>
          <w:fldChar w:fldCharType="begin"/>
        </w:r>
        <w:r>
          <w:instrText xml:space="preserve"> PAGEREF _Toc25879 \h </w:instrText>
        </w:r>
        <w:r>
          <w:fldChar w:fldCharType="separate"/>
        </w:r>
        <w:r>
          <w:t>44</w:t>
        </w:r>
        <w:r>
          <w:fldChar w:fldCharType="end"/>
        </w:r>
      </w:hyperlink>
    </w:p>
    <w:p>
      <w:pPr>
        <w:pStyle w:val="TOC2"/>
        <w:tabs>
          <w:tab w:val="right" w:leader="dot" w:pos="8306"/>
        </w:tabs>
      </w:pPr>
      <w:hyperlink w:anchor="_Toc25352" w:history="1">
        <w:r>
          <w:rPr>
            <w:rFonts w:ascii="仿宋" w:eastAsia="仿宋" w:hAnsi="仿宋" w:cs="仿宋" w:hint="eastAsia"/>
            <w:lang w:eastAsia="zh-CN"/>
          </w:rPr>
          <w:t>(二)、项目组织机构与职责</w:t>
        </w:r>
        <w:r>
          <w:tab/>
        </w:r>
        <w:r>
          <w:fldChar w:fldCharType="begin"/>
        </w:r>
        <w:r>
          <w:instrText xml:space="preserve"> PAGEREF _Toc25352 \h </w:instrText>
        </w:r>
        <w:r>
          <w:fldChar w:fldCharType="separate"/>
        </w:r>
        <w:r>
          <w:t>46</w:t>
        </w:r>
        <w:r>
          <w:fldChar w:fldCharType="end"/>
        </w:r>
      </w:hyperlink>
    </w:p>
    <w:p>
      <w:pPr>
        <w:pStyle w:val="TOC2"/>
        <w:tabs>
          <w:tab w:val="right" w:leader="dot" w:pos="8306"/>
        </w:tabs>
      </w:pPr>
      <w:hyperlink w:anchor="_Toc1594" w:history="1">
        <w:r>
          <w:rPr>
            <w:rFonts w:ascii="仿宋" w:eastAsia="仿宋" w:hAnsi="仿宋" w:cs="仿宋" w:hint="eastAsia"/>
            <w:lang w:eastAsia="zh-CN"/>
          </w:rPr>
          <w:t>(三)、项目管理与监控体系</w:t>
        </w:r>
        <w:r>
          <w:tab/>
        </w:r>
        <w:r>
          <w:fldChar w:fldCharType="begin"/>
        </w:r>
        <w:r>
          <w:instrText xml:space="preserve"> PAGEREF _Toc1594 \h </w:instrText>
        </w:r>
        <w:r>
          <w:fldChar w:fldCharType="separate"/>
        </w:r>
        <w:r>
          <w:t>48</w:t>
        </w:r>
        <w:r>
          <w:fldChar w:fldCharType="end"/>
        </w:r>
      </w:hyperlink>
    </w:p>
    <w:p>
      <w:pPr>
        <w:pStyle w:val="TOC1"/>
        <w:tabs>
          <w:tab w:val="right" w:leader="dot" w:pos="8306"/>
        </w:tabs>
      </w:pPr>
      <w:hyperlink w:anchor="_Toc21254" w:history="1">
        <w:r>
          <w:rPr>
            <w:rFonts w:ascii="仿宋" w:eastAsia="仿宋" w:hAnsi="仿宋" w:cs="仿宋" w:hint="eastAsia"/>
            <w:lang w:eastAsia="zh-CN"/>
          </w:rPr>
          <w:t>十一、资金管理与财务规划</w:t>
        </w:r>
        <w:r>
          <w:tab/>
        </w:r>
        <w:r>
          <w:fldChar w:fldCharType="begin"/>
        </w:r>
        <w:r>
          <w:instrText xml:space="preserve"> PAGEREF _Toc21254 \h </w:instrText>
        </w:r>
        <w:r>
          <w:fldChar w:fldCharType="separate"/>
        </w:r>
        <w:r>
          <w:t>50</w:t>
        </w:r>
        <w:r>
          <w:fldChar w:fldCharType="end"/>
        </w:r>
      </w:hyperlink>
    </w:p>
    <w:p>
      <w:pPr>
        <w:pStyle w:val="TOC2"/>
        <w:tabs>
          <w:tab w:val="right" w:leader="dot" w:pos="8306"/>
        </w:tabs>
      </w:pPr>
      <w:hyperlink w:anchor="_Toc24875" w:history="1">
        <w:r>
          <w:rPr>
            <w:rFonts w:ascii="仿宋" w:eastAsia="仿宋" w:hAnsi="仿宋" w:cs="仿宋" w:hint="eastAsia"/>
            <w:lang w:eastAsia="zh-CN"/>
          </w:rPr>
          <w:t>(一)、项目资金来源与筹措</w:t>
        </w:r>
        <w:r>
          <w:tab/>
        </w:r>
        <w:r>
          <w:fldChar w:fldCharType="begin"/>
        </w:r>
        <w:r>
          <w:instrText xml:space="preserve"> PAGEREF _Toc24875 \h </w:instrText>
        </w:r>
        <w:r>
          <w:fldChar w:fldCharType="separate"/>
        </w:r>
        <w:r>
          <w:t>50</w:t>
        </w:r>
        <w:r>
          <w:fldChar w:fldCharType="end"/>
        </w:r>
      </w:hyperlink>
    </w:p>
    <w:p>
      <w:pPr>
        <w:pStyle w:val="TOC2"/>
        <w:tabs>
          <w:tab w:val="right" w:leader="dot" w:pos="8306"/>
        </w:tabs>
      </w:pPr>
      <w:hyperlink w:anchor="_Toc21008" w:history="1">
        <w:r>
          <w:rPr>
            <w:rFonts w:ascii="仿宋" w:eastAsia="仿宋" w:hAnsi="仿宋" w:cs="仿宋" w:hint="eastAsia"/>
            <w:lang w:eastAsia="zh-CN"/>
          </w:rPr>
          <w:t>(二)、资金使用与监管</w:t>
        </w:r>
        <w:r>
          <w:tab/>
        </w:r>
        <w:r>
          <w:fldChar w:fldCharType="begin"/>
        </w:r>
        <w:r>
          <w:instrText xml:space="preserve"> PAGEREF _Toc21008 \h </w:instrText>
        </w:r>
        <w:r>
          <w:fldChar w:fldCharType="separate"/>
        </w:r>
        <w:r>
          <w:t>51</w:t>
        </w:r>
        <w:r>
          <w:fldChar w:fldCharType="end"/>
        </w:r>
      </w:hyperlink>
    </w:p>
    <w:p>
      <w:pPr>
        <w:pStyle w:val="TOC2"/>
        <w:tabs>
          <w:tab w:val="right" w:leader="dot" w:pos="8306"/>
        </w:tabs>
      </w:pPr>
      <w:hyperlink w:anchor="_Toc662" w:history="1">
        <w:r>
          <w:rPr>
            <w:rFonts w:ascii="仿宋" w:eastAsia="仿宋" w:hAnsi="仿宋" w:cs="仿宋" w:hint="eastAsia"/>
            <w:lang w:eastAsia="zh-CN"/>
          </w:rPr>
          <w:t>(三)、财务规划与预测</w:t>
        </w:r>
        <w:r>
          <w:tab/>
        </w:r>
        <w:r>
          <w:fldChar w:fldCharType="begin"/>
        </w:r>
        <w:r>
          <w:instrText xml:space="preserve"> PAGEREF _Toc662 \h </w:instrText>
        </w:r>
        <w:r>
          <w:fldChar w:fldCharType="separate"/>
        </w:r>
        <w:r>
          <w:t>53</w:t>
        </w:r>
        <w:r>
          <w:fldChar w:fldCharType="end"/>
        </w:r>
      </w:hyperlink>
    </w:p>
    <w:p>
      <w:pPr>
        <w:pStyle w:val="TOC1"/>
        <w:tabs>
          <w:tab w:val="right" w:leader="dot" w:pos="8306"/>
        </w:tabs>
      </w:pPr>
      <w:hyperlink w:anchor="_Toc10196" w:history="1">
        <w:r>
          <w:rPr>
            <w:rFonts w:ascii="仿宋" w:eastAsia="仿宋" w:hAnsi="仿宋" w:cs="仿宋" w:hint="eastAsia"/>
            <w:lang w:eastAsia="zh-CN"/>
          </w:rPr>
          <w:t>十二、安全与应急管理</w:t>
        </w:r>
        <w:r>
          <w:tab/>
        </w:r>
        <w:r>
          <w:fldChar w:fldCharType="begin"/>
        </w:r>
        <w:r>
          <w:instrText xml:space="preserve"> PAGEREF _Toc10196 \h </w:instrText>
        </w:r>
        <w:r>
          <w:fldChar w:fldCharType="separate"/>
        </w:r>
        <w:r>
          <w:t>54</w:t>
        </w:r>
        <w:r>
          <w:fldChar w:fldCharType="end"/>
        </w:r>
      </w:hyperlink>
    </w:p>
    <w:p>
      <w:pPr>
        <w:pStyle w:val="TOC2"/>
        <w:tabs>
          <w:tab w:val="right" w:leader="dot" w:pos="8306"/>
        </w:tabs>
      </w:pPr>
      <w:hyperlink w:anchor="_Toc4697" w:history="1">
        <w:r>
          <w:rPr>
            <w:rFonts w:ascii="仿宋" w:eastAsia="仿宋" w:hAnsi="仿宋" w:cs="仿宋" w:hint="eastAsia"/>
            <w:lang w:eastAsia="zh-CN"/>
          </w:rPr>
          <w:t>(一)、安全生产管理</w:t>
        </w:r>
        <w:r>
          <w:tab/>
        </w:r>
        <w:r>
          <w:fldChar w:fldCharType="begin"/>
        </w:r>
        <w:r>
          <w:instrText xml:space="preserve"> PAGEREF _Toc4697 \h </w:instrText>
        </w:r>
        <w:r>
          <w:fldChar w:fldCharType="separate"/>
        </w:r>
        <w:r>
          <w:t>54</w:t>
        </w:r>
        <w:r>
          <w:fldChar w:fldCharType="end"/>
        </w:r>
      </w:hyperlink>
    </w:p>
    <w:p>
      <w:pPr>
        <w:pStyle w:val="TOC2"/>
        <w:tabs>
          <w:tab w:val="right" w:leader="dot" w:pos="8306"/>
        </w:tabs>
      </w:pPr>
      <w:hyperlink w:anchor="_Toc2044" w:history="1">
        <w:r>
          <w:rPr>
            <w:rFonts w:ascii="仿宋" w:eastAsia="仿宋" w:hAnsi="仿宋" w:cs="仿宋" w:hint="eastAsia"/>
            <w:lang w:eastAsia="zh-CN"/>
          </w:rPr>
          <w:t>(二)、应急预案与响应</w:t>
        </w:r>
        <w:r>
          <w:tab/>
        </w:r>
        <w:r>
          <w:fldChar w:fldCharType="begin"/>
        </w:r>
        <w:r>
          <w:instrText xml:space="preserve"> PAGEREF _Toc2044 \h </w:instrText>
        </w:r>
        <w:r>
          <w:fldChar w:fldCharType="separate"/>
        </w:r>
        <w:r>
          <w:t>55</w:t>
        </w:r>
        <w:r>
          <w:fldChar w:fldCharType="end"/>
        </w:r>
      </w:hyperlink>
    </w:p>
    <w:p>
      <w:pPr>
        <w:pStyle w:val="TOC1"/>
        <w:tabs>
          <w:tab w:val="right" w:leader="dot" w:pos="8306"/>
        </w:tabs>
      </w:pPr>
      <w:hyperlink w:anchor="_Toc31668" w:history="1">
        <w:r>
          <w:rPr>
            <w:rFonts w:ascii="仿宋" w:eastAsia="仿宋" w:hAnsi="仿宋" w:cs="仿宋" w:hint="eastAsia"/>
            <w:lang w:eastAsia="zh-CN"/>
          </w:rPr>
          <w:t>十三、产业协同与集群发展</w:t>
        </w:r>
        <w:r>
          <w:tab/>
        </w:r>
        <w:r>
          <w:fldChar w:fldCharType="begin"/>
        </w:r>
        <w:r>
          <w:instrText xml:space="preserve"> PAGEREF _Toc31668 \h </w:instrText>
        </w:r>
        <w:r>
          <w:fldChar w:fldCharType="separate"/>
        </w:r>
        <w:r>
          <w:t>57</w:t>
        </w:r>
        <w:r>
          <w:fldChar w:fldCharType="end"/>
        </w:r>
      </w:hyperlink>
    </w:p>
    <w:p>
      <w:pPr>
        <w:pStyle w:val="TOC2"/>
        <w:tabs>
          <w:tab w:val="right" w:leader="dot" w:pos="8306"/>
        </w:tabs>
      </w:pPr>
      <w:hyperlink w:anchor="_Toc1556" w:history="1">
        <w:r>
          <w:rPr>
            <w:rFonts w:ascii="仿宋" w:eastAsia="仿宋" w:hAnsi="仿宋" w:cs="仿宋" w:hint="eastAsia"/>
            <w:lang w:eastAsia="zh-CN"/>
          </w:rPr>
          <w:t>(一)、产业协同机制建设</w:t>
        </w:r>
        <w:r>
          <w:tab/>
        </w:r>
        <w:r>
          <w:fldChar w:fldCharType="begin"/>
        </w:r>
        <w:r>
          <w:instrText xml:space="preserve"> PAGEREF _Toc1556 \h </w:instrText>
        </w:r>
        <w:r>
          <w:fldChar w:fldCharType="separate"/>
        </w:r>
        <w:r>
          <w:t>57</w:t>
        </w:r>
        <w:r>
          <w:fldChar w:fldCharType="end"/>
        </w:r>
      </w:hyperlink>
    </w:p>
    <w:p>
      <w:pPr>
        <w:pStyle w:val="TOC2"/>
        <w:tabs>
          <w:tab w:val="right" w:leader="dot" w:pos="8306"/>
        </w:tabs>
      </w:pPr>
      <w:hyperlink w:anchor="_Toc19464" w:history="1">
        <w:r>
          <w:rPr>
            <w:rFonts w:ascii="仿宋" w:eastAsia="仿宋" w:hAnsi="仿宋" w:cs="仿宋" w:hint="eastAsia"/>
            <w:lang w:eastAsia="zh-CN"/>
          </w:rPr>
          <w:t>(二)、产业集群培育与发展</w:t>
        </w:r>
        <w:r>
          <w:tab/>
        </w:r>
        <w:r>
          <w:fldChar w:fldCharType="begin"/>
        </w:r>
        <w:r>
          <w:instrText xml:space="preserve"> PAGEREF _Toc19464 \h </w:instrText>
        </w:r>
        <w:r>
          <w:fldChar w:fldCharType="separate"/>
        </w:r>
        <w:r>
          <w:t>58</w:t>
        </w:r>
        <w:r>
          <w:fldChar w:fldCharType="end"/>
        </w:r>
      </w:hyperlink>
    </w:p>
    <w:p>
      <w:pPr>
        <w:pStyle w:val="TOC1"/>
        <w:tabs>
          <w:tab w:val="right" w:leader="dot" w:pos="8306"/>
        </w:tabs>
      </w:pPr>
      <w:hyperlink w:anchor="_Toc18916" w:history="1">
        <w:r>
          <w:rPr>
            <w:rFonts w:ascii="仿宋" w:eastAsia="仿宋" w:hAnsi="仿宋" w:cs="仿宋" w:hint="eastAsia"/>
            <w:lang w:eastAsia="zh-CN"/>
          </w:rPr>
          <w:t>十四、知识产权管理与保护</w:t>
        </w:r>
        <w:r>
          <w:tab/>
        </w:r>
        <w:r>
          <w:fldChar w:fldCharType="begin"/>
        </w:r>
        <w:r>
          <w:instrText xml:space="preserve"> PAGEREF _Toc18916 \h </w:instrText>
        </w:r>
        <w:r>
          <w:fldChar w:fldCharType="separate"/>
        </w:r>
        <w:r>
          <w:t>59</w:t>
        </w:r>
        <w:r>
          <w:fldChar w:fldCharType="end"/>
        </w:r>
      </w:hyperlink>
    </w:p>
    <w:p>
      <w:pPr>
        <w:pStyle w:val="TOC2"/>
        <w:tabs>
          <w:tab w:val="right" w:leader="dot" w:pos="8306"/>
        </w:tabs>
      </w:pPr>
      <w:hyperlink w:anchor="_Toc9306" w:history="1">
        <w:r>
          <w:rPr>
            <w:rFonts w:ascii="仿宋" w:eastAsia="仿宋" w:hAnsi="仿宋" w:cs="仿宋" w:hint="eastAsia"/>
            <w:lang w:eastAsia="zh-CN"/>
          </w:rPr>
          <w:t>(一)、知识产权管理体系建设</w:t>
        </w:r>
        <w:r>
          <w:tab/>
        </w:r>
        <w:r>
          <w:fldChar w:fldCharType="begin"/>
        </w:r>
        <w:r>
          <w:instrText xml:space="preserve"> PAGEREF _Toc9306 \h </w:instrText>
        </w:r>
        <w:r>
          <w:fldChar w:fldCharType="separate"/>
        </w:r>
        <w:r>
          <w:t>59</w:t>
        </w:r>
        <w:r>
          <w:fldChar w:fldCharType="end"/>
        </w:r>
      </w:hyperlink>
    </w:p>
    <w:p>
      <w:pPr>
        <w:pStyle w:val="TOC2"/>
        <w:tabs>
          <w:tab w:val="right" w:leader="dot" w:pos="8306"/>
        </w:tabs>
      </w:pPr>
      <w:hyperlink w:anchor="_Toc3912" w:history="1">
        <w:r>
          <w:rPr>
            <w:rFonts w:ascii="仿宋" w:eastAsia="仿宋" w:hAnsi="仿宋" w:cs="仿宋" w:hint="eastAsia"/>
            <w:lang w:eastAsia="zh-CN"/>
          </w:rPr>
          <w:t>(二)、知识产权保护措施</w:t>
        </w:r>
        <w:r>
          <w:tab/>
        </w:r>
        <w:r>
          <w:fldChar w:fldCharType="begin"/>
        </w:r>
        <w:r>
          <w:instrText xml:space="preserve"> PAGEREF _Toc3912 \h </w:instrText>
        </w:r>
        <w:r>
          <w:fldChar w:fldCharType="separate"/>
        </w:r>
        <w:r>
          <w:t>60</w:t>
        </w:r>
        <w:r>
          <w:fldChar w:fldCharType="end"/>
        </w:r>
      </w:hyperlink>
    </w:p>
    <w:p>
      <w:pPr>
        <w:pStyle w:val="TOC1"/>
        <w:tabs>
          <w:tab w:val="right" w:leader="dot" w:pos="8306"/>
        </w:tabs>
      </w:pPr>
      <w:hyperlink w:anchor="_Toc15422" w:history="1">
        <w:r>
          <w:rPr>
            <w:rFonts w:ascii="仿宋" w:eastAsia="仿宋" w:hAnsi="仿宋" w:cs="仿宋" w:hint="eastAsia"/>
            <w:lang w:eastAsia="zh-CN"/>
          </w:rPr>
          <w:t>十五、设施与设备管理</w:t>
        </w:r>
        <w:r>
          <w:tab/>
        </w:r>
        <w:r>
          <w:fldChar w:fldCharType="begin"/>
        </w:r>
        <w:r>
          <w:instrText xml:space="preserve"> PAGEREF _Toc15422 \h </w:instrText>
        </w:r>
        <w:r>
          <w:fldChar w:fldCharType="separate"/>
        </w:r>
        <w:r>
          <w:t>61</w:t>
        </w:r>
        <w:r>
          <w:fldChar w:fldCharType="end"/>
        </w:r>
      </w:hyperlink>
    </w:p>
    <w:p>
      <w:pPr>
        <w:pStyle w:val="TOC2"/>
        <w:tabs>
          <w:tab w:val="right" w:leader="dot" w:pos="8306"/>
        </w:tabs>
      </w:pPr>
      <w:hyperlink w:anchor="_Toc5640" w:history="1">
        <w:r>
          <w:rPr>
            <w:rFonts w:ascii="仿宋" w:eastAsia="仿宋" w:hAnsi="仿宋" w:cs="仿宋" w:hint="eastAsia"/>
            <w:lang w:eastAsia="zh-CN"/>
          </w:rPr>
          <w:t>(一)、设施规划与配置</w:t>
        </w:r>
        <w:r>
          <w:tab/>
        </w:r>
        <w:r>
          <w:fldChar w:fldCharType="begin"/>
        </w:r>
        <w:r>
          <w:instrText xml:space="preserve"> PAGEREF _Toc5640 \h </w:instrText>
        </w:r>
        <w:r>
          <w:fldChar w:fldCharType="separate"/>
        </w:r>
        <w:r>
          <w:t>61</w:t>
        </w:r>
        <w:r>
          <w:fldChar w:fldCharType="end"/>
        </w:r>
      </w:hyperlink>
    </w:p>
    <w:p>
      <w:pPr>
        <w:pStyle w:val="TOC2"/>
        <w:tabs>
          <w:tab w:val="right" w:leader="dot" w:pos="8306"/>
        </w:tabs>
      </w:pPr>
      <w:hyperlink w:anchor="_Toc10458" w:history="1">
        <w:r>
          <w:rPr>
            <w:rFonts w:ascii="仿宋" w:eastAsia="仿宋" w:hAnsi="仿宋" w:cs="仿宋" w:hint="eastAsia"/>
            <w:lang w:eastAsia="zh-CN"/>
          </w:rPr>
          <w:t>(二)、设备采购与维护管理</w:t>
        </w:r>
        <w:r>
          <w:tab/>
        </w:r>
        <w:r>
          <w:fldChar w:fldCharType="begin"/>
        </w:r>
        <w:r>
          <w:instrText xml:space="preserve"> PAGEREF _Toc10458 \h </w:instrText>
        </w:r>
        <w:r>
          <w:fldChar w:fldCharType="separate"/>
        </w:r>
        <w:r>
          <w:t>62</w:t>
        </w:r>
        <w:r>
          <w:fldChar w:fldCharType="end"/>
        </w:r>
      </w:hyperlink>
    </w:p>
    <w:p>
      <w:pPr>
        <w:pStyle w:val="TOC2"/>
        <w:tabs>
          <w:tab w:val="right" w:leader="dot" w:pos="8306"/>
        </w:tabs>
      </w:pPr>
      <w:hyperlink w:anchor="_Toc2372" w:history="1">
        <w:r>
          <w:rPr>
            <w:rFonts w:ascii="仿宋" w:eastAsia="仿宋" w:hAnsi="仿宋" w:cs="仿宋" w:hint="eastAsia"/>
            <w:lang w:eastAsia="zh-CN"/>
          </w:rPr>
          <w:t>(三)、设施设备升级策略</w:t>
        </w:r>
        <w:r>
          <w:tab/>
        </w:r>
        <w:r>
          <w:fldChar w:fldCharType="begin"/>
        </w:r>
        <w:r>
          <w:instrText xml:space="preserve"> PAGEREF _Toc2372 \h </w:instrText>
        </w:r>
        <w:r>
          <w:fldChar w:fldCharType="separate"/>
        </w:r>
        <w:r>
          <w:t>63</w:t>
        </w:r>
        <w:r>
          <w:fldChar w:fldCharType="end"/>
        </w:r>
      </w:hyperlink>
    </w:p>
    <w:p>
      <w:pPr>
        <w:pStyle w:val="TOC1"/>
        <w:tabs>
          <w:tab w:val="right" w:leader="dot" w:pos="8306"/>
        </w:tabs>
      </w:pPr>
      <w:hyperlink w:anchor="_Toc28948" w:history="1">
        <w:r>
          <w:rPr>
            <w:rFonts w:ascii="仿宋" w:eastAsia="仿宋" w:hAnsi="仿宋" w:cs="仿宋" w:hint="eastAsia"/>
            <w:lang w:eastAsia="zh-CN"/>
          </w:rPr>
          <w:t>十六、企业合规与伦理</w:t>
        </w:r>
        <w:r>
          <w:tab/>
        </w:r>
        <w:r>
          <w:fldChar w:fldCharType="begin"/>
        </w:r>
        <w:r>
          <w:instrText xml:space="preserve"> PAGEREF _Toc28948 \h </w:instrText>
        </w:r>
        <w:r>
          <w:fldChar w:fldCharType="separate"/>
        </w:r>
        <w:r>
          <w:t>63</w:t>
        </w:r>
        <w:r>
          <w:fldChar w:fldCharType="end"/>
        </w:r>
      </w:hyperlink>
    </w:p>
    <w:p>
      <w:pPr>
        <w:pStyle w:val="TOC2"/>
        <w:tabs>
          <w:tab w:val="right" w:leader="dot" w:pos="8306"/>
        </w:tabs>
      </w:pPr>
      <w:hyperlink w:anchor="_Toc25454" w:history="1">
        <w:r>
          <w:rPr>
            <w:rFonts w:ascii="仿宋" w:eastAsia="仿宋" w:hAnsi="仿宋" w:cs="仿宋" w:hint="eastAsia"/>
            <w:lang w:eastAsia="zh-CN"/>
          </w:rPr>
          <w:t>(一)、合规政策与程序</w:t>
        </w:r>
        <w:r>
          <w:tab/>
        </w:r>
        <w:r>
          <w:fldChar w:fldCharType="begin"/>
        </w:r>
        <w:r>
          <w:instrText xml:space="preserve"> PAGEREF _Toc25454 \h </w:instrText>
        </w:r>
        <w:r>
          <w:fldChar w:fldCharType="separate"/>
        </w:r>
        <w:r>
          <w:t>63</w:t>
        </w:r>
        <w:r>
          <w:fldChar w:fldCharType="end"/>
        </w:r>
      </w:hyperlink>
    </w:p>
    <w:p>
      <w:pPr>
        <w:pStyle w:val="TOC2"/>
        <w:tabs>
          <w:tab w:val="right" w:leader="dot" w:pos="8306"/>
        </w:tabs>
      </w:pPr>
      <w:hyperlink w:anchor="_Toc47" w:history="1">
        <w:r>
          <w:rPr>
            <w:rFonts w:ascii="仿宋" w:eastAsia="仿宋" w:hAnsi="仿宋" w:cs="仿宋" w:hint="eastAsia"/>
            <w:lang w:eastAsia="zh-CN"/>
          </w:rPr>
          <w:t>(二)、伦理规范与培训</w:t>
        </w:r>
        <w:r>
          <w:tab/>
        </w:r>
        <w:r>
          <w:fldChar w:fldCharType="begin"/>
        </w:r>
        <w:r>
          <w:instrText xml:space="preserve"> PAGEREF _Toc47 \h </w:instrText>
        </w:r>
        <w:r>
          <w:fldChar w:fldCharType="separate"/>
        </w:r>
        <w:r>
          <w:t>65</w:t>
        </w:r>
        <w:r>
          <w:fldChar w:fldCharType="end"/>
        </w:r>
      </w:hyperlink>
    </w:p>
    <w:p>
      <w:pPr>
        <w:pStyle w:val="TOC2"/>
        <w:tabs>
          <w:tab w:val="right" w:leader="dot" w:pos="8306"/>
        </w:tabs>
      </w:pPr>
      <w:hyperlink w:anchor="_Toc15084" w:history="1">
        <w:r>
          <w:rPr>
            <w:rFonts w:ascii="仿宋" w:eastAsia="仿宋" w:hAnsi="仿宋" w:cs="仿宋" w:hint="eastAsia"/>
            <w:lang w:eastAsia="zh-CN"/>
          </w:rPr>
          <w:t>(三)、合规风险评估</w:t>
        </w:r>
        <w:r>
          <w:tab/>
        </w:r>
        <w:r>
          <w:fldChar w:fldCharType="begin"/>
        </w:r>
        <w:r>
          <w:instrText xml:space="preserve"> PAGEREF _Toc15084 \h </w:instrText>
        </w:r>
        <w:r>
          <w:fldChar w:fldCharType="separate"/>
        </w:r>
        <w:r>
          <w:t>65</w:t>
        </w:r>
        <w:r>
          <w:fldChar w:fldCharType="end"/>
        </w:r>
      </w:hyperlink>
    </w:p>
    <w:p>
      <w:pPr>
        <w:pStyle w:val="TOC2"/>
        <w:tabs>
          <w:tab w:val="right" w:leader="dot" w:pos="8306"/>
        </w:tabs>
      </w:pPr>
      <w:hyperlink w:anchor="_Toc21095" w:history="1">
        <w:r>
          <w:rPr>
            <w:rFonts w:ascii="仿宋" w:eastAsia="仿宋" w:hAnsi="仿宋" w:cs="仿宋" w:hint="eastAsia"/>
            <w:lang w:eastAsia="zh-CN"/>
          </w:rPr>
          <w:t>(四)、合规监督与执行</w:t>
        </w:r>
        <w:r>
          <w:tab/>
        </w:r>
        <w:r>
          <w:fldChar w:fldCharType="begin"/>
        </w:r>
        <w:r>
          <w:instrText xml:space="preserve"> PAGEREF _Toc21095 \h </w:instrText>
        </w:r>
        <w:r>
          <w:fldChar w:fldCharType="separate"/>
        </w:r>
        <w:r>
          <w:t>67</w:t>
        </w:r>
        <w:r>
          <w:fldChar w:fldCharType="end"/>
        </w:r>
      </w:hyperlink>
    </w:p>
    <w:p>
      <w:pPr>
        <w:pStyle w:val="TOC1"/>
        <w:tabs>
          <w:tab w:val="right" w:leader="dot" w:pos="8306"/>
        </w:tabs>
      </w:pPr>
      <w:hyperlink w:anchor="_Toc1229" w:history="1">
        <w:r>
          <w:rPr>
            <w:rFonts w:ascii="仿宋" w:eastAsia="仿宋" w:hAnsi="仿宋" w:cs="仿宋" w:hint="eastAsia"/>
            <w:lang w:eastAsia="zh-CN"/>
          </w:rPr>
          <w:t>十七、成果转化与推广应用</w:t>
        </w:r>
        <w:r>
          <w:tab/>
        </w:r>
        <w:r>
          <w:fldChar w:fldCharType="begin"/>
        </w:r>
        <w:r>
          <w:instrText xml:space="preserve"> PAGEREF _Toc1229 \h </w:instrText>
        </w:r>
        <w:r>
          <w:fldChar w:fldCharType="separate"/>
        </w:r>
        <w:r>
          <w:t>67</w:t>
        </w:r>
        <w:r>
          <w:fldChar w:fldCharType="end"/>
        </w:r>
      </w:hyperlink>
    </w:p>
    <w:p>
      <w:pPr>
        <w:pStyle w:val="TOC2"/>
        <w:tabs>
          <w:tab w:val="right" w:leader="dot" w:pos="8306"/>
        </w:tabs>
      </w:pPr>
      <w:hyperlink w:anchor="_Toc21320" w:history="1">
        <w:r>
          <w:rPr>
            <w:rFonts w:ascii="仿宋" w:eastAsia="仿宋" w:hAnsi="仿宋" w:cs="仿宋" w:hint="eastAsia"/>
            <w:lang w:eastAsia="zh-CN"/>
          </w:rPr>
          <w:t>(一)、成果转化策略制定</w:t>
        </w:r>
        <w:r>
          <w:tab/>
        </w:r>
        <w:r>
          <w:fldChar w:fldCharType="begin"/>
        </w:r>
        <w:r>
          <w:instrText xml:space="preserve"> PAGEREF _Toc21320 \h </w:instrText>
        </w:r>
        <w:r>
          <w:fldChar w:fldCharType="separate"/>
        </w:r>
        <w:r>
          <w:t>67</w:t>
        </w:r>
        <w:r>
          <w:fldChar w:fldCharType="end"/>
        </w:r>
      </w:hyperlink>
    </w:p>
    <w:p>
      <w:pPr>
        <w:pStyle w:val="TOC2"/>
        <w:tabs>
          <w:tab w:val="right" w:leader="dot" w:pos="8306"/>
        </w:tabs>
      </w:pPr>
      <w:hyperlink w:anchor="_Toc1599" w:history="1">
        <w:r>
          <w:rPr>
            <w:rFonts w:ascii="仿宋" w:eastAsia="仿宋" w:hAnsi="仿宋" w:cs="仿宋" w:hint="eastAsia"/>
            <w:lang w:eastAsia="zh-CN"/>
          </w:rPr>
          <w:t>(二)、成果推广应用方案</w:t>
        </w:r>
        <w:r>
          <w:tab/>
        </w:r>
        <w:r>
          <w:fldChar w:fldCharType="begin"/>
        </w:r>
        <w:r>
          <w:instrText xml:space="preserve"> PAGEREF _Toc1599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1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87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直接收益：假设人造石英石树脂项目的产品或服务年销售收入为XX万元。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00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人造石英石树脂项目通过引入先进的人工智能技术优化生产流程，例如自动化的物流系统和智能数据分析，可能大幅提高产品的质量和生产效率。这可能迫使竞争对手也必须投资于类似技术，以保持市场竞争力。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英石树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若人造石英石树脂项目成功推广新型环保产品，比如采用可回收材料的包装，可能会激发消费者对可持续产品的需求。这种需求的增长可能迫使整个行业转向更环保的产品设计和生产方法。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人造石英石树脂项目在减少环境影响方面的努力，如实施零废物生产和减少二氧化碳排放，可能会促使行业设立更高的环保标准。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人造石英石树脂项目对新原料和技术的需求可能促使供应商调整生产策略，比如采用更环保的生产方法或开发新型原材料。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23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人造石英石树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人造石英石树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英石树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20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人造石英石树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英石树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人造石英石树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人造石英石树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人造石英石树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334"/>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7068"/>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一、人造石英石树脂项目的技术资源开发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英石树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二、人造石英石树脂项目的人力资源管理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造石英石树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三、人造石英石树脂项目的资金资源筹措与优化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人造石英石树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9662"/>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造石英石树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造石英石树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https://d.book118.com/675310113003011130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D93567"/>
    <w:rsid w:val="7AD935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31011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2024-03-15T10:11:00Z</dcterms:created>
  <dcterms:modified xsi:type="dcterms:W3CDTF">2024-03-15T10:11:56Z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14B6D7E7C65041708C6681BF1541E66B_11</vt:lpwstr>
  </property>
  <property fmtid="{D5CDD505-2E9C-101B-9397-08002B2CF9AE}" pid="3" name="KSOProductBuildVer">
    <vt:lpwstr>2052-12.1.0.16250</vt:lpwstr>
  </property>
</Properties>
</file>