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8" w:history="1">
        <w:r>
          <w:rPr>
            <w:rFonts w:ascii="仿宋" w:eastAsia="仿宋" w:hAnsi="仿宋" w:cs="仿宋" w:hint="eastAsia"/>
            <w:lang w:eastAsia="zh-CN"/>
          </w:rPr>
          <w:t>前言</w:t>
        </w:r>
        <w:r>
          <w:tab/>
        </w:r>
        <w:r>
          <w:fldChar w:fldCharType="begin"/>
        </w:r>
        <w:r>
          <w:instrText xml:space="preserve"> PAGEREF _Toc5218 \h </w:instrText>
        </w:r>
        <w:r>
          <w:fldChar w:fldCharType="separate"/>
        </w:r>
        <w:r>
          <w:t>3</w:t>
        </w:r>
        <w:r>
          <w:fldChar w:fldCharType="end"/>
        </w:r>
      </w:hyperlink>
    </w:p>
    <w:p>
      <w:pPr>
        <w:pStyle w:val="TOC1"/>
        <w:tabs>
          <w:tab w:val="right" w:leader="dot" w:pos="8306"/>
        </w:tabs>
      </w:pPr>
      <w:hyperlink w:anchor="_Toc10931" w:history="1">
        <w:r>
          <w:rPr>
            <w:rFonts w:ascii="仿宋" w:eastAsia="仿宋" w:hAnsi="仿宋" w:cs="仿宋" w:hint="eastAsia"/>
            <w:lang w:eastAsia="zh-CN"/>
          </w:rPr>
          <w:t>一、锌合金项目建设单位说明</w:t>
        </w:r>
        <w:r>
          <w:tab/>
        </w:r>
        <w:r>
          <w:fldChar w:fldCharType="begin"/>
        </w:r>
        <w:r>
          <w:instrText xml:space="preserve"> PAGEREF _Toc10931 \h </w:instrText>
        </w:r>
        <w:r>
          <w:fldChar w:fldCharType="separate"/>
        </w:r>
        <w:r>
          <w:t>3</w:t>
        </w:r>
        <w:r>
          <w:fldChar w:fldCharType="end"/>
        </w:r>
      </w:hyperlink>
    </w:p>
    <w:p>
      <w:pPr>
        <w:pStyle w:val="TOC2"/>
        <w:tabs>
          <w:tab w:val="right" w:leader="dot" w:pos="8306"/>
        </w:tabs>
      </w:pPr>
      <w:hyperlink w:anchor="_Toc146" w:history="1">
        <w:r>
          <w:rPr>
            <w:rFonts w:ascii="仿宋" w:eastAsia="仿宋" w:hAnsi="仿宋" w:cs="仿宋" w:hint="eastAsia"/>
            <w:lang w:eastAsia="zh-CN"/>
          </w:rPr>
          <w:t>(一)、锌合金项目承办单位基本情况</w:t>
        </w:r>
        <w:r>
          <w:tab/>
        </w:r>
        <w:r>
          <w:fldChar w:fldCharType="begin"/>
        </w:r>
        <w:r>
          <w:instrText xml:space="preserve"> PAGEREF _Toc146 \h </w:instrText>
        </w:r>
        <w:r>
          <w:fldChar w:fldCharType="separate"/>
        </w:r>
        <w:r>
          <w:t>3</w:t>
        </w:r>
        <w:r>
          <w:fldChar w:fldCharType="end"/>
        </w:r>
      </w:hyperlink>
    </w:p>
    <w:p>
      <w:pPr>
        <w:pStyle w:val="TOC2"/>
        <w:tabs>
          <w:tab w:val="right" w:leader="dot" w:pos="8306"/>
        </w:tabs>
      </w:pPr>
      <w:hyperlink w:anchor="_Toc31215" w:history="1">
        <w:r>
          <w:rPr>
            <w:rFonts w:ascii="仿宋" w:eastAsia="仿宋" w:hAnsi="仿宋" w:cs="仿宋" w:hint="eastAsia"/>
            <w:lang w:eastAsia="zh-CN"/>
          </w:rPr>
          <w:t>(二)、公司经济效益分析</w:t>
        </w:r>
        <w:r>
          <w:tab/>
        </w:r>
        <w:r>
          <w:fldChar w:fldCharType="begin"/>
        </w:r>
        <w:r>
          <w:instrText xml:space="preserve"> PAGEREF _Toc31215 \h </w:instrText>
        </w:r>
        <w:r>
          <w:fldChar w:fldCharType="separate"/>
        </w:r>
        <w:r>
          <w:t>4</w:t>
        </w:r>
        <w:r>
          <w:fldChar w:fldCharType="end"/>
        </w:r>
      </w:hyperlink>
    </w:p>
    <w:p>
      <w:pPr>
        <w:pStyle w:val="TOC1"/>
        <w:tabs>
          <w:tab w:val="right" w:leader="dot" w:pos="8306"/>
        </w:tabs>
      </w:pPr>
      <w:hyperlink w:anchor="_Toc3230" w:history="1">
        <w:r>
          <w:rPr>
            <w:rFonts w:ascii="仿宋" w:eastAsia="仿宋" w:hAnsi="仿宋" w:cs="仿宋" w:hint="eastAsia"/>
            <w:lang w:eastAsia="zh-CN"/>
          </w:rPr>
          <w:t>二、锌合金项目土建工程</w:t>
        </w:r>
        <w:r>
          <w:tab/>
        </w:r>
        <w:r>
          <w:fldChar w:fldCharType="begin"/>
        </w:r>
        <w:r>
          <w:instrText xml:space="preserve"> PAGEREF _Toc3230 \h </w:instrText>
        </w:r>
        <w:r>
          <w:fldChar w:fldCharType="separate"/>
        </w:r>
        <w:r>
          <w:t>5</w:t>
        </w:r>
        <w:r>
          <w:fldChar w:fldCharType="end"/>
        </w:r>
      </w:hyperlink>
    </w:p>
    <w:p>
      <w:pPr>
        <w:pStyle w:val="TOC2"/>
        <w:tabs>
          <w:tab w:val="right" w:leader="dot" w:pos="8306"/>
        </w:tabs>
      </w:pPr>
      <w:hyperlink w:anchor="_Toc18732" w:history="1">
        <w:r>
          <w:rPr>
            <w:rFonts w:ascii="仿宋" w:eastAsia="仿宋" w:hAnsi="仿宋" w:cs="仿宋" w:hint="eastAsia"/>
            <w:lang w:eastAsia="zh-CN"/>
          </w:rPr>
          <w:t>(一)、建筑工程设计原则</w:t>
        </w:r>
        <w:r>
          <w:tab/>
        </w:r>
        <w:r>
          <w:fldChar w:fldCharType="begin"/>
        </w:r>
        <w:r>
          <w:instrText xml:space="preserve"> PAGEREF _Toc18732 \h </w:instrText>
        </w:r>
        <w:r>
          <w:fldChar w:fldCharType="separate"/>
        </w:r>
        <w:r>
          <w:t>5</w:t>
        </w:r>
        <w:r>
          <w:fldChar w:fldCharType="end"/>
        </w:r>
      </w:hyperlink>
    </w:p>
    <w:p>
      <w:pPr>
        <w:pStyle w:val="TOC2"/>
        <w:tabs>
          <w:tab w:val="right" w:leader="dot" w:pos="8306"/>
        </w:tabs>
      </w:pPr>
      <w:hyperlink w:anchor="_Toc8932" w:history="1">
        <w:r>
          <w:rPr>
            <w:rFonts w:ascii="仿宋" w:eastAsia="仿宋" w:hAnsi="仿宋" w:cs="仿宋" w:hint="eastAsia"/>
            <w:lang w:eastAsia="zh-CN"/>
          </w:rPr>
          <w:t>(二)、土建工程设计年限及安全等级</w:t>
        </w:r>
        <w:r>
          <w:tab/>
        </w:r>
        <w:r>
          <w:fldChar w:fldCharType="begin"/>
        </w:r>
        <w:r>
          <w:instrText xml:space="preserve"> PAGEREF _Toc8932 \h </w:instrText>
        </w:r>
        <w:r>
          <w:fldChar w:fldCharType="separate"/>
        </w:r>
        <w:r>
          <w:t>6</w:t>
        </w:r>
        <w:r>
          <w:fldChar w:fldCharType="end"/>
        </w:r>
      </w:hyperlink>
    </w:p>
    <w:p>
      <w:pPr>
        <w:pStyle w:val="TOC2"/>
        <w:tabs>
          <w:tab w:val="right" w:leader="dot" w:pos="8306"/>
        </w:tabs>
      </w:pPr>
      <w:hyperlink w:anchor="_Toc24578" w:history="1">
        <w:r>
          <w:rPr>
            <w:rFonts w:ascii="仿宋" w:eastAsia="仿宋" w:hAnsi="仿宋" w:cs="仿宋" w:hint="eastAsia"/>
            <w:lang w:eastAsia="zh-CN"/>
          </w:rPr>
          <w:t>(三)、建筑工程设计总体要求</w:t>
        </w:r>
        <w:r>
          <w:tab/>
        </w:r>
        <w:r>
          <w:fldChar w:fldCharType="begin"/>
        </w:r>
        <w:r>
          <w:instrText xml:space="preserve"> PAGEREF _Toc24578 \h </w:instrText>
        </w:r>
        <w:r>
          <w:fldChar w:fldCharType="separate"/>
        </w:r>
        <w:r>
          <w:t>7</w:t>
        </w:r>
        <w:r>
          <w:fldChar w:fldCharType="end"/>
        </w:r>
      </w:hyperlink>
    </w:p>
    <w:p>
      <w:pPr>
        <w:pStyle w:val="TOC2"/>
        <w:tabs>
          <w:tab w:val="right" w:leader="dot" w:pos="8306"/>
        </w:tabs>
      </w:pPr>
      <w:hyperlink w:anchor="_Toc8327" w:history="1">
        <w:r>
          <w:rPr>
            <w:rFonts w:ascii="仿宋" w:eastAsia="仿宋" w:hAnsi="仿宋" w:cs="仿宋" w:hint="eastAsia"/>
            <w:lang w:eastAsia="zh-CN"/>
          </w:rPr>
          <w:t>(四)、土建工程建设指标</w:t>
        </w:r>
        <w:r>
          <w:tab/>
        </w:r>
        <w:r>
          <w:fldChar w:fldCharType="begin"/>
        </w:r>
        <w:r>
          <w:instrText xml:space="preserve"> PAGEREF _Toc8327 \h </w:instrText>
        </w:r>
        <w:r>
          <w:fldChar w:fldCharType="separate"/>
        </w:r>
        <w:r>
          <w:t>8</w:t>
        </w:r>
        <w:r>
          <w:fldChar w:fldCharType="end"/>
        </w:r>
      </w:hyperlink>
    </w:p>
    <w:p>
      <w:pPr>
        <w:pStyle w:val="TOC1"/>
        <w:tabs>
          <w:tab w:val="right" w:leader="dot" w:pos="8306"/>
        </w:tabs>
      </w:pPr>
      <w:hyperlink w:anchor="_Toc13132" w:history="1">
        <w:r>
          <w:rPr>
            <w:rFonts w:ascii="仿宋" w:eastAsia="仿宋" w:hAnsi="仿宋" w:cs="仿宋" w:hint="eastAsia"/>
            <w:lang w:eastAsia="zh-CN"/>
          </w:rPr>
          <w:t>三、锌合金项目文档管理</w:t>
        </w:r>
        <w:r>
          <w:tab/>
        </w:r>
        <w:r>
          <w:fldChar w:fldCharType="begin"/>
        </w:r>
        <w:r>
          <w:instrText xml:space="preserve"> PAGEREF _Toc13132 \h </w:instrText>
        </w:r>
        <w:r>
          <w:fldChar w:fldCharType="separate"/>
        </w:r>
        <w:r>
          <w:t>8</w:t>
        </w:r>
        <w:r>
          <w:fldChar w:fldCharType="end"/>
        </w:r>
      </w:hyperlink>
    </w:p>
    <w:p>
      <w:pPr>
        <w:pStyle w:val="TOC2"/>
        <w:tabs>
          <w:tab w:val="right" w:leader="dot" w:pos="8306"/>
        </w:tabs>
      </w:pPr>
      <w:hyperlink w:anchor="_Toc2607" w:history="1">
        <w:r>
          <w:rPr>
            <w:rFonts w:ascii="仿宋" w:eastAsia="仿宋" w:hAnsi="仿宋" w:cs="仿宋" w:hint="eastAsia"/>
            <w:lang w:eastAsia="zh-CN"/>
          </w:rPr>
          <w:t>(一)、文档编制与审查</w:t>
        </w:r>
        <w:r>
          <w:tab/>
        </w:r>
        <w:r>
          <w:fldChar w:fldCharType="begin"/>
        </w:r>
        <w:r>
          <w:instrText xml:space="preserve"> PAGEREF _Toc2607 \h </w:instrText>
        </w:r>
        <w:r>
          <w:fldChar w:fldCharType="separate"/>
        </w:r>
        <w:r>
          <w:t>8</w:t>
        </w:r>
        <w:r>
          <w:fldChar w:fldCharType="end"/>
        </w:r>
      </w:hyperlink>
    </w:p>
    <w:p>
      <w:pPr>
        <w:pStyle w:val="TOC2"/>
        <w:tabs>
          <w:tab w:val="right" w:leader="dot" w:pos="8306"/>
        </w:tabs>
      </w:pPr>
      <w:hyperlink w:anchor="_Toc29542" w:history="1">
        <w:r>
          <w:rPr>
            <w:rFonts w:ascii="仿宋" w:eastAsia="仿宋" w:hAnsi="仿宋" w:cs="仿宋" w:hint="eastAsia"/>
            <w:lang w:eastAsia="zh-CN"/>
          </w:rPr>
          <w:t>(二)、文档发布与分发</w:t>
        </w:r>
        <w:r>
          <w:tab/>
        </w:r>
        <w:r>
          <w:fldChar w:fldCharType="begin"/>
        </w:r>
        <w:r>
          <w:instrText xml:space="preserve"> PAGEREF _Toc29542 \h </w:instrText>
        </w:r>
        <w:r>
          <w:fldChar w:fldCharType="separate"/>
        </w:r>
        <w:r>
          <w:t>9</w:t>
        </w:r>
        <w:r>
          <w:fldChar w:fldCharType="end"/>
        </w:r>
      </w:hyperlink>
    </w:p>
    <w:p>
      <w:pPr>
        <w:pStyle w:val="TOC2"/>
        <w:tabs>
          <w:tab w:val="right" w:leader="dot" w:pos="8306"/>
        </w:tabs>
      </w:pPr>
      <w:hyperlink w:anchor="_Toc23505" w:history="1">
        <w:r>
          <w:rPr>
            <w:rFonts w:ascii="仿宋" w:eastAsia="仿宋" w:hAnsi="仿宋" w:cs="仿宋" w:hint="eastAsia"/>
            <w:lang w:eastAsia="zh-CN"/>
          </w:rPr>
          <w:t>(三)、文档存档与归档</w:t>
        </w:r>
        <w:r>
          <w:tab/>
        </w:r>
        <w:r>
          <w:fldChar w:fldCharType="begin"/>
        </w:r>
        <w:r>
          <w:instrText xml:space="preserve"> PAGEREF _Toc23505 \h </w:instrText>
        </w:r>
        <w:r>
          <w:fldChar w:fldCharType="separate"/>
        </w:r>
        <w:r>
          <w:t>10</w:t>
        </w:r>
        <w:r>
          <w:fldChar w:fldCharType="end"/>
        </w:r>
      </w:hyperlink>
    </w:p>
    <w:p>
      <w:pPr>
        <w:pStyle w:val="TOC1"/>
        <w:tabs>
          <w:tab w:val="right" w:leader="dot" w:pos="8306"/>
        </w:tabs>
      </w:pPr>
      <w:hyperlink w:anchor="_Toc11598" w:history="1">
        <w:r>
          <w:rPr>
            <w:rFonts w:ascii="仿宋" w:eastAsia="仿宋" w:hAnsi="仿宋" w:cs="仿宋" w:hint="eastAsia"/>
            <w:lang w:eastAsia="zh-CN"/>
          </w:rPr>
          <w:t>四、锌合金项目选址可行性分析</w:t>
        </w:r>
        <w:r>
          <w:tab/>
        </w:r>
        <w:r>
          <w:fldChar w:fldCharType="begin"/>
        </w:r>
        <w:r>
          <w:instrText xml:space="preserve"> PAGEREF _Toc11598 \h </w:instrText>
        </w:r>
        <w:r>
          <w:fldChar w:fldCharType="separate"/>
        </w:r>
        <w:r>
          <w:t>11</w:t>
        </w:r>
        <w:r>
          <w:fldChar w:fldCharType="end"/>
        </w:r>
      </w:hyperlink>
    </w:p>
    <w:p>
      <w:pPr>
        <w:pStyle w:val="TOC2"/>
        <w:tabs>
          <w:tab w:val="right" w:leader="dot" w:pos="8306"/>
        </w:tabs>
      </w:pPr>
      <w:hyperlink w:anchor="_Toc29647" w:history="1">
        <w:r>
          <w:rPr>
            <w:rFonts w:ascii="仿宋" w:eastAsia="仿宋" w:hAnsi="仿宋" w:cs="仿宋" w:hint="eastAsia"/>
            <w:lang w:eastAsia="zh-CN"/>
          </w:rPr>
          <w:t>(一)、锌合金项目选址</w:t>
        </w:r>
        <w:r>
          <w:tab/>
        </w:r>
        <w:r>
          <w:fldChar w:fldCharType="begin"/>
        </w:r>
        <w:r>
          <w:instrText xml:space="preserve"> PAGEREF _Toc29647 \h </w:instrText>
        </w:r>
        <w:r>
          <w:fldChar w:fldCharType="separate"/>
        </w:r>
        <w:r>
          <w:t>11</w:t>
        </w:r>
        <w:r>
          <w:fldChar w:fldCharType="end"/>
        </w:r>
      </w:hyperlink>
    </w:p>
    <w:p>
      <w:pPr>
        <w:pStyle w:val="TOC2"/>
        <w:tabs>
          <w:tab w:val="right" w:leader="dot" w:pos="8306"/>
        </w:tabs>
      </w:pPr>
      <w:hyperlink w:anchor="_Toc7633" w:history="1">
        <w:r>
          <w:rPr>
            <w:rFonts w:ascii="仿宋" w:eastAsia="仿宋" w:hAnsi="仿宋" w:cs="仿宋" w:hint="eastAsia"/>
            <w:lang w:eastAsia="zh-CN"/>
          </w:rPr>
          <w:t>(二)、用地控制指标</w:t>
        </w:r>
        <w:r>
          <w:tab/>
        </w:r>
        <w:r>
          <w:fldChar w:fldCharType="begin"/>
        </w:r>
        <w:r>
          <w:instrText xml:space="preserve"> PAGEREF _Toc7633 \h </w:instrText>
        </w:r>
        <w:r>
          <w:fldChar w:fldCharType="separate"/>
        </w:r>
        <w:r>
          <w:t>11</w:t>
        </w:r>
        <w:r>
          <w:fldChar w:fldCharType="end"/>
        </w:r>
      </w:hyperlink>
    </w:p>
    <w:p>
      <w:pPr>
        <w:pStyle w:val="TOC2"/>
        <w:tabs>
          <w:tab w:val="right" w:leader="dot" w:pos="8306"/>
        </w:tabs>
      </w:pPr>
      <w:hyperlink w:anchor="_Toc23529" w:history="1">
        <w:r>
          <w:rPr>
            <w:rFonts w:ascii="仿宋" w:eastAsia="仿宋" w:hAnsi="仿宋" w:cs="仿宋" w:hint="eastAsia"/>
            <w:lang w:eastAsia="zh-CN"/>
          </w:rPr>
          <w:t>(三)、节约用地措施</w:t>
        </w:r>
        <w:r>
          <w:tab/>
        </w:r>
        <w:r>
          <w:fldChar w:fldCharType="begin"/>
        </w:r>
        <w:r>
          <w:instrText xml:space="preserve"> PAGEREF _Toc23529 \h </w:instrText>
        </w:r>
        <w:r>
          <w:fldChar w:fldCharType="separate"/>
        </w:r>
        <w:r>
          <w:t>13</w:t>
        </w:r>
        <w:r>
          <w:fldChar w:fldCharType="end"/>
        </w:r>
      </w:hyperlink>
    </w:p>
    <w:p>
      <w:pPr>
        <w:pStyle w:val="TOC2"/>
        <w:tabs>
          <w:tab w:val="right" w:leader="dot" w:pos="8306"/>
        </w:tabs>
      </w:pPr>
      <w:hyperlink w:anchor="_Toc3891" w:history="1">
        <w:r>
          <w:rPr>
            <w:rFonts w:ascii="仿宋" w:eastAsia="仿宋" w:hAnsi="仿宋" w:cs="仿宋" w:hint="eastAsia"/>
            <w:lang w:eastAsia="zh-CN"/>
          </w:rPr>
          <w:t>(四)、总图布置方案</w:t>
        </w:r>
        <w:r>
          <w:tab/>
        </w:r>
        <w:r>
          <w:fldChar w:fldCharType="begin"/>
        </w:r>
        <w:r>
          <w:instrText xml:space="preserve"> PAGEREF _Toc3891 \h </w:instrText>
        </w:r>
        <w:r>
          <w:fldChar w:fldCharType="separate"/>
        </w:r>
        <w:r>
          <w:t>14</w:t>
        </w:r>
        <w:r>
          <w:fldChar w:fldCharType="end"/>
        </w:r>
      </w:hyperlink>
    </w:p>
    <w:p>
      <w:pPr>
        <w:pStyle w:val="TOC2"/>
        <w:tabs>
          <w:tab w:val="right" w:leader="dot" w:pos="8306"/>
        </w:tabs>
      </w:pPr>
      <w:hyperlink w:anchor="_Toc1747" w:history="1">
        <w:r>
          <w:rPr>
            <w:rFonts w:ascii="仿宋" w:eastAsia="仿宋" w:hAnsi="仿宋" w:cs="仿宋" w:hint="eastAsia"/>
            <w:lang w:eastAsia="zh-CN"/>
          </w:rPr>
          <w:t>(五)、选址综合评价</w:t>
        </w:r>
        <w:r>
          <w:tab/>
        </w:r>
        <w:r>
          <w:fldChar w:fldCharType="begin"/>
        </w:r>
        <w:r>
          <w:instrText xml:space="preserve"> PAGEREF _Toc1747 \h </w:instrText>
        </w:r>
        <w:r>
          <w:fldChar w:fldCharType="separate"/>
        </w:r>
        <w:r>
          <w:t>15</w:t>
        </w:r>
        <w:r>
          <w:fldChar w:fldCharType="end"/>
        </w:r>
      </w:hyperlink>
    </w:p>
    <w:p>
      <w:pPr>
        <w:pStyle w:val="TOC1"/>
        <w:tabs>
          <w:tab w:val="right" w:leader="dot" w:pos="8306"/>
        </w:tabs>
      </w:pPr>
      <w:hyperlink w:anchor="_Toc7401" w:history="1">
        <w:r>
          <w:rPr>
            <w:rFonts w:ascii="仿宋" w:eastAsia="仿宋" w:hAnsi="仿宋" w:cs="仿宋" w:hint="eastAsia"/>
            <w:lang w:eastAsia="zh-CN"/>
          </w:rPr>
          <w:t>五、产品规划分析</w:t>
        </w:r>
        <w:r>
          <w:tab/>
        </w:r>
        <w:r>
          <w:fldChar w:fldCharType="begin"/>
        </w:r>
        <w:r>
          <w:instrText xml:space="preserve"> PAGEREF _Toc7401 \h </w:instrText>
        </w:r>
        <w:r>
          <w:fldChar w:fldCharType="separate"/>
        </w:r>
        <w:r>
          <w:t>16</w:t>
        </w:r>
        <w:r>
          <w:fldChar w:fldCharType="end"/>
        </w:r>
      </w:hyperlink>
    </w:p>
    <w:p>
      <w:pPr>
        <w:pStyle w:val="TOC2"/>
        <w:tabs>
          <w:tab w:val="right" w:leader="dot" w:pos="8306"/>
        </w:tabs>
      </w:pPr>
      <w:hyperlink w:anchor="_Toc3955" w:history="1">
        <w:r>
          <w:rPr>
            <w:rFonts w:ascii="仿宋" w:eastAsia="仿宋" w:hAnsi="仿宋" w:cs="仿宋" w:hint="eastAsia"/>
            <w:lang w:eastAsia="zh-CN"/>
          </w:rPr>
          <w:t>(一)、产品规划</w:t>
        </w:r>
        <w:r>
          <w:tab/>
        </w:r>
        <w:r>
          <w:fldChar w:fldCharType="begin"/>
        </w:r>
        <w:r>
          <w:instrText xml:space="preserve"> PAGEREF _Toc3955 \h </w:instrText>
        </w:r>
        <w:r>
          <w:fldChar w:fldCharType="separate"/>
        </w:r>
        <w:r>
          <w:t>16</w:t>
        </w:r>
        <w:r>
          <w:fldChar w:fldCharType="end"/>
        </w:r>
      </w:hyperlink>
    </w:p>
    <w:p>
      <w:pPr>
        <w:pStyle w:val="TOC2"/>
        <w:tabs>
          <w:tab w:val="right" w:leader="dot" w:pos="8306"/>
        </w:tabs>
      </w:pPr>
      <w:hyperlink w:anchor="_Toc22116" w:history="1">
        <w:r>
          <w:rPr>
            <w:rFonts w:ascii="仿宋" w:eastAsia="仿宋" w:hAnsi="仿宋" w:cs="仿宋" w:hint="eastAsia"/>
            <w:lang w:eastAsia="zh-CN"/>
          </w:rPr>
          <w:t>(二)、建设规模</w:t>
        </w:r>
        <w:r>
          <w:tab/>
        </w:r>
        <w:r>
          <w:fldChar w:fldCharType="begin"/>
        </w:r>
        <w:r>
          <w:instrText xml:space="preserve"> PAGEREF _Toc22116 \h </w:instrText>
        </w:r>
        <w:r>
          <w:fldChar w:fldCharType="separate"/>
        </w:r>
        <w:r>
          <w:t>17</w:t>
        </w:r>
        <w:r>
          <w:fldChar w:fldCharType="end"/>
        </w:r>
      </w:hyperlink>
    </w:p>
    <w:p>
      <w:pPr>
        <w:pStyle w:val="TOC1"/>
        <w:tabs>
          <w:tab w:val="right" w:leader="dot" w:pos="8306"/>
        </w:tabs>
      </w:pPr>
      <w:hyperlink w:anchor="_Toc12047" w:history="1">
        <w:r>
          <w:rPr>
            <w:rFonts w:ascii="仿宋" w:eastAsia="仿宋" w:hAnsi="仿宋" w:cs="仿宋" w:hint="eastAsia"/>
            <w:lang w:eastAsia="zh-CN"/>
          </w:rPr>
          <w:t>六、锌合金项目概论</w:t>
        </w:r>
        <w:r>
          <w:tab/>
        </w:r>
        <w:r>
          <w:fldChar w:fldCharType="begin"/>
        </w:r>
        <w:r>
          <w:instrText xml:space="preserve"> PAGEREF _Toc12047 \h </w:instrText>
        </w:r>
        <w:r>
          <w:fldChar w:fldCharType="separate"/>
        </w:r>
        <w:r>
          <w:t>18</w:t>
        </w:r>
        <w:r>
          <w:fldChar w:fldCharType="end"/>
        </w:r>
      </w:hyperlink>
    </w:p>
    <w:p>
      <w:pPr>
        <w:pStyle w:val="TOC2"/>
        <w:tabs>
          <w:tab w:val="right" w:leader="dot" w:pos="8306"/>
        </w:tabs>
      </w:pPr>
      <w:hyperlink w:anchor="_Toc16644" w:history="1">
        <w:r>
          <w:rPr>
            <w:rFonts w:ascii="仿宋" w:eastAsia="仿宋" w:hAnsi="仿宋" w:cs="仿宋" w:hint="eastAsia"/>
            <w:lang w:eastAsia="zh-CN"/>
          </w:rPr>
          <w:t>(一)、锌合金项目概况</w:t>
        </w:r>
        <w:r>
          <w:tab/>
        </w:r>
        <w:r>
          <w:fldChar w:fldCharType="begin"/>
        </w:r>
        <w:r>
          <w:instrText xml:space="preserve"> PAGEREF _Toc16644 \h </w:instrText>
        </w:r>
        <w:r>
          <w:fldChar w:fldCharType="separate"/>
        </w:r>
        <w:r>
          <w:t>18</w:t>
        </w:r>
        <w:r>
          <w:fldChar w:fldCharType="end"/>
        </w:r>
      </w:hyperlink>
    </w:p>
    <w:p>
      <w:pPr>
        <w:pStyle w:val="TOC2"/>
        <w:tabs>
          <w:tab w:val="right" w:leader="dot" w:pos="8306"/>
        </w:tabs>
      </w:pPr>
      <w:hyperlink w:anchor="_Toc2551" w:history="1">
        <w:r>
          <w:rPr>
            <w:rFonts w:ascii="仿宋" w:eastAsia="仿宋" w:hAnsi="仿宋" w:cs="仿宋" w:hint="eastAsia"/>
            <w:lang w:eastAsia="zh-CN"/>
          </w:rPr>
          <w:t>(二)、锌合金项目目标</w:t>
        </w:r>
        <w:r>
          <w:tab/>
        </w:r>
        <w:r>
          <w:fldChar w:fldCharType="begin"/>
        </w:r>
        <w:r>
          <w:instrText xml:space="preserve"> PAGEREF _Toc2551 \h </w:instrText>
        </w:r>
        <w:r>
          <w:fldChar w:fldCharType="separate"/>
        </w:r>
        <w:r>
          <w:t>20</w:t>
        </w:r>
        <w:r>
          <w:fldChar w:fldCharType="end"/>
        </w:r>
      </w:hyperlink>
    </w:p>
    <w:p>
      <w:pPr>
        <w:pStyle w:val="TOC2"/>
        <w:tabs>
          <w:tab w:val="right" w:leader="dot" w:pos="8306"/>
        </w:tabs>
      </w:pPr>
      <w:hyperlink w:anchor="_Toc31386" w:history="1">
        <w:r>
          <w:rPr>
            <w:rFonts w:ascii="仿宋" w:eastAsia="仿宋" w:hAnsi="仿宋" w:cs="仿宋" w:hint="eastAsia"/>
            <w:lang w:eastAsia="zh-CN"/>
          </w:rPr>
          <w:t>(三)、锌合金项目提出的理由</w:t>
        </w:r>
        <w:r>
          <w:tab/>
        </w:r>
        <w:r>
          <w:fldChar w:fldCharType="begin"/>
        </w:r>
        <w:r>
          <w:instrText xml:space="preserve"> PAGEREF _Toc31386 \h </w:instrText>
        </w:r>
        <w:r>
          <w:fldChar w:fldCharType="separate"/>
        </w:r>
        <w:r>
          <w:t>21</w:t>
        </w:r>
        <w:r>
          <w:fldChar w:fldCharType="end"/>
        </w:r>
      </w:hyperlink>
    </w:p>
    <w:p>
      <w:pPr>
        <w:pStyle w:val="TOC2"/>
        <w:tabs>
          <w:tab w:val="right" w:leader="dot" w:pos="8306"/>
        </w:tabs>
      </w:pPr>
      <w:hyperlink w:anchor="_Toc11885" w:history="1">
        <w:r>
          <w:rPr>
            <w:rFonts w:ascii="仿宋" w:eastAsia="仿宋" w:hAnsi="仿宋" w:cs="仿宋" w:hint="eastAsia"/>
            <w:lang w:eastAsia="zh-CN"/>
          </w:rPr>
          <w:t>(四)、锌合金项目意义</w:t>
        </w:r>
        <w:r>
          <w:tab/>
        </w:r>
        <w:r>
          <w:fldChar w:fldCharType="begin"/>
        </w:r>
        <w:r>
          <w:instrText xml:space="preserve"> PAGEREF _Toc11885 \h </w:instrText>
        </w:r>
        <w:r>
          <w:fldChar w:fldCharType="separate"/>
        </w:r>
        <w:r>
          <w:t>23</w:t>
        </w:r>
        <w:r>
          <w:fldChar w:fldCharType="end"/>
        </w:r>
      </w:hyperlink>
    </w:p>
    <w:p>
      <w:pPr>
        <w:pStyle w:val="TOC2"/>
        <w:tabs>
          <w:tab w:val="right" w:leader="dot" w:pos="8306"/>
        </w:tabs>
      </w:pPr>
      <w:hyperlink w:anchor="_Toc2354" w:history="1">
        <w:r>
          <w:rPr>
            <w:rFonts w:ascii="仿宋" w:eastAsia="仿宋" w:hAnsi="仿宋" w:cs="仿宋" w:hint="eastAsia"/>
            <w:lang w:eastAsia="zh-CN"/>
          </w:rPr>
          <w:t>(五)、锌合金项目背景</w:t>
        </w:r>
        <w:r>
          <w:tab/>
        </w:r>
        <w:r>
          <w:fldChar w:fldCharType="begin"/>
        </w:r>
        <w:r>
          <w:instrText xml:space="preserve"> PAGEREF _Toc2354 \h </w:instrText>
        </w:r>
        <w:r>
          <w:fldChar w:fldCharType="separate"/>
        </w:r>
        <w:r>
          <w:t>24</w:t>
        </w:r>
        <w:r>
          <w:fldChar w:fldCharType="end"/>
        </w:r>
      </w:hyperlink>
    </w:p>
    <w:p>
      <w:pPr>
        <w:pStyle w:val="TOC1"/>
        <w:tabs>
          <w:tab w:val="right" w:leader="dot" w:pos="8306"/>
        </w:tabs>
      </w:pPr>
      <w:hyperlink w:anchor="_Toc16343" w:history="1">
        <w:r>
          <w:rPr>
            <w:rFonts w:ascii="仿宋" w:eastAsia="仿宋" w:hAnsi="仿宋" w:cs="仿宋" w:hint="eastAsia"/>
            <w:lang w:eastAsia="zh-CN"/>
          </w:rPr>
          <w:t>七、锌合金项目创新与研发</w:t>
        </w:r>
        <w:r>
          <w:tab/>
        </w:r>
        <w:r>
          <w:fldChar w:fldCharType="begin"/>
        </w:r>
        <w:r>
          <w:instrText xml:space="preserve"> PAGEREF _Toc16343 \h </w:instrText>
        </w:r>
        <w:r>
          <w:fldChar w:fldCharType="separate"/>
        </w:r>
        <w:r>
          <w:t>25</w:t>
        </w:r>
        <w:r>
          <w:fldChar w:fldCharType="end"/>
        </w:r>
      </w:hyperlink>
    </w:p>
    <w:p>
      <w:pPr>
        <w:pStyle w:val="TOC2"/>
        <w:tabs>
          <w:tab w:val="right" w:leader="dot" w:pos="8306"/>
        </w:tabs>
      </w:pPr>
      <w:hyperlink w:anchor="_Toc2555" w:history="1">
        <w:r>
          <w:rPr>
            <w:rFonts w:ascii="仿宋" w:eastAsia="仿宋" w:hAnsi="仿宋" w:cs="仿宋" w:hint="eastAsia"/>
            <w:lang w:eastAsia="zh-CN"/>
          </w:rPr>
          <w:t>(一)、创新策略与方向</w:t>
        </w:r>
        <w:r>
          <w:tab/>
        </w:r>
        <w:r>
          <w:fldChar w:fldCharType="begin"/>
        </w:r>
        <w:r>
          <w:instrText xml:space="preserve"> PAGEREF _Toc2555 \h </w:instrText>
        </w:r>
        <w:r>
          <w:fldChar w:fldCharType="separate"/>
        </w:r>
        <w:r>
          <w:t>25</w:t>
        </w:r>
        <w:r>
          <w:fldChar w:fldCharType="end"/>
        </w:r>
      </w:hyperlink>
    </w:p>
    <w:p>
      <w:pPr>
        <w:pStyle w:val="TOC2"/>
        <w:tabs>
          <w:tab w:val="right" w:leader="dot" w:pos="8306"/>
        </w:tabs>
      </w:pPr>
      <w:hyperlink w:anchor="_Toc22660" w:history="1">
        <w:r>
          <w:rPr>
            <w:rFonts w:ascii="仿宋" w:eastAsia="仿宋" w:hAnsi="仿宋" w:cs="仿宋" w:hint="eastAsia"/>
            <w:lang w:eastAsia="zh-CN"/>
          </w:rPr>
          <w:t>(二)、研发规划与投入</w:t>
        </w:r>
        <w:r>
          <w:tab/>
        </w:r>
        <w:r>
          <w:fldChar w:fldCharType="begin"/>
        </w:r>
        <w:r>
          <w:instrText xml:space="preserve"> PAGEREF _Toc22660 \h </w:instrText>
        </w:r>
        <w:r>
          <w:fldChar w:fldCharType="separate"/>
        </w:r>
        <w:r>
          <w:t>26</w:t>
        </w:r>
        <w:r>
          <w:fldChar w:fldCharType="end"/>
        </w:r>
      </w:hyperlink>
    </w:p>
    <w:p>
      <w:pPr>
        <w:pStyle w:val="TOC1"/>
        <w:tabs>
          <w:tab w:val="right" w:leader="dot" w:pos="8306"/>
        </w:tabs>
      </w:pPr>
      <w:hyperlink w:anchor="_Toc16509" w:history="1">
        <w:r>
          <w:rPr>
            <w:rFonts w:ascii="仿宋" w:eastAsia="仿宋" w:hAnsi="仿宋" w:cs="仿宋" w:hint="eastAsia"/>
            <w:lang w:eastAsia="zh-CN"/>
          </w:rPr>
          <w:t>八、锌合金项目技术管理</w:t>
        </w:r>
        <w:r>
          <w:tab/>
        </w:r>
        <w:r>
          <w:fldChar w:fldCharType="begin"/>
        </w:r>
        <w:r>
          <w:instrText xml:space="preserve"> PAGEREF _Toc16509 \h </w:instrText>
        </w:r>
        <w:r>
          <w:fldChar w:fldCharType="separate"/>
        </w:r>
        <w:r>
          <w:t>28</w:t>
        </w:r>
        <w:r>
          <w:fldChar w:fldCharType="end"/>
        </w:r>
      </w:hyperlink>
    </w:p>
    <w:p>
      <w:pPr>
        <w:pStyle w:val="TOC2"/>
        <w:tabs>
          <w:tab w:val="right" w:leader="dot" w:pos="8306"/>
        </w:tabs>
      </w:pPr>
      <w:hyperlink w:anchor="_Toc16005" w:history="1">
        <w:r>
          <w:rPr>
            <w:rFonts w:ascii="仿宋" w:eastAsia="仿宋" w:hAnsi="仿宋" w:cs="仿宋" w:hint="eastAsia"/>
            <w:lang w:eastAsia="zh-CN"/>
          </w:rPr>
          <w:t>(一)、技术方案选用方向</w:t>
        </w:r>
        <w:r>
          <w:tab/>
        </w:r>
        <w:r>
          <w:fldChar w:fldCharType="begin"/>
        </w:r>
        <w:r>
          <w:instrText xml:space="preserve"> PAGEREF _Toc16005 \h </w:instrText>
        </w:r>
        <w:r>
          <w:fldChar w:fldCharType="separate"/>
        </w:r>
        <w:r>
          <w:t>28</w:t>
        </w:r>
        <w:r>
          <w:fldChar w:fldCharType="end"/>
        </w:r>
      </w:hyperlink>
    </w:p>
    <w:p>
      <w:pPr>
        <w:pStyle w:val="TOC2"/>
        <w:tabs>
          <w:tab w:val="right" w:leader="dot" w:pos="8306"/>
        </w:tabs>
      </w:pPr>
      <w:hyperlink w:anchor="_Toc20614" w:history="1">
        <w:r>
          <w:rPr>
            <w:rFonts w:ascii="仿宋" w:eastAsia="仿宋" w:hAnsi="仿宋" w:cs="仿宋" w:hint="eastAsia"/>
            <w:lang w:eastAsia="zh-CN"/>
          </w:rPr>
          <w:t>(二)、工艺技术方案选用原则</w:t>
        </w:r>
        <w:r>
          <w:tab/>
        </w:r>
        <w:r>
          <w:fldChar w:fldCharType="begin"/>
        </w:r>
        <w:r>
          <w:instrText xml:space="preserve"> PAGEREF _Toc20614 \h </w:instrText>
        </w:r>
        <w:r>
          <w:fldChar w:fldCharType="separate"/>
        </w:r>
        <w:r>
          <w:t>29</w:t>
        </w:r>
        <w:r>
          <w:fldChar w:fldCharType="end"/>
        </w:r>
      </w:hyperlink>
    </w:p>
    <w:p>
      <w:pPr>
        <w:pStyle w:val="TOC2"/>
        <w:tabs>
          <w:tab w:val="right" w:leader="dot" w:pos="8306"/>
        </w:tabs>
      </w:pPr>
      <w:hyperlink w:anchor="_Toc11372" w:history="1">
        <w:r>
          <w:rPr>
            <w:rFonts w:ascii="仿宋" w:eastAsia="仿宋" w:hAnsi="仿宋" w:cs="仿宋" w:hint="eastAsia"/>
            <w:lang w:eastAsia="zh-CN"/>
          </w:rPr>
          <w:t>(三)、工艺技术方案要求</w:t>
        </w:r>
        <w:r>
          <w:tab/>
        </w:r>
        <w:r>
          <w:fldChar w:fldCharType="begin"/>
        </w:r>
        <w:r>
          <w:instrText xml:space="preserve"> PAGEREF _Toc11372 \h </w:instrText>
        </w:r>
        <w:r>
          <w:fldChar w:fldCharType="separate"/>
        </w:r>
        <w:r>
          <w:t>31</w:t>
        </w:r>
        <w:r>
          <w:fldChar w:fldCharType="end"/>
        </w:r>
      </w:hyperlink>
    </w:p>
    <w:p>
      <w:pPr>
        <w:pStyle w:val="TOC1"/>
        <w:tabs>
          <w:tab w:val="right" w:leader="dot" w:pos="8306"/>
        </w:tabs>
      </w:pPr>
      <w:hyperlink w:anchor="_Toc111" w:history="1">
        <w:r>
          <w:rPr>
            <w:rFonts w:ascii="仿宋" w:eastAsia="仿宋" w:hAnsi="仿宋" w:cs="仿宋" w:hint="eastAsia"/>
            <w:lang w:eastAsia="zh-CN"/>
          </w:rPr>
          <w:t>九、锌合金项目财务管理</w:t>
        </w:r>
        <w:r>
          <w:tab/>
        </w:r>
        <w:r>
          <w:fldChar w:fldCharType="begin"/>
        </w:r>
        <w:r>
          <w:instrText xml:space="preserve"> PAGEREF _Toc111 \h </w:instrText>
        </w:r>
        <w:r>
          <w:fldChar w:fldCharType="separate"/>
        </w:r>
        <w:r>
          <w:t>34</w:t>
        </w:r>
        <w:r>
          <w:fldChar w:fldCharType="end"/>
        </w:r>
      </w:hyperlink>
    </w:p>
    <w:p>
      <w:pPr>
        <w:pStyle w:val="TOC2"/>
        <w:tabs>
          <w:tab w:val="right" w:leader="dot" w:pos="8306"/>
        </w:tabs>
      </w:pPr>
      <w:hyperlink w:anchor="_Toc13554" w:history="1">
        <w:r>
          <w:rPr>
            <w:rFonts w:ascii="仿宋" w:eastAsia="仿宋" w:hAnsi="仿宋" w:cs="仿宋" w:hint="eastAsia"/>
            <w:lang w:eastAsia="zh-CN"/>
          </w:rPr>
          <w:t>(一)、资金需求大</w:t>
        </w:r>
        <w:r>
          <w:tab/>
        </w:r>
        <w:r>
          <w:fldChar w:fldCharType="begin"/>
        </w:r>
        <w:r>
          <w:instrText xml:space="preserve"> PAGEREF _Toc13554 \h </w:instrText>
        </w:r>
        <w:r>
          <w:fldChar w:fldCharType="separate"/>
        </w:r>
        <w:r>
          <w:t>34</w:t>
        </w:r>
        <w:r>
          <w:fldChar w:fldCharType="end"/>
        </w:r>
      </w:hyperlink>
    </w:p>
    <w:p>
      <w:pPr>
        <w:pStyle w:val="TOC2"/>
        <w:tabs>
          <w:tab w:val="right" w:leader="dot" w:pos="8306"/>
        </w:tabs>
      </w:pPr>
      <w:hyperlink w:anchor="_Toc3760" w:history="1">
        <w:r>
          <w:rPr>
            <w:rFonts w:ascii="仿宋" w:eastAsia="仿宋" w:hAnsi="仿宋" w:cs="仿宋" w:hint="eastAsia"/>
            <w:lang w:eastAsia="zh-CN"/>
          </w:rPr>
          <w:t>(二)、研发周期长</w:t>
        </w:r>
        <w:r>
          <w:tab/>
        </w:r>
        <w:r>
          <w:fldChar w:fldCharType="begin"/>
        </w:r>
        <w:r>
          <w:instrText xml:space="preserve"> PAGEREF _Toc3760 \h </w:instrText>
        </w:r>
        <w:r>
          <w:fldChar w:fldCharType="separate"/>
        </w:r>
        <w:r>
          <w:t>35</w:t>
        </w:r>
        <w:r>
          <w:fldChar w:fldCharType="end"/>
        </w:r>
      </w:hyperlink>
    </w:p>
    <w:p>
      <w:pPr>
        <w:pStyle w:val="TOC2"/>
        <w:tabs>
          <w:tab w:val="right" w:leader="dot" w:pos="8306"/>
        </w:tabs>
      </w:pPr>
      <w:hyperlink w:anchor="_Toc16592" w:history="1">
        <w:r>
          <w:rPr>
            <w:rFonts w:ascii="仿宋" w:eastAsia="仿宋" w:hAnsi="仿宋" w:cs="仿宋" w:hint="eastAsia"/>
            <w:lang w:eastAsia="zh-CN"/>
          </w:rPr>
          <w:t>(三)、市场风险大</w:t>
        </w:r>
        <w:r>
          <w:tab/>
        </w:r>
        <w:r>
          <w:fldChar w:fldCharType="begin"/>
        </w:r>
        <w:r>
          <w:instrText xml:space="preserve"> PAGEREF _Toc16592 \h </w:instrText>
        </w:r>
        <w:r>
          <w:fldChar w:fldCharType="separate"/>
        </w:r>
        <w:r>
          <w:t>36</w:t>
        </w:r>
        <w:r>
          <w:fldChar w:fldCharType="end"/>
        </w:r>
      </w:hyperlink>
    </w:p>
    <w:p>
      <w:pPr>
        <w:pStyle w:val="TOC2"/>
        <w:tabs>
          <w:tab w:val="right" w:leader="dot" w:pos="8306"/>
        </w:tabs>
      </w:pPr>
      <w:hyperlink w:anchor="_Toc15573" w:history="1">
        <w:r>
          <w:rPr>
            <w:rFonts w:ascii="仿宋" w:eastAsia="仿宋" w:hAnsi="仿宋" w:cs="仿宋" w:hint="eastAsia"/>
            <w:lang w:eastAsia="zh-CN"/>
          </w:rPr>
          <w:t>(四)、利润率高</w:t>
        </w:r>
        <w:r>
          <w:tab/>
        </w:r>
        <w:r>
          <w:fldChar w:fldCharType="begin"/>
        </w:r>
        <w:r>
          <w:instrText xml:space="preserve"> PAGEREF _Toc15573 \h </w:instrText>
        </w:r>
        <w:r>
          <w:fldChar w:fldCharType="separate"/>
        </w:r>
        <w:r>
          <w:t>39</w:t>
        </w:r>
        <w:r>
          <w:fldChar w:fldCharType="end"/>
        </w:r>
      </w:hyperlink>
    </w:p>
    <w:p>
      <w:pPr>
        <w:pStyle w:val="TOC1"/>
        <w:tabs>
          <w:tab w:val="right" w:leader="dot" w:pos="8306"/>
        </w:tabs>
      </w:pPr>
      <w:hyperlink w:anchor="_Toc24650" w:history="1">
        <w:r>
          <w:rPr>
            <w:rFonts w:ascii="仿宋" w:eastAsia="仿宋" w:hAnsi="仿宋" w:cs="仿宋" w:hint="eastAsia"/>
            <w:lang w:eastAsia="zh-CN"/>
          </w:rPr>
          <w:t>十、锌合金项目环境影响分析</w:t>
        </w:r>
        <w:r>
          <w:tab/>
        </w:r>
        <w:r>
          <w:fldChar w:fldCharType="begin"/>
        </w:r>
        <w:r>
          <w:instrText xml:space="preserve"> PAGEREF _Toc24650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 w:history="1">
        <w:r>
          <w:rPr>
            <w:rFonts w:ascii="仿宋" w:eastAsia="仿宋" w:hAnsi="仿宋" w:cs="仿宋" w:hint="eastAsia"/>
            <w:lang w:eastAsia="zh-CN"/>
          </w:rPr>
          <w:t>(一)、建设区域环境质量现状</w:t>
        </w:r>
        <w:r>
          <w:tab/>
        </w:r>
        <w:r>
          <w:fldChar w:fldCharType="begin"/>
        </w:r>
        <w:r>
          <w:instrText xml:space="preserve"> PAGEREF _Toc847 \h </w:instrText>
        </w:r>
        <w:r>
          <w:fldChar w:fldCharType="separate"/>
        </w:r>
        <w:r>
          <w:t>41</w:t>
        </w:r>
        <w:r>
          <w:fldChar w:fldCharType="end"/>
        </w:r>
      </w:hyperlink>
    </w:p>
    <w:p>
      <w:pPr>
        <w:pStyle w:val="TOC2"/>
        <w:tabs>
          <w:tab w:val="right" w:leader="dot" w:pos="8306"/>
        </w:tabs>
      </w:pPr>
      <w:hyperlink w:anchor="_Toc13892" w:history="1">
        <w:r>
          <w:rPr>
            <w:rFonts w:ascii="仿宋" w:eastAsia="仿宋" w:hAnsi="仿宋" w:cs="仿宋" w:hint="eastAsia"/>
            <w:lang w:eastAsia="zh-CN"/>
          </w:rPr>
          <w:t>(二)、建设期环境保护</w:t>
        </w:r>
        <w:r>
          <w:tab/>
        </w:r>
        <w:r>
          <w:fldChar w:fldCharType="begin"/>
        </w:r>
        <w:r>
          <w:instrText xml:space="preserve"> PAGEREF _Toc13892 \h </w:instrText>
        </w:r>
        <w:r>
          <w:fldChar w:fldCharType="separate"/>
        </w:r>
        <w:r>
          <w:t>42</w:t>
        </w:r>
        <w:r>
          <w:fldChar w:fldCharType="end"/>
        </w:r>
      </w:hyperlink>
    </w:p>
    <w:p>
      <w:pPr>
        <w:pStyle w:val="TOC2"/>
        <w:tabs>
          <w:tab w:val="right" w:leader="dot" w:pos="8306"/>
        </w:tabs>
      </w:pPr>
      <w:hyperlink w:anchor="_Toc15555" w:history="1">
        <w:r>
          <w:rPr>
            <w:rFonts w:ascii="仿宋" w:eastAsia="仿宋" w:hAnsi="仿宋" w:cs="仿宋" w:hint="eastAsia"/>
            <w:lang w:eastAsia="zh-CN"/>
          </w:rPr>
          <w:t>(三)、运营期环境保护</w:t>
        </w:r>
        <w:r>
          <w:tab/>
        </w:r>
        <w:r>
          <w:fldChar w:fldCharType="begin"/>
        </w:r>
        <w:r>
          <w:instrText xml:space="preserve"> PAGEREF _Toc15555 \h </w:instrText>
        </w:r>
        <w:r>
          <w:fldChar w:fldCharType="separate"/>
        </w:r>
        <w:r>
          <w:t>43</w:t>
        </w:r>
        <w:r>
          <w:fldChar w:fldCharType="end"/>
        </w:r>
      </w:hyperlink>
    </w:p>
    <w:p>
      <w:pPr>
        <w:pStyle w:val="TOC2"/>
        <w:tabs>
          <w:tab w:val="right" w:leader="dot" w:pos="8306"/>
        </w:tabs>
      </w:pPr>
      <w:hyperlink w:anchor="_Toc12510" w:history="1">
        <w:r>
          <w:rPr>
            <w:rFonts w:ascii="仿宋" w:eastAsia="仿宋" w:hAnsi="仿宋" w:cs="仿宋" w:hint="eastAsia"/>
            <w:lang w:eastAsia="zh-CN"/>
          </w:rPr>
          <w:t>(四)、锌合金项目建设对区域经济的影响</w:t>
        </w:r>
        <w:r>
          <w:tab/>
        </w:r>
        <w:r>
          <w:fldChar w:fldCharType="begin"/>
        </w:r>
        <w:r>
          <w:instrText xml:space="preserve"> PAGEREF _Toc12510 \h </w:instrText>
        </w:r>
        <w:r>
          <w:fldChar w:fldCharType="separate"/>
        </w:r>
        <w:r>
          <w:t>45</w:t>
        </w:r>
        <w:r>
          <w:fldChar w:fldCharType="end"/>
        </w:r>
      </w:hyperlink>
    </w:p>
    <w:p>
      <w:pPr>
        <w:pStyle w:val="TOC2"/>
        <w:tabs>
          <w:tab w:val="right" w:leader="dot" w:pos="8306"/>
        </w:tabs>
      </w:pPr>
      <w:hyperlink w:anchor="_Toc19640" w:history="1">
        <w:r>
          <w:rPr>
            <w:rFonts w:ascii="仿宋" w:eastAsia="仿宋" w:hAnsi="仿宋" w:cs="仿宋" w:hint="eastAsia"/>
            <w:lang w:eastAsia="zh-CN"/>
          </w:rPr>
          <w:t>(五)、废弃物处理</w:t>
        </w:r>
        <w:r>
          <w:tab/>
        </w:r>
        <w:r>
          <w:fldChar w:fldCharType="begin"/>
        </w:r>
        <w:r>
          <w:instrText xml:space="preserve"> PAGEREF _Toc19640 \h </w:instrText>
        </w:r>
        <w:r>
          <w:fldChar w:fldCharType="separate"/>
        </w:r>
        <w:r>
          <w:t>46</w:t>
        </w:r>
        <w:r>
          <w:fldChar w:fldCharType="end"/>
        </w:r>
      </w:hyperlink>
    </w:p>
    <w:p>
      <w:pPr>
        <w:pStyle w:val="TOC2"/>
        <w:tabs>
          <w:tab w:val="right" w:leader="dot" w:pos="8306"/>
        </w:tabs>
      </w:pPr>
      <w:hyperlink w:anchor="_Toc9177" w:history="1">
        <w:r>
          <w:rPr>
            <w:rFonts w:ascii="仿宋" w:eastAsia="仿宋" w:hAnsi="仿宋" w:cs="仿宋" w:hint="eastAsia"/>
            <w:lang w:eastAsia="zh-CN"/>
          </w:rPr>
          <w:t>(六)、特殊环境影响分析</w:t>
        </w:r>
        <w:r>
          <w:tab/>
        </w:r>
        <w:r>
          <w:fldChar w:fldCharType="begin"/>
        </w:r>
        <w:r>
          <w:instrText xml:space="preserve"> PAGEREF _Toc9177 \h </w:instrText>
        </w:r>
        <w:r>
          <w:fldChar w:fldCharType="separate"/>
        </w:r>
        <w:r>
          <w:t>48</w:t>
        </w:r>
        <w:r>
          <w:fldChar w:fldCharType="end"/>
        </w:r>
      </w:hyperlink>
    </w:p>
    <w:p>
      <w:pPr>
        <w:pStyle w:val="TOC2"/>
        <w:tabs>
          <w:tab w:val="right" w:leader="dot" w:pos="8306"/>
        </w:tabs>
      </w:pPr>
      <w:hyperlink w:anchor="_Toc9432" w:history="1">
        <w:r>
          <w:rPr>
            <w:rFonts w:ascii="仿宋" w:eastAsia="仿宋" w:hAnsi="仿宋" w:cs="仿宋" w:hint="eastAsia"/>
            <w:lang w:eastAsia="zh-CN"/>
          </w:rPr>
          <w:t>(七)、清洁生产</w:t>
        </w:r>
        <w:r>
          <w:tab/>
        </w:r>
        <w:r>
          <w:fldChar w:fldCharType="begin"/>
        </w:r>
        <w:r>
          <w:instrText xml:space="preserve"> PAGEREF _Toc9432 \h </w:instrText>
        </w:r>
        <w:r>
          <w:fldChar w:fldCharType="separate"/>
        </w:r>
        <w:r>
          <w:t>49</w:t>
        </w:r>
        <w:r>
          <w:fldChar w:fldCharType="end"/>
        </w:r>
      </w:hyperlink>
    </w:p>
    <w:p>
      <w:pPr>
        <w:pStyle w:val="TOC2"/>
        <w:tabs>
          <w:tab w:val="right" w:leader="dot" w:pos="8306"/>
        </w:tabs>
      </w:pPr>
      <w:hyperlink w:anchor="_Toc15202" w:history="1">
        <w:r>
          <w:rPr>
            <w:rFonts w:ascii="仿宋" w:eastAsia="仿宋" w:hAnsi="仿宋" w:cs="仿宋" w:hint="eastAsia"/>
            <w:lang w:eastAsia="zh-CN"/>
          </w:rPr>
          <w:t>(八)、环境保护综合评价</w:t>
        </w:r>
        <w:r>
          <w:tab/>
        </w:r>
        <w:r>
          <w:fldChar w:fldCharType="begin"/>
        </w:r>
        <w:r>
          <w:instrText xml:space="preserve"> PAGEREF _Toc15202 \h </w:instrText>
        </w:r>
        <w:r>
          <w:fldChar w:fldCharType="separate"/>
        </w:r>
        <w:r>
          <w:t>50</w:t>
        </w:r>
        <w:r>
          <w:fldChar w:fldCharType="end"/>
        </w:r>
      </w:hyperlink>
    </w:p>
    <w:p>
      <w:pPr>
        <w:pStyle w:val="TOC1"/>
        <w:tabs>
          <w:tab w:val="right" w:leader="dot" w:pos="8306"/>
        </w:tabs>
      </w:pPr>
      <w:hyperlink w:anchor="_Toc25892" w:history="1">
        <w:r>
          <w:rPr>
            <w:rFonts w:ascii="仿宋" w:eastAsia="仿宋" w:hAnsi="仿宋" w:cs="仿宋" w:hint="eastAsia"/>
            <w:lang w:eastAsia="zh-CN"/>
          </w:rPr>
          <w:t>十一、锌合金项目人力资源培养与发展</w:t>
        </w:r>
        <w:r>
          <w:tab/>
        </w:r>
        <w:r>
          <w:fldChar w:fldCharType="begin"/>
        </w:r>
        <w:r>
          <w:instrText xml:space="preserve"> PAGEREF _Toc25892 \h </w:instrText>
        </w:r>
        <w:r>
          <w:fldChar w:fldCharType="separate"/>
        </w:r>
        <w:r>
          <w:t>51</w:t>
        </w:r>
        <w:r>
          <w:fldChar w:fldCharType="end"/>
        </w:r>
      </w:hyperlink>
    </w:p>
    <w:p>
      <w:pPr>
        <w:pStyle w:val="TOC2"/>
        <w:tabs>
          <w:tab w:val="right" w:leader="dot" w:pos="8306"/>
        </w:tabs>
      </w:pPr>
      <w:hyperlink w:anchor="_Toc12783" w:history="1">
        <w:r>
          <w:rPr>
            <w:rFonts w:ascii="仿宋" w:eastAsia="仿宋" w:hAnsi="仿宋" w:cs="仿宋" w:hint="eastAsia"/>
            <w:lang w:eastAsia="zh-CN"/>
          </w:rPr>
          <w:t>(一)、人才需求与规划</w:t>
        </w:r>
        <w:r>
          <w:tab/>
        </w:r>
        <w:r>
          <w:fldChar w:fldCharType="begin"/>
        </w:r>
        <w:r>
          <w:instrText xml:space="preserve"> PAGEREF _Toc12783 \h </w:instrText>
        </w:r>
        <w:r>
          <w:fldChar w:fldCharType="separate"/>
        </w:r>
        <w:r>
          <w:t>51</w:t>
        </w:r>
        <w:r>
          <w:fldChar w:fldCharType="end"/>
        </w:r>
      </w:hyperlink>
    </w:p>
    <w:p>
      <w:pPr>
        <w:pStyle w:val="TOC2"/>
        <w:tabs>
          <w:tab w:val="right" w:leader="dot" w:pos="8306"/>
        </w:tabs>
      </w:pPr>
      <w:hyperlink w:anchor="_Toc30403" w:history="1">
        <w:r>
          <w:rPr>
            <w:rFonts w:ascii="仿宋" w:eastAsia="仿宋" w:hAnsi="仿宋" w:cs="仿宋" w:hint="eastAsia"/>
            <w:lang w:eastAsia="zh-CN"/>
          </w:rPr>
          <w:t>(二)、培训与发展计划</w:t>
        </w:r>
        <w:r>
          <w:tab/>
        </w:r>
        <w:r>
          <w:fldChar w:fldCharType="begin"/>
        </w:r>
        <w:r>
          <w:instrText xml:space="preserve"> PAGEREF _Toc30403 \h </w:instrText>
        </w:r>
        <w:r>
          <w:fldChar w:fldCharType="separate"/>
        </w:r>
        <w:r>
          <w:t>52</w:t>
        </w:r>
        <w:r>
          <w:fldChar w:fldCharType="end"/>
        </w:r>
      </w:hyperlink>
    </w:p>
    <w:p>
      <w:pPr>
        <w:pStyle w:val="TOC1"/>
        <w:tabs>
          <w:tab w:val="right" w:leader="dot" w:pos="8306"/>
        </w:tabs>
      </w:pPr>
      <w:hyperlink w:anchor="_Toc19032" w:history="1">
        <w:r>
          <w:rPr>
            <w:rFonts w:ascii="仿宋" w:eastAsia="仿宋" w:hAnsi="仿宋" w:cs="仿宋" w:hint="eastAsia"/>
            <w:lang w:eastAsia="zh-CN"/>
          </w:rPr>
          <w:t>十二、生产安全保护</w:t>
        </w:r>
        <w:r>
          <w:tab/>
        </w:r>
        <w:r>
          <w:fldChar w:fldCharType="begin"/>
        </w:r>
        <w:r>
          <w:instrText xml:space="preserve"> PAGEREF _Toc19032 \h </w:instrText>
        </w:r>
        <w:r>
          <w:fldChar w:fldCharType="separate"/>
        </w:r>
        <w:r>
          <w:t>52</w:t>
        </w:r>
        <w:r>
          <w:fldChar w:fldCharType="end"/>
        </w:r>
      </w:hyperlink>
    </w:p>
    <w:p>
      <w:pPr>
        <w:pStyle w:val="TOC2"/>
        <w:tabs>
          <w:tab w:val="right" w:leader="dot" w:pos="8306"/>
        </w:tabs>
      </w:pPr>
      <w:hyperlink w:anchor="_Toc15961" w:history="1">
        <w:r>
          <w:rPr>
            <w:rFonts w:ascii="仿宋" w:eastAsia="仿宋" w:hAnsi="仿宋" w:cs="仿宋" w:hint="eastAsia"/>
            <w:lang w:eastAsia="zh-CN"/>
          </w:rPr>
          <w:t>(一)、消防安全</w:t>
        </w:r>
        <w:r>
          <w:tab/>
        </w:r>
        <w:r>
          <w:fldChar w:fldCharType="begin"/>
        </w:r>
        <w:r>
          <w:instrText xml:space="preserve"> PAGEREF _Toc15961 \h </w:instrText>
        </w:r>
        <w:r>
          <w:fldChar w:fldCharType="separate"/>
        </w:r>
        <w:r>
          <w:t>52</w:t>
        </w:r>
        <w:r>
          <w:fldChar w:fldCharType="end"/>
        </w:r>
      </w:hyperlink>
    </w:p>
    <w:p>
      <w:pPr>
        <w:pStyle w:val="TOC2"/>
        <w:tabs>
          <w:tab w:val="right" w:leader="dot" w:pos="8306"/>
        </w:tabs>
      </w:pPr>
      <w:hyperlink w:anchor="_Toc22347" w:history="1">
        <w:r>
          <w:rPr>
            <w:rFonts w:ascii="仿宋" w:eastAsia="仿宋" w:hAnsi="仿宋" w:cs="仿宋" w:hint="eastAsia"/>
            <w:lang w:eastAsia="zh-CN"/>
          </w:rPr>
          <w:t>(二)、防火防爆总图布置措施</w:t>
        </w:r>
        <w:r>
          <w:tab/>
        </w:r>
        <w:r>
          <w:fldChar w:fldCharType="begin"/>
        </w:r>
        <w:r>
          <w:instrText xml:space="preserve"> PAGEREF _Toc22347 \h </w:instrText>
        </w:r>
        <w:r>
          <w:fldChar w:fldCharType="separate"/>
        </w:r>
        <w:r>
          <w:t>54</w:t>
        </w:r>
        <w:r>
          <w:fldChar w:fldCharType="end"/>
        </w:r>
      </w:hyperlink>
    </w:p>
    <w:p>
      <w:pPr>
        <w:pStyle w:val="TOC2"/>
        <w:tabs>
          <w:tab w:val="right" w:leader="dot" w:pos="8306"/>
        </w:tabs>
      </w:pPr>
      <w:hyperlink w:anchor="_Toc10758" w:history="1">
        <w:r>
          <w:rPr>
            <w:rFonts w:ascii="仿宋" w:eastAsia="仿宋" w:hAnsi="仿宋" w:cs="仿宋" w:hint="eastAsia"/>
            <w:lang w:eastAsia="zh-CN"/>
          </w:rPr>
          <w:t>(三)、自然灾害防范措施</w:t>
        </w:r>
        <w:r>
          <w:tab/>
        </w:r>
        <w:r>
          <w:fldChar w:fldCharType="begin"/>
        </w:r>
        <w:r>
          <w:instrText xml:space="preserve"> PAGEREF _Toc10758 \h </w:instrText>
        </w:r>
        <w:r>
          <w:fldChar w:fldCharType="separate"/>
        </w:r>
        <w:r>
          <w:t>54</w:t>
        </w:r>
        <w:r>
          <w:fldChar w:fldCharType="end"/>
        </w:r>
      </w:hyperlink>
    </w:p>
    <w:p>
      <w:pPr>
        <w:pStyle w:val="TOC2"/>
        <w:tabs>
          <w:tab w:val="right" w:leader="dot" w:pos="8306"/>
        </w:tabs>
      </w:pPr>
      <w:hyperlink w:anchor="_Toc9164" w:history="1">
        <w:r>
          <w:rPr>
            <w:rFonts w:ascii="仿宋" w:eastAsia="仿宋" w:hAnsi="仿宋" w:cs="仿宋" w:hint="eastAsia"/>
            <w:lang w:eastAsia="zh-CN"/>
          </w:rPr>
          <w:t>(四)、安全色及安全标志使用要求</w:t>
        </w:r>
        <w:r>
          <w:tab/>
        </w:r>
        <w:r>
          <w:fldChar w:fldCharType="begin"/>
        </w:r>
        <w:r>
          <w:instrText xml:space="preserve"> PAGEREF _Toc9164 \h </w:instrText>
        </w:r>
        <w:r>
          <w:fldChar w:fldCharType="separate"/>
        </w:r>
        <w:r>
          <w:t>55</w:t>
        </w:r>
        <w:r>
          <w:fldChar w:fldCharType="end"/>
        </w:r>
      </w:hyperlink>
    </w:p>
    <w:p>
      <w:pPr>
        <w:pStyle w:val="TOC2"/>
        <w:tabs>
          <w:tab w:val="right" w:leader="dot" w:pos="8306"/>
        </w:tabs>
      </w:pPr>
      <w:hyperlink w:anchor="_Toc16518" w:history="1">
        <w:r>
          <w:rPr>
            <w:rFonts w:ascii="仿宋" w:eastAsia="仿宋" w:hAnsi="仿宋" w:cs="仿宋" w:hint="eastAsia"/>
            <w:lang w:eastAsia="zh-CN"/>
          </w:rPr>
          <w:t>(五)、防尘防毒措施</w:t>
        </w:r>
        <w:r>
          <w:tab/>
        </w:r>
        <w:r>
          <w:fldChar w:fldCharType="begin"/>
        </w:r>
        <w:r>
          <w:instrText xml:space="preserve"> PAGEREF _Toc16518 \h </w:instrText>
        </w:r>
        <w:r>
          <w:fldChar w:fldCharType="separate"/>
        </w:r>
        <w:r>
          <w:t>56</w:t>
        </w:r>
        <w:r>
          <w:fldChar w:fldCharType="end"/>
        </w:r>
      </w:hyperlink>
    </w:p>
    <w:p>
      <w:pPr>
        <w:pStyle w:val="TOC2"/>
        <w:tabs>
          <w:tab w:val="right" w:leader="dot" w:pos="8306"/>
        </w:tabs>
      </w:pPr>
      <w:hyperlink w:anchor="_Toc27754" w:history="1">
        <w:r>
          <w:rPr>
            <w:rFonts w:ascii="仿宋" w:eastAsia="仿宋" w:hAnsi="仿宋" w:cs="仿宋" w:hint="eastAsia"/>
            <w:lang w:eastAsia="zh-CN"/>
          </w:rPr>
          <w:t>(六)、防静电、触电防护及防雷措施</w:t>
        </w:r>
        <w:r>
          <w:tab/>
        </w:r>
        <w:r>
          <w:fldChar w:fldCharType="begin"/>
        </w:r>
        <w:r>
          <w:instrText xml:space="preserve"> PAGEREF _Toc27754 \h </w:instrText>
        </w:r>
        <w:r>
          <w:fldChar w:fldCharType="separate"/>
        </w:r>
        <w:r>
          <w:t>57</w:t>
        </w:r>
        <w:r>
          <w:fldChar w:fldCharType="end"/>
        </w:r>
      </w:hyperlink>
    </w:p>
    <w:p>
      <w:pPr>
        <w:pStyle w:val="TOC2"/>
        <w:tabs>
          <w:tab w:val="right" w:leader="dot" w:pos="8306"/>
        </w:tabs>
      </w:pPr>
      <w:hyperlink w:anchor="_Toc16890" w:history="1">
        <w:r>
          <w:rPr>
            <w:rFonts w:ascii="仿宋" w:eastAsia="仿宋" w:hAnsi="仿宋" w:cs="仿宋" w:hint="eastAsia"/>
            <w:lang w:eastAsia="zh-CN"/>
          </w:rPr>
          <w:t>(七)、机械设备安全保障措施</w:t>
        </w:r>
        <w:r>
          <w:tab/>
        </w:r>
        <w:r>
          <w:fldChar w:fldCharType="begin"/>
        </w:r>
        <w:r>
          <w:instrText xml:space="preserve"> PAGEREF _Toc16890 \h </w:instrText>
        </w:r>
        <w:r>
          <w:fldChar w:fldCharType="separate"/>
        </w:r>
        <w:r>
          <w:t>58</w:t>
        </w:r>
        <w:r>
          <w:fldChar w:fldCharType="end"/>
        </w:r>
      </w:hyperlink>
    </w:p>
    <w:p>
      <w:pPr>
        <w:pStyle w:val="TOC1"/>
        <w:tabs>
          <w:tab w:val="right" w:leader="dot" w:pos="8306"/>
        </w:tabs>
      </w:pPr>
      <w:hyperlink w:anchor="_Toc22338" w:history="1">
        <w:r>
          <w:rPr>
            <w:rFonts w:ascii="仿宋" w:eastAsia="仿宋" w:hAnsi="仿宋" w:cs="仿宋" w:hint="eastAsia"/>
            <w:lang w:eastAsia="zh-CN"/>
          </w:rPr>
          <w:t>十三、质量管理体系</w:t>
        </w:r>
        <w:r>
          <w:tab/>
        </w:r>
        <w:r>
          <w:fldChar w:fldCharType="begin"/>
        </w:r>
        <w:r>
          <w:instrText xml:space="preserve"> PAGEREF _Toc22338 \h </w:instrText>
        </w:r>
        <w:r>
          <w:fldChar w:fldCharType="separate"/>
        </w:r>
        <w:r>
          <w:t>60</w:t>
        </w:r>
        <w:r>
          <w:fldChar w:fldCharType="end"/>
        </w:r>
      </w:hyperlink>
    </w:p>
    <w:p>
      <w:pPr>
        <w:pStyle w:val="TOC2"/>
        <w:tabs>
          <w:tab w:val="right" w:leader="dot" w:pos="8306"/>
        </w:tabs>
      </w:pPr>
      <w:hyperlink w:anchor="_Toc12398" w:history="1">
        <w:r>
          <w:rPr>
            <w:rFonts w:ascii="仿宋" w:eastAsia="仿宋" w:hAnsi="仿宋" w:cs="仿宋" w:hint="eastAsia"/>
            <w:lang w:eastAsia="zh-CN"/>
          </w:rPr>
          <w:t>(一)、质量目标与方针</w:t>
        </w:r>
        <w:r>
          <w:tab/>
        </w:r>
        <w:r>
          <w:fldChar w:fldCharType="begin"/>
        </w:r>
        <w:r>
          <w:instrText xml:space="preserve"> PAGEREF _Toc12398 \h </w:instrText>
        </w:r>
        <w:r>
          <w:fldChar w:fldCharType="separate"/>
        </w:r>
        <w:r>
          <w:t>60</w:t>
        </w:r>
        <w:r>
          <w:fldChar w:fldCharType="end"/>
        </w:r>
      </w:hyperlink>
    </w:p>
    <w:p>
      <w:pPr>
        <w:pStyle w:val="TOC2"/>
        <w:tabs>
          <w:tab w:val="right" w:leader="dot" w:pos="8306"/>
        </w:tabs>
      </w:pPr>
      <w:hyperlink w:anchor="_Toc2324" w:history="1">
        <w:r>
          <w:rPr>
            <w:rFonts w:ascii="仿宋" w:eastAsia="仿宋" w:hAnsi="仿宋" w:cs="仿宋" w:hint="eastAsia"/>
            <w:lang w:eastAsia="zh-CN"/>
          </w:rPr>
          <w:t>(二)、质量管理责任</w:t>
        </w:r>
        <w:r>
          <w:tab/>
        </w:r>
        <w:r>
          <w:fldChar w:fldCharType="begin"/>
        </w:r>
        <w:r>
          <w:instrText xml:space="preserve"> PAGEREF _Toc2324 \h </w:instrText>
        </w:r>
        <w:r>
          <w:fldChar w:fldCharType="separate"/>
        </w:r>
        <w:r>
          <w:t>61</w:t>
        </w:r>
        <w:r>
          <w:fldChar w:fldCharType="end"/>
        </w:r>
      </w:hyperlink>
    </w:p>
    <w:p>
      <w:pPr>
        <w:pStyle w:val="TOC2"/>
        <w:tabs>
          <w:tab w:val="right" w:leader="dot" w:pos="8306"/>
        </w:tabs>
      </w:pPr>
      <w:hyperlink w:anchor="_Toc1300" w:history="1">
        <w:r>
          <w:rPr>
            <w:rFonts w:ascii="仿宋" w:eastAsia="仿宋" w:hAnsi="仿宋" w:cs="仿宋" w:hint="eastAsia"/>
            <w:lang w:eastAsia="zh-CN"/>
          </w:rPr>
          <w:t>(三)、质量管理体系文件</w:t>
        </w:r>
        <w:r>
          <w:tab/>
        </w:r>
        <w:r>
          <w:fldChar w:fldCharType="begin"/>
        </w:r>
        <w:r>
          <w:instrText xml:space="preserve"> PAGEREF _Toc1300 \h </w:instrText>
        </w:r>
        <w:r>
          <w:fldChar w:fldCharType="separate"/>
        </w:r>
        <w:r>
          <w:t>62</w:t>
        </w:r>
        <w:r>
          <w:fldChar w:fldCharType="end"/>
        </w:r>
      </w:hyperlink>
    </w:p>
    <w:p>
      <w:pPr>
        <w:pStyle w:val="TOC2"/>
        <w:tabs>
          <w:tab w:val="right" w:leader="dot" w:pos="8306"/>
        </w:tabs>
      </w:pPr>
      <w:hyperlink w:anchor="_Toc10221" w:history="1">
        <w:r>
          <w:rPr>
            <w:rFonts w:ascii="仿宋" w:eastAsia="仿宋" w:hAnsi="仿宋" w:cs="仿宋" w:hint="eastAsia"/>
            <w:lang w:eastAsia="zh-CN"/>
          </w:rPr>
          <w:t>(四)、质量培训与教育</w:t>
        </w:r>
        <w:r>
          <w:tab/>
        </w:r>
        <w:r>
          <w:fldChar w:fldCharType="begin"/>
        </w:r>
        <w:r>
          <w:instrText xml:space="preserve"> PAGEREF _Toc10221 \h </w:instrText>
        </w:r>
        <w:r>
          <w:fldChar w:fldCharType="separate"/>
        </w:r>
        <w:r>
          <w:t>64</w:t>
        </w:r>
        <w:r>
          <w:fldChar w:fldCharType="end"/>
        </w:r>
      </w:hyperlink>
    </w:p>
    <w:p>
      <w:pPr>
        <w:pStyle w:val="TOC2"/>
        <w:tabs>
          <w:tab w:val="right" w:leader="dot" w:pos="8306"/>
        </w:tabs>
      </w:pPr>
      <w:hyperlink w:anchor="_Toc16584" w:history="1">
        <w:r>
          <w:rPr>
            <w:rFonts w:ascii="仿宋" w:eastAsia="仿宋" w:hAnsi="仿宋" w:cs="仿宋" w:hint="eastAsia"/>
            <w:lang w:eastAsia="zh-CN"/>
          </w:rPr>
          <w:t>(五)、质量审核与评价</w:t>
        </w:r>
        <w:r>
          <w:tab/>
        </w:r>
        <w:r>
          <w:fldChar w:fldCharType="begin"/>
        </w:r>
        <w:r>
          <w:instrText xml:space="preserve"> PAGEREF _Toc16584 \h </w:instrText>
        </w:r>
        <w:r>
          <w:fldChar w:fldCharType="separate"/>
        </w:r>
        <w:r>
          <w:t>65</w:t>
        </w:r>
        <w:r>
          <w:fldChar w:fldCharType="end"/>
        </w:r>
      </w:hyperlink>
    </w:p>
    <w:p>
      <w:pPr>
        <w:pStyle w:val="TOC2"/>
        <w:tabs>
          <w:tab w:val="right" w:leader="dot" w:pos="8306"/>
        </w:tabs>
      </w:pPr>
      <w:hyperlink w:anchor="_Toc24628" w:history="1">
        <w:r>
          <w:rPr>
            <w:rFonts w:ascii="仿宋" w:eastAsia="仿宋" w:hAnsi="仿宋" w:cs="仿宋" w:hint="eastAsia"/>
            <w:lang w:eastAsia="zh-CN"/>
          </w:rPr>
          <w:t>(六)、不符合与纠正措施</w:t>
        </w:r>
        <w:r>
          <w:tab/>
        </w:r>
        <w:r>
          <w:fldChar w:fldCharType="begin"/>
        </w:r>
        <w:r>
          <w:instrText xml:space="preserve"> PAGEREF _Toc24628 \h </w:instrText>
        </w:r>
        <w:r>
          <w:fldChar w:fldCharType="separate"/>
        </w:r>
        <w:r>
          <w:t>67</w:t>
        </w:r>
        <w:r>
          <w:fldChar w:fldCharType="end"/>
        </w:r>
      </w:hyperlink>
    </w:p>
    <w:p>
      <w:pPr>
        <w:pStyle w:val="TOC1"/>
        <w:tabs>
          <w:tab w:val="right" w:leader="dot" w:pos="8306"/>
        </w:tabs>
      </w:pPr>
      <w:hyperlink w:anchor="_Toc14694" w:history="1">
        <w:r>
          <w:rPr>
            <w:rFonts w:ascii="仿宋" w:eastAsia="仿宋" w:hAnsi="仿宋" w:cs="仿宋" w:hint="eastAsia"/>
            <w:lang w:eastAsia="zh-CN"/>
          </w:rPr>
          <w:t>十四、锌合金项目实施保障措施</w:t>
        </w:r>
        <w:r>
          <w:tab/>
        </w:r>
        <w:r>
          <w:fldChar w:fldCharType="begin"/>
        </w:r>
        <w:r>
          <w:instrText xml:space="preserve"> PAGEREF _Toc14694 \h </w:instrText>
        </w:r>
        <w:r>
          <w:fldChar w:fldCharType="separate"/>
        </w:r>
        <w:r>
          <w:t>68</w:t>
        </w:r>
        <w:r>
          <w:fldChar w:fldCharType="end"/>
        </w:r>
      </w:hyperlink>
    </w:p>
    <w:p>
      <w:pPr>
        <w:pStyle w:val="TOC2"/>
        <w:tabs>
          <w:tab w:val="right" w:leader="dot" w:pos="8306"/>
        </w:tabs>
      </w:pPr>
      <w:hyperlink w:anchor="_Toc26401" w:history="1">
        <w:r>
          <w:rPr>
            <w:rFonts w:ascii="仿宋" w:eastAsia="仿宋" w:hAnsi="仿宋" w:cs="仿宋" w:hint="eastAsia"/>
            <w:lang w:eastAsia="zh-CN"/>
          </w:rPr>
          <w:t>(一)、锌合金项目实施保障机制</w:t>
        </w:r>
        <w:r>
          <w:tab/>
        </w:r>
        <w:r>
          <w:fldChar w:fldCharType="begin"/>
        </w:r>
        <w:r>
          <w:instrText xml:space="preserve"> PAGEREF _Toc26401 \h </w:instrText>
        </w:r>
        <w:r>
          <w:fldChar w:fldCharType="separate"/>
        </w:r>
        <w:r>
          <w:t>68</w:t>
        </w:r>
        <w:r>
          <w:fldChar w:fldCharType="end"/>
        </w:r>
      </w:hyperlink>
    </w:p>
    <w:p>
      <w:pPr>
        <w:pStyle w:val="TOC2"/>
        <w:tabs>
          <w:tab w:val="right" w:leader="dot" w:pos="8306"/>
        </w:tabs>
      </w:pPr>
      <w:hyperlink w:anchor="_Toc21222" w:history="1">
        <w:r>
          <w:rPr>
            <w:rFonts w:ascii="仿宋" w:eastAsia="仿宋" w:hAnsi="仿宋" w:cs="仿宋" w:hint="eastAsia"/>
            <w:lang w:eastAsia="zh-CN"/>
          </w:rPr>
          <w:t>(二)、锌合金项目法律合规要求</w:t>
        </w:r>
        <w:r>
          <w:tab/>
        </w:r>
        <w:r>
          <w:fldChar w:fldCharType="begin"/>
        </w:r>
        <w:r>
          <w:instrText xml:space="preserve"> PAGEREF _Toc21222 \h </w:instrText>
        </w:r>
        <w:r>
          <w:fldChar w:fldCharType="separate"/>
        </w:r>
        <w:r>
          <w:t>71</w:t>
        </w:r>
        <w:r>
          <w:fldChar w:fldCharType="end"/>
        </w:r>
      </w:hyperlink>
    </w:p>
    <w:p>
      <w:pPr>
        <w:pStyle w:val="TOC2"/>
        <w:tabs>
          <w:tab w:val="right" w:leader="dot" w:pos="8306"/>
        </w:tabs>
      </w:pPr>
      <w:hyperlink w:anchor="_Toc3558" w:history="1">
        <w:r>
          <w:rPr>
            <w:rFonts w:ascii="仿宋" w:eastAsia="仿宋" w:hAnsi="仿宋" w:cs="仿宋" w:hint="eastAsia"/>
            <w:lang w:eastAsia="zh-CN"/>
          </w:rPr>
          <w:t>(三)、锌合金项目合同管理与法律事务</w:t>
        </w:r>
        <w:r>
          <w:tab/>
        </w:r>
        <w:r>
          <w:fldChar w:fldCharType="begin"/>
        </w:r>
        <w:r>
          <w:instrText xml:space="preserve"> PAGEREF _Toc3558 \h </w:instrText>
        </w:r>
        <w:r>
          <w:fldChar w:fldCharType="separate"/>
        </w:r>
        <w:r>
          <w:t>75</w:t>
        </w:r>
        <w:r>
          <w:fldChar w:fldCharType="end"/>
        </w:r>
      </w:hyperlink>
    </w:p>
    <w:p>
      <w:pPr>
        <w:pStyle w:val="TOC2"/>
        <w:tabs>
          <w:tab w:val="right" w:leader="dot" w:pos="8306"/>
        </w:tabs>
      </w:pPr>
      <w:hyperlink w:anchor="_Toc2665" w:history="1">
        <w:r>
          <w:rPr>
            <w:rFonts w:ascii="仿宋" w:eastAsia="仿宋" w:hAnsi="仿宋" w:cs="仿宋" w:hint="eastAsia"/>
            <w:lang w:eastAsia="zh-CN"/>
          </w:rPr>
          <w:t>(四)、锌合金项目知识产权保护策略</w:t>
        </w:r>
        <w:r>
          <w:tab/>
        </w:r>
        <w:r>
          <w:fldChar w:fldCharType="begin"/>
        </w:r>
        <w:r>
          <w:instrText xml:space="preserve"> PAGEREF _Toc2665 \h </w:instrText>
        </w:r>
        <w:r>
          <w:fldChar w:fldCharType="separate"/>
        </w:r>
        <w:r>
          <w:t>81</w:t>
        </w:r>
        <w:r>
          <w:fldChar w:fldCharType="end"/>
        </w:r>
      </w:hyperlink>
    </w:p>
    <w:p>
      <w:pPr>
        <w:pStyle w:val="TOC1"/>
        <w:tabs>
          <w:tab w:val="right" w:leader="dot" w:pos="8306"/>
        </w:tabs>
      </w:pPr>
      <w:hyperlink w:anchor="_Toc21259" w:history="1">
        <w:r>
          <w:rPr>
            <w:rFonts w:ascii="仿宋" w:eastAsia="仿宋" w:hAnsi="仿宋" w:cs="仿宋" w:hint="eastAsia"/>
            <w:lang w:eastAsia="zh-CN"/>
          </w:rPr>
          <w:t>十五、锌合金项目变更管理</w:t>
        </w:r>
        <w:r>
          <w:tab/>
        </w:r>
        <w:r>
          <w:fldChar w:fldCharType="begin"/>
        </w:r>
        <w:r>
          <w:instrText xml:space="preserve"> PAGEREF _Toc21259 \h </w:instrText>
        </w:r>
        <w:r>
          <w:fldChar w:fldCharType="separate"/>
        </w:r>
        <w:r>
          <w:t>84</w:t>
        </w:r>
        <w:r>
          <w:fldChar w:fldCharType="end"/>
        </w:r>
      </w:hyperlink>
    </w:p>
    <w:p>
      <w:pPr>
        <w:pStyle w:val="TOC2"/>
        <w:tabs>
          <w:tab w:val="right" w:leader="dot" w:pos="8306"/>
        </w:tabs>
      </w:pPr>
      <w:hyperlink w:anchor="_Toc10902" w:history="1">
        <w:r>
          <w:rPr>
            <w:rFonts w:ascii="仿宋" w:eastAsia="仿宋" w:hAnsi="仿宋" w:cs="仿宋" w:hint="eastAsia"/>
            <w:lang w:eastAsia="zh-CN"/>
          </w:rPr>
          <w:t>(一)、变更申请与评估</w:t>
        </w:r>
        <w:r>
          <w:tab/>
        </w:r>
        <w:r>
          <w:fldChar w:fldCharType="begin"/>
        </w:r>
        <w:r>
          <w:instrText xml:space="preserve"> PAGEREF _Toc10902 \h </w:instrText>
        </w:r>
        <w:r>
          <w:fldChar w:fldCharType="separate"/>
        </w:r>
        <w:r>
          <w:t>84</w:t>
        </w:r>
        <w:r>
          <w:fldChar w:fldCharType="end"/>
        </w:r>
      </w:hyperlink>
    </w:p>
    <w:p>
      <w:pPr>
        <w:pStyle w:val="TOC2"/>
        <w:tabs>
          <w:tab w:val="right" w:leader="dot" w:pos="8306"/>
        </w:tabs>
      </w:pPr>
      <w:hyperlink w:anchor="_Toc3026" w:history="1">
        <w:r>
          <w:rPr>
            <w:rFonts w:ascii="仿宋" w:eastAsia="仿宋" w:hAnsi="仿宋" w:cs="仿宋" w:hint="eastAsia"/>
            <w:lang w:eastAsia="zh-CN"/>
          </w:rPr>
          <w:t>(二)、变更实施与控制</w:t>
        </w:r>
        <w:r>
          <w:tab/>
        </w:r>
        <w:r>
          <w:fldChar w:fldCharType="begin"/>
        </w:r>
        <w:r>
          <w:instrText xml:space="preserve"> PAGEREF _Toc3026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31"/>
      <w:r>
        <w:rPr>
          <w:rFonts w:ascii="仿宋" w:eastAsia="仿宋" w:hAnsi="仿宋" w:cs="仿宋" w:hint="eastAsia"/>
          <w:sz w:val="28"/>
          <w:lang w:eastAsia="zh-CN"/>
        </w:rPr>
        <w:t>一、锌合金项目建设单位说明</w:t>
      </w:r>
      <w:bookmarkEnd w:id="2"/>
    </w:p>
    <w:p>
      <w:pPr>
        <w:pStyle w:val="Heading2"/>
        <w:rPr>
          <w:rFonts w:ascii="仿宋" w:eastAsia="仿宋" w:hAnsi="仿宋" w:cs="仿宋" w:hint="eastAsia"/>
          <w:lang w:eastAsia="zh-CN"/>
        </w:rPr>
      </w:pPr>
      <w:bookmarkStart w:id="3" w:name="_Toc146"/>
      <w:r>
        <w:rPr>
          <w:rFonts w:ascii="仿宋" w:eastAsia="仿宋" w:hAnsi="仿宋" w:cs="仿宋" w:hint="eastAsia"/>
          <w:lang w:eastAsia="zh-CN"/>
        </w:rPr>
        <w:t>(一)、锌合金项目承办单位基本情况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合金项目承办单位的XXXX，我们着眼于实现可持续的经济效益。通过技术创新和解决方案的提供，公司预计在锌合金项目执行期间将获得可观的收入增长。这一收入来源主要包括锌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同时，我们注重成本控制和效率提升，以确保锌合金项目的可持续盈利。透过精细的管理和资源优化，公司期望实现锌合金项目利润最大化。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合金项目实施进行全面的投资评估，包括锌合金项目启动阶段的资金投入和后续运营成本。通过对锌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锌合金项目实施过程中具备足够的资金流动性，公司将进行详尽的现金流分析。这包括资金需求的合理预测、锌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30"/>
      <w:r>
        <w:rPr>
          <w:rFonts w:ascii="仿宋" w:eastAsia="仿宋" w:hAnsi="仿宋" w:cs="仿宋" w:hint="eastAsia"/>
          <w:sz w:val="28"/>
          <w:lang w:eastAsia="zh-CN"/>
        </w:rPr>
        <w:t>二、锌合金项目土建工程</w:t>
      </w:r>
      <w:bookmarkEnd w:id="5"/>
    </w:p>
    <w:p>
      <w:pPr>
        <w:pStyle w:val="Heading2"/>
        <w:rPr>
          <w:rFonts w:ascii="仿宋" w:eastAsia="仿宋" w:hAnsi="仿宋" w:cs="仿宋" w:hint="eastAsia"/>
          <w:lang w:eastAsia="zh-CN"/>
        </w:rPr>
      </w:pPr>
      <w:bookmarkStart w:id="6" w:name="_Toc1873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在锌合金项目的建筑工程设计中，我们将秉承一系列重要的设计原则，以确保锌合金项目建筑在功能、美观、可持续性等方面达到最佳效果。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在建筑设计中，我们将综合考虑建设和运营成本。通过精细的经济效益分析，确保设计方案在高效利用资源的同时，对锌合金项目的长期盈利能力有积极的贡献。</w:t>
      </w:r>
    </w:p>
    <w:p>
      <w:pPr>
        <w:pStyle w:val="Heading2"/>
        <w:ind w:firstLine="560" w:firstLineChars="200"/>
        <w:rPr>
          <w:rFonts w:ascii="仿宋" w:eastAsia="仿宋" w:hAnsi="仿宋" w:cs="仿宋" w:hint="eastAsia"/>
          <w:sz w:val="28"/>
          <w:lang w:eastAsia="zh-CN"/>
        </w:rPr>
      </w:pPr>
      <w:bookmarkStart w:id="7" w:name="_Toc893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的土建工程设计中，我们将精准设定设计年限，结合锌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57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锌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合金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32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本期工程锌合金项目预计总建筑面积XXX平方米，其中：计容建筑面积XXX平方米，计划建筑工程投资XX万元，占锌合金项目总投资的XX%。</w:t>
      </w:r>
    </w:p>
    <w:p>
      <w:pPr>
        <w:pStyle w:val="Heading1"/>
        <w:ind w:firstLine="560" w:firstLineChars="200"/>
        <w:rPr>
          <w:rFonts w:ascii="仿宋" w:eastAsia="仿宋" w:hAnsi="仿宋" w:cs="仿宋" w:hint="eastAsia"/>
          <w:sz w:val="28"/>
          <w:lang w:eastAsia="zh-CN"/>
        </w:rPr>
      </w:pPr>
      <w:bookmarkStart w:id="10" w:name="_Toc13132"/>
      <w:r>
        <w:rPr>
          <w:rFonts w:ascii="仿宋" w:eastAsia="仿宋" w:hAnsi="仿宋" w:cs="仿宋" w:hint="eastAsia"/>
          <w:sz w:val="28"/>
          <w:lang w:eastAsia="zh-CN"/>
        </w:rPr>
        <w:t>三、锌合金项目文档管理</w:t>
      </w:r>
      <w:bookmarkEnd w:id="10"/>
    </w:p>
    <w:p>
      <w:pPr>
        <w:pStyle w:val="Heading2"/>
        <w:rPr>
          <w:rFonts w:ascii="仿宋" w:eastAsia="仿宋" w:hAnsi="仿宋" w:cs="仿宋" w:hint="eastAsia"/>
          <w:lang w:eastAsia="zh-CN"/>
        </w:rPr>
      </w:pPr>
      <w:bookmarkStart w:id="11" w:name="_Toc260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锌合金项目高度重视文档的质量和准确性，以支持锌合金项目的各项活动和决策。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文档的编制始于锌合金项目计划的初期，我们制定了详细的文档编制计划，明确了每个文档的内容、格式和编写责任人。在锌合金项目启动阶段，我们首先编制了锌合金项目章程，明确定义了锌合金项目的目标、范围、风险等关键要素。随后，锌合金项目团队根据计划陆续编制了需求文档、设计文档、测试文档等各类文档，确保锌合金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合金项目管理中的重要环节，旨在确保锌合金项目文档符合质量标准和锌合金项目需求。在锌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除了内部审查，我们还进行了外部审查，邀请锌合金项目相关利益方和专业领域的专家对文档进行独立审查。这有助于获取更全面、客观的反馈，确保锌合金项目文档不仅符合内部标准，也满足外部需求。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锌合金项目在文档编制与审查方面建立了严格的管理机制，通过规范的流程和多维度的审查，确保锌合金项目文档的质量、准确性和可靠性，为锌合金项目的顺利推进提供了有力支持。</w:t>
      </w:r>
    </w:p>
    <w:p>
      <w:pPr>
        <w:pStyle w:val="Heading2"/>
        <w:ind w:firstLine="560" w:firstLineChars="200"/>
        <w:rPr>
          <w:rFonts w:ascii="仿宋" w:eastAsia="仿宋" w:hAnsi="仿宋" w:cs="仿宋" w:hint="eastAsia"/>
          <w:sz w:val="28"/>
          <w:lang w:eastAsia="zh-CN"/>
        </w:rPr>
      </w:pPr>
      <w:bookmarkStart w:id="12" w:name="_Toc2954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我们通过多渠道发布文档，包括电子邮件、锌合金项目管理平台、内部网站等，以满足不同团队成员的偏好和需求。多渠道发布确保了信息的全面覆盖。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350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文档存档与归档是锌合金项目生命周期中一个至关重要的环节，直接关系到锌合金项目信息的长期保存和历史记录的完整性。在锌合金项目中，我们实施了一系列有效的文档存档与归档管理策略：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1598"/>
      <w:r>
        <w:rPr>
          <w:rFonts w:ascii="仿宋" w:eastAsia="仿宋" w:hAnsi="仿宋" w:cs="仿宋" w:hint="eastAsia"/>
          <w:sz w:val="28"/>
          <w:lang w:eastAsia="zh-CN"/>
        </w:rPr>
        <w:t>四、锌合金项目选址可行性分析</w:t>
      </w:r>
      <w:bookmarkEnd w:id="14"/>
    </w:p>
    <w:p>
      <w:pPr>
        <w:pStyle w:val="Heading2"/>
        <w:rPr>
          <w:rFonts w:ascii="仿宋" w:eastAsia="仿宋" w:hAnsi="仿宋" w:cs="仿宋" w:hint="eastAsia"/>
          <w:lang w:eastAsia="zh-CN"/>
        </w:rPr>
      </w:pPr>
      <w:bookmarkStart w:id="15" w:name="_Toc29647"/>
      <w:r>
        <w:rPr>
          <w:rFonts w:ascii="仿宋" w:eastAsia="仿宋" w:hAnsi="仿宋" w:cs="仿宋" w:hint="eastAsia"/>
          <w:lang w:eastAsia="zh-CN"/>
        </w:rPr>
        <w:t>(一)、锌合金项目选址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该锌合金项目选址位于XX省XX市XX区XXX街道</w:t>
      </w:r>
    </w:p>
    <w:p>
      <w:pPr>
        <w:pStyle w:val="Heading2"/>
        <w:ind w:firstLine="560" w:firstLineChars="200"/>
        <w:rPr>
          <w:rFonts w:ascii="仿宋" w:eastAsia="仿宋" w:hAnsi="仿宋" w:cs="仿宋" w:hint="eastAsia"/>
          <w:sz w:val="28"/>
          <w:lang w:eastAsia="zh-CN"/>
        </w:rPr>
      </w:pPr>
      <w:bookmarkStart w:id="16" w:name="_Toc763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锌合金项目的征地面积将根据锌合金项目的实际规模和需求进行精确规划。具体面积XXX平方米，旨在确保锌合金项目不仅能够满足当前的发展需求，还能够预留空间以适应未来的扩展。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净用地面积是在征地面积基础上去除不可利用面积后的实际可开发用地。具体面积XXX平方米，考虑到环保、交通、安全等多方面因素，以确保锌合金项目在整体利用效率上达到最优。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锌合金项目计划建设的建筑总规模具体面积XXX平方米。这一规模的确定综合考虑了锌合金项目的性质、规模，以及城市规划的相关要求，确保建筑布局与周边环境协调一致。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绿地率是锌合金项目用地中被规划为绿地的比例。具体面积XXX平方米，旨在通过合理规划绿地，改善锌合金项目周边环境，提升居民生活质量，并符合城市整体绿化规划。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确保锌合金项目选址与当地城市规划相一致，具体面积XXX平方米。通过与城市规划部门深入沟通，确保锌合金项目不仅符合城市的整体发展方向，还能够融入城市的发展布局，为城市的长远发展贡献力量。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充分了解并确保锌合金项目选址符合当地产业政策，具体面积XXX平方米。这包括锌合金项目对当地经济的促进作用，以及对相关产业的带动效应，确保锌合金项目与地方政府的产业政策保持一致，促进共赢合作。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用地总体要求必须符合环保和可持续发展的原则，具体面积XXX平方米。通过采用绿色建筑设计、节能减排等措施，确保锌合金项目在建设和运营过程中对环境的影响最小化，达到可持续发展的要求。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确保锌合金项目选址具备必要的公共设施配套，具体面积XXX平方米。这包括交通便利性、教育、医疗等基础设施，以提高居民生活品质，使得锌合金项目选址更具吸引力。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合金项目选址不仅符合法规和规划，还在实际操作中具有可行性。这一全面规划将为锌合金项目的成功实施提供坚实的基础，确保锌合金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52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合金项目的设备规划和空间设计中，我们将采取灵活设备布局的措施。设备布局将根据实际需求进行灵活设计，避免不必要的浪费。通过合理规划设备摆放位置，我们将提高设备的利用率，减少设备间距，以确保锌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合金项目内部引入共享设施的概念，例如共享会议室、办公区等。通过这种方式，我们可以减少对资源的重复建设，提高资源共享效率，从而减小锌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89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合金项目的总图布置中，我们将不同功能区域进行明确的规划，以最大程度满足锌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74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我们首先关注市场因素，包括潜在客户分布、竞争对手位置、市场需求等。通过深入的市场调研，我们能够更准确地评估选址对于市场开拓和产品销售的影响，确保锌合金项目能够在有利的市场环境中蓬勃发展。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锌合金项目对环境的影响是综合评价的重要因素之一。我们将详细考虑选址周边的自然环境、生态保护区、水源地等情况，确保锌合金项目的建设和运营对环境影响最小化，并符合当地的环保法规标准。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对选址的评价还需充分考虑当地政府的产业政策和法规。我们将详细了解锌合金项目所在地的相关政策，确保锌合金项目的规划和运营与当地法规相符，降低不必要的法律风险。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最后，我们将综合考虑用地成本，包括土地购置费用、土地开发成本等。通过对用地成本的详细评估，我们能够做出更为精确的经济效益分析，为锌合金项目的投资决策提供有力支持。</w:t>
      </w:r>
    </w:p>
    <w:p>
      <w:pPr>
        <w:pStyle w:val="Heading1"/>
        <w:ind w:firstLine="560" w:firstLineChars="200"/>
        <w:rPr>
          <w:rFonts w:ascii="仿宋" w:eastAsia="仿宋" w:hAnsi="仿宋" w:cs="仿宋" w:hint="eastAsia"/>
          <w:sz w:val="28"/>
          <w:lang w:eastAsia="zh-CN"/>
        </w:rPr>
      </w:pPr>
      <w:bookmarkStart w:id="20" w:name="_Toc7401"/>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395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锌合金项目的主要产品是XXXX，预计年产值为XXX万元。这一产品在市场中占据着重要的地位，其广泛的应用范围使得该锌合金项目的市场前景非常广阔。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https://d.book118.com/676011021200010100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10A27"/>
    <w:rsid w:val="40910A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0110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2024-03-03T22:37:00Z</dcterms:created>
  <dcterms:modified xsi:type="dcterms:W3CDTF">2024-03-03T22:38:05Z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64BB2EF18EE74A2D91242C1CAB2FDBBE_11</vt:lpwstr>
  </property>
  <property fmtid="{D5CDD505-2E9C-101B-9397-08002B2CF9AE}" pid="3" name="KSOProductBuildVer">
    <vt:lpwstr>2052-12.1.0.16388</vt:lpwstr>
  </property>
</Properties>
</file>