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88" w:history="1">
        <w:r>
          <w:rPr>
            <w:rFonts w:ascii="仿宋" w:eastAsia="仿宋" w:hAnsi="仿宋" w:cs="仿宋" w:hint="eastAsia"/>
            <w:lang w:eastAsia="zh-CN"/>
          </w:rPr>
          <w:t>概论</w:t>
        </w:r>
        <w:r>
          <w:tab/>
        </w:r>
        <w:r>
          <w:fldChar w:fldCharType="begin"/>
        </w:r>
        <w:r>
          <w:instrText xml:space="preserve"> PAGEREF _Toc31788 \h </w:instrText>
        </w:r>
        <w:r>
          <w:fldChar w:fldCharType="separate"/>
        </w:r>
        <w:r>
          <w:t>3</w:t>
        </w:r>
        <w:r>
          <w:fldChar w:fldCharType="end"/>
        </w:r>
      </w:hyperlink>
    </w:p>
    <w:p>
      <w:pPr>
        <w:pStyle w:val="TOC1"/>
        <w:tabs>
          <w:tab w:val="right" w:leader="dot" w:pos="8306"/>
        </w:tabs>
      </w:pPr>
      <w:hyperlink w:anchor="_Toc6310" w:history="1">
        <w:r>
          <w:rPr>
            <w:rFonts w:ascii="仿宋" w:eastAsia="仿宋" w:hAnsi="仿宋" w:cs="仿宋" w:hint="eastAsia"/>
            <w:lang w:eastAsia="zh-CN"/>
          </w:rPr>
          <w:t>一、植酸项目建设背景及必要性分析</w:t>
        </w:r>
        <w:r>
          <w:tab/>
        </w:r>
        <w:r>
          <w:fldChar w:fldCharType="begin"/>
        </w:r>
        <w:r>
          <w:instrText xml:space="preserve"> PAGEREF _Toc6310 \h </w:instrText>
        </w:r>
        <w:r>
          <w:fldChar w:fldCharType="separate"/>
        </w:r>
        <w:r>
          <w:t>3</w:t>
        </w:r>
        <w:r>
          <w:fldChar w:fldCharType="end"/>
        </w:r>
      </w:hyperlink>
    </w:p>
    <w:p>
      <w:pPr>
        <w:pStyle w:val="TOC2"/>
        <w:tabs>
          <w:tab w:val="right" w:leader="dot" w:pos="8306"/>
        </w:tabs>
      </w:pPr>
      <w:hyperlink w:anchor="_Toc29820" w:history="1">
        <w:r>
          <w:rPr>
            <w:rFonts w:ascii="仿宋" w:eastAsia="仿宋" w:hAnsi="仿宋" w:cs="仿宋" w:hint="eastAsia"/>
            <w:lang w:eastAsia="zh-CN"/>
          </w:rPr>
          <w:t>(一)、植酸项目背景分析</w:t>
        </w:r>
        <w:r>
          <w:tab/>
        </w:r>
        <w:r>
          <w:fldChar w:fldCharType="begin"/>
        </w:r>
        <w:r>
          <w:instrText xml:space="preserve"> PAGEREF _Toc29820 \h </w:instrText>
        </w:r>
        <w:r>
          <w:fldChar w:fldCharType="separate"/>
        </w:r>
        <w:r>
          <w:t>3</w:t>
        </w:r>
        <w:r>
          <w:fldChar w:fldCharType="end"/>
        </w:r>
      </w:hyperlink>
    </w:p>
    <w:p>
      <w:pPr>
        <w:pStyle w:val="TOC2"/>
        <w:tabs>
          <w:tab w:val="right" w:leader="dot" w:pos="8306"/>
        </w:tabs>
      </w:pPr>
      <w:hyperlink w:anchor="_Toc7133" w:history="1">
        <w:r>
          <w:rPr>
            <w:rFonts w:ascii="仿宋" w:eastAsia="仿宋" w:hAnsi="仿宋" w:cs="仿宋" w:hint="eastAsia"/>
            <w:lang w:eastAsia="zh-CN"/>
          </w:rPr>
          <w:t>(二)、植酸项目建设必要性分析</w:t>
        </w:r>
        <w:r>
          <w:tab/>
        </w:r>
        <w:r>
          <w:fldChar w:fldCharType="begin"/>
        </w:r>
        <w:r>
          <w:instrText xml:space="preserve"> PAGEREF _Toc7133 \h </w:instrText>
        </w:r>
        <w:r>
          <w:fldChar w:fldCharType="separate"/>
        </w:r>
        <w:r>
          <w:t>5</w:t>
        </w:r>
        <w:r>
          <w:fldChar w:fldCharType="end"/>
        </w:r>
      </w:hyperlink>
    </w:p>
    <w:p>
      <w:pPr>
        <w:pStyle w:val="TOC1"/>
        <w:tabs>
          <w:tab w:val="right" w:leader="dot" w:pos="8306"/>
        </w:tabs>
      </w:pPr>
      <w:hyperlink w:anchor="_Toc18686" w:history="1">
        <w:r>
          <w:rPr>
            <w:rFonts w:ascii="仿宋" w:eastAsia="仿宋" w:hAnsi="仿宋" w:cs="仿宋" w:hint="eastAsia"/>
            <w:lang w:eastAsia="zh-CN"/>
          </w:rPr>
          <w:t>二、植酸项目危机管理</w:t>
        </w:r>
        <w:r>
          <w:tab/>
        </w:r>
        <w:r>
          <w:fldChar w:fldCharType="begin"/>
        </w:r>
        <w:r>
          <w:instrText xml:space="preserve"> PAGEREF _Toc18686 \h </w:instrText>
        </w:r>
        <w:r>
          <w:fldChar w:fldCharType="separate"/>
        </w:r>
        <w:r>
          <w:t>6</w:t>
        </w:r>
        <w:r>
          <w:fldChar w:fldCharType="end"/>
        </w:r>
      </w:hyperlink>
    </w:p>
    <w:p>
      <w:pPr>
        <w:pStyle w:val="TOC2"/>
        <w:tabs>
          <w:tab w:val="right" w:leader="dot" w:pos="8306"/>
        </w:tabs>
      </w:pPr>
      <w:hyperlink w:anchor="_Toc7167" w:history="1">
        <w:r>
          <w:rPr>
            <w:rFonts w:ascii="仿宋" w:eastAsia="仿宋" w:hAnsi="仿宋" w:cs="仿宋" w:hint="eastAsia"/>
            <w:lang w:eastAsia="zh-CN"/>
          </w:rPr>
          <w:t>(一)、危机预警与识别</w:t>
        </w:r>
        <w:r>
          <w:tab/>
        </w:r>
        <w:r>
          <w:fldChar w:fldCharType="begin"/>
        </w:r>
        <w:r>
          <w:instrText xml:space="preserve"> PAGEREF _Toc7167 \h </w:instrText>
        </w:r>
        <w:r>
          <w:fldChar w:fldCharType="separate"/>
        </w:r>
        <w:r>
          <w:t>6</w:t>
        </w:r>
        <w:r>
          <w:fldChar w:fldCharType="end"/>
        </w:r>
      </w:hyperlink>
    </w:p>
    <w:p>
      <w:pPr>
        <w:pStyle w:val="TOC2"/>
        <w:tabs>
          <w:tab w:val="right" w:leader="dot" w:pos="8306"/>
        </w:tabs>
      </w:pPr>
      <w:hyperlink w:anchor="_Toc1851" w:history="1">
        <w:r>
          <w:rPr>
            <w:rFonts w:ascii="仿宋" w:eastAsia="仿宋" w:hAnsi="仿宋" w:cs="仿宋" w:hint="eastAsia"/>
            <w:lang w:eastAsia="zh-CN"/>
          </w:rPr>
          <w:t>(二)、危机应对与恢复</w:t>
        </w:r>
        <w:r>
          <w:tab/>
        </w:r>
        <w:r>
          <w:fldChar w:fldCharType="begin"/>
        </w:r>
        <w:r>
          <w:instrText xml:space="preserve"> PAGEREF _Toc1851 \h </w:instrText>
        </w:r>
        <w:r>
          <w:fldChar w:fldCharType="separate"/>
        </w:r>
        <w:r>
          <w:t>7</w:t>
        </w:r>
        <w:r>
          <w:fldChar w:fldCharType="end"/>
        </w:r>
      </w:hyperlink>
    </w:p>
    <w:p>
      <w:pPr>
        <w:pStyle w:val="TOC1"/>
        <w:tabs>
          <w:tab w:val="right" w:leader="dot" w:pos="8306"/>
        </w:tabs>
      </w:pPr>
      <w:hyperlink w:anchor="_Toc32383" w:history="1">
        <w:r>
          <w:rPr>
            <w:rFonts w:ascii="仿宋" w:eastAsia="仿宋" w:hAnsi="仿宋" w:cs="仿宋" w:hint="eastAsia"/>
            <w:lang w:eastAsia="zh-CN"/>
          </w:rPr>
          <w:t>三、植酸项目土建工程</w:t>
        </w:r>
        <w:r>
          <w:tab/>
        </w:r>
        <w:r>
          <w:fldChar w:fldCharType="begin"/>
        </w:r>
        <w:r>
          <w:instrText xml:space="preserve"> PAGEREF _Toc32383 \h </w:instrText>
        </w:r>
        <w:r>
          <w:fldChar w:fldCharType="separate"/>
        </w:r>
        <w:r>
          <w:t>8</w:t>
        </w:r>
        <w:r>
          <w:fldChar w:fldCharType="end"/>
        </w:r>
      </w:hyperlink>
    </w:p>
    <w:p>
      <w:pPr>
        <w:pStyle w:val="TOC2"/>
        <w:tabs>
          <w:tab w:val="right" w:leader="dot" w:pos="8306"/>
        </w:tabs>
      </w:pPr>
      <w:hyperlink w:anchor="_Toc31933" w:history="1">
        <w:r>
          <w:rPr>
            <w:rFonts w:ascii="仿宋" w:eastAsia="仿宋" w:hAnsi="仿宋" w:cs="仿宋" w:hint="eastAsia"/>
            <w:lang w:eastAsia="zh-CN"/>
          </w:rPr>
          <w:t>(一)、建筑工程设计原则</w:t>
        </w:r>
        <w:r>
          <w:tab/>
        </w:r>
        <w:r>
          <w:fldChar w:fldCharType="begin"/>
        </w:r>
        <w:r>
          <w:instrText xml:space="preserve"> PAGEREF _Toc31933 \h </w:instrText>
        </w:r>
        <w:r>
          <w:fldChar w:fldCharType="separate"/>
        </w:r>
        <w:r>
          <w:t>8</w:t>
        </w:r>
        <w:r>
          <w:fldChar w:fldCharType="end"/>
        </w:r>
      </w:hyperlink>
    </w:p>
    <w:p>
      <w:pPr>
        <w:pStyle w:val="TOC2"/>
        <w:tabs>
          <w:tab w:val="right" w:leader="dot" w:pos="8306"/>
        </w:tabs>
      </w:pPr>
      <w:hyperlink w:anchor="_Toc26899" w:history="1">
        <w:r>
          <w:rPr>
            <w:rFonts w:ascii="仿宋" w:eastAsia="仿宋" w:hAnsi="仿宋" w:cs="仿宋" w:hint="eastAsia"/>
            <w:lang w:eastAsia="zh-CN"/>
          </w:rPr>
          <w:t>(二)、土建工程设计年限及安全等级</w:t>
        </w:r>
        <w:r>
          <w:tab/>
        </w:r>
        <w:r>
          <w:fldChar w:fldCharType="begin"/>
        </w:r>
        <w:r>
          <w:instrText xml:space="preserve"> PAGEREF _Toc26899 \h </w:instrText>
        </w:r>
        <w:r>
          <w:fldChar w:fldCharType="separate"/>
        </w:r>
        <w:r>
          <w:t>9</w:t>
        </w:r>
        <w:r>
          <w:fldChar w:fldCharType="end"/>
        </w:r>
      </w:hyperlink>
    </w:p>
    <w:p>
      <w:pPr>
        <w:pStyle w:val="TOC2"/>
        <w:tabs>
          <w:tab w:val="right" w:leader="dot" w:pos="8306"/>
        </w:tabs>
      </w:pPr>
      <w:hyperlink w:anchor="_Toc30034" w:history="1">
        <w:r>
          <w:rPr>
            <w:rFonts w:ascii="仿宋" w:eastAsia="仿宋" w:hAnsi="仿宋" w:cs="仿宋" w:hint="eastAsia"/>
            <w:lang w:eastAsia="zh-CN"/>
          </w:rPr>
          <w:t>(三)、建筑工程设计总体要求</w:t>
        </w:r>
        <w:r>
          <w:tab/>
        </w:r>
        <w:r>
          <w:fldChar w:fldCharType="begin"/>
        </w:r>
        <w:r>
          <w:instrText xml:space="preserve"> PAGEREF _Toc30034 \h </w:instrText>
        </w:r>
        <w:r>
          <w:fldChar w:fldCharType="separate"/>
        </w:r>
        <w:r>
          <w:t>11</w:t>
        </w:r>
        <w:r>
          <w:fldChar w:fldCharType="end"/>
        </w:r>
      </w:hyperlink>
    </w:p>
    <w:p>
      <w:pPr>
        <w:pStyle w:val="TOC2"/>
        <w:tabs>
          <w:tab w:val="right" w:leader="dot" w:pos="8306"/>
        </w:tabs>
      </w:pPr>
      <w:hyperlink w:anchor="_Toc2427" w:history="1">
        <w:r>
          <w:rPr>
            <w:rFonts w:ascii="仿宋" w:eastAsia="仿宋" w:hAnsi="仿宋" w:cs="仿宋" w:hint="eastAsia"/>
            <w:lang w:eastAsia="zh-CN"/>
          </w:rPr>
          <w:t>(四)、土建工程建设指标</w:t>
        </w:r>
        <w:r>
          <w:tab/>
        </w:r>
        <w:r>
          <w:fldChar w:fldCharType="begin"/>
        </w:r>
        <w:r>
          <w:instrText xml:space="preserve"> PAGEREF _Toc2427 \h </w:instrText>
        </w:r>
        <w:r>
          <w:fldChar w:fldCharType="separate"/>
        </w:r>
        <w:r>
          <w:t>11</w:t>
        </w:r>
        <w:r>
          <w:fldChar w:fldCharType="end"/>
        </w:r>
      </w:hyperlink>
    </w:p>
    <w:p>
      <w:pPr>
        <w:pStyle w:val="TOC1"/>
        <w:tabs>
          <w:tab w:val="right" w:leader="dot" w:pos="8306"/>
        </w:tabs>
      </w:pPr>
      <w:hyperlink w:anchor="_Toc23617" w:history="1">
        <w:r>
          <w:rPr>
            <w:rFonts w:ascii="仿宋" w:eastAsia="仿宋" w:hAnsi="仿宋" w:cs="仿宋" w:hint="eastAsia"/>
            <w:lang w:eastAsia="zh-CN"/>
          </w:rPr>
          <w:t>四、植酸项目建设单位说明</w:t>
        </w:r>
        <w:r>
          <w:tab/>
        </w:r>
        <w:r>
          <w:fldChar w:fldCharType="begin"/>
        </w:r>
        <w:r>
          <w:instrText xml:space="preserve"> PAGEREF _Toc23617 \h </w:instrText>
        </w:r>
        <w:r>
          <w:fldChar w:fldCharType="separate"/>
        </w:r>
        <w:r>
          <w:t>12</w:t>
        </w:r>
        <w:r>
          <w:fldChar w:fldCharType="end"/>
        </w:r>
      </w:hyperlink>
    </w:p>
    <w:p>
      <w:pPr>
        <w:pStyle w:val="TOC2"/>
        <w:tabs>
          <w:tab w:val="right" w:leader="dot" w:pos="8306"/>
        </w:tabs>
      </w:pPr>
      <w:hyperlink w:anchor="_Toc18530" w:history="1">
        <w:r>
          <w:rPr>
            <w:rFonts w:ascii="仿宋" w:eastAsia="仿宋" w:hAnsi="仿宋" w:cs="仿宋" w:hint="eastAsia"/>
            <w:lang w:eastAsia="zh-CN"/>
          </w:rPr>
          <w:t>(一)、植酸项目承办单位基本情况</w:t>
        </w:r>
        <w:r>
          <w:tab/>
        </w:r>
        <w:r>
          <w:fldChar w:fldCharType="begin"/>
        </w:r>
        <w:r>
          <w:instrText xml:space="preserve"> PAGEREF _Toc18530 \h </w:instrText>
        </w:r>
        <w:r>
          <w:fldChar w:fldCharType="separate"/>
        </w:r>
        <w:r>
          <w:t>12</w:t>
        </w:r>
        <w:r>
          <w:fldChar w:fldCharType="end"/>
        </w:r>
      </w:hyperlink>
    </w:p>
    <w:p>
      <w:pPr>
        <w:pStyle w:val="TOC2"/>
        <w:tabs>
          <w:tab w:val="right" w:leader="dot" w:pos="8306"/>
        </w:tabs>
      </w:pPr>
      <w:hyperlink w:anchor="_Toc24594" w:history="1">
        <w:r>
          <w:rPr>
            <w:rFonts w:ascii="仿宋" w:eastAsia="仿宋" w:hAnsi="仿宋" w:cs="仿宋" w:hint="eastAsia"/>
            <w:lang w:eastAsia="zh-CN"/>
          </w:rPr>
          <w:t>(二)、公司经济效益分析</w:t>
        </w:r>
        <w:r>
          <w:tab/>
        </w:r>
        <w:r>
          <w:fldChar w:fldCharType="begin"/>
        </w:r>
        <w:r>
          <w:instrText xml:space="preserve"> PAGEREF _Toc24594 \h </w:instrText>
        </w:r>
        <w:r>
          <w:fldChar w:fldCharType="separate"/>
        </w:r>
        <w:r>
          <w:t>12</w:t>
        </w:r>
        <w:r>
          <w:fldChar w:fldCharType="end"/>
        </w:r>
      </w:hyperlink>
    </w:p>
    <w:p>
      <w:pPr>
        <w:pStyle w:val="TOC1"/>
        <w:tabs>
          <w:tab w:val="right" w:leader="dot" w:pos="8306"/>
        </w:tabs>
      </w:pPr>
      <w:hyperlink w:anchor="_Toc10355" w:history="1">
        <w:r>
          <w:rPr>
            <w:rFonts w:ascii="仿宋" w:eastAsia="仿宋" w:hAnsi="仿宋" w:cs="仿宋" w:hint="eastAsia"/>
            <w:lang w:eastAsia="zh-CN"/>
          </w:rPr>
          <w:t>五、产品规划分析</w:t>
        </w:r>
        <w:r>
          <w:tab/>
        </w:r>
        <w:r>
          <w:fldChar w:fldCharType="begin"/>
        </w:r>
        <w:r>
          <w:instrText xml:space="preserve"> PAGEREF _Toc10355 \h </w:instrText>
        </w:r>
        <w:r>
          <w:fldChar w:fldCharType="separate"/>
        </w:r>
        <w:r>
          <w:t>13</w:t>
        </w:r>
        <w:r>
          <w:fldChar w:fldCharType="end"/>
        </w:r>
      </w:hyperlink>
    </w:p>
    <w:p>
      <w:pPr>
        <w:pStyle w:val="TOC2"/>
        <w:tabs>
          <w:tab w:val="right" w:leader="dot" w:pos="8306"/>
        </w:tabs>
      </w:pPr>
      <w:hyperlink w:anchor="_Toc30191" w:history="1">
        <w:r>
          <w:rPr>
            <w:rFonts w:ascii="仿宋" w:eastAsia="仿宋" w:hAnsi="仿宋" w:cs="仿宋" w:hint="eastAsia"/>
            <w:lang w:eastAsia="zh-CN"/>
          </w:rPr>
          <w:t>(一)、产品规划</w:t>
        </w:r>
        <w:r>
          <w:tab/>
        </w:r>
        <w:r>
          <w:fldChar w:fldCharType="begin"/>
        </w:r>
        <w:r>
          <w:instrText xml:space="preserve"> PAGEREF _Toc30191 \h </w:instrText>
        </w:r>
        <w:r>
          <w:fldChar w:fldCharType="separate"/>
        </w:r>
        <w:r>
          <w:t>13</w:t>
        </w:r>
        <w:r>
          <w:fldChar w:fldCharType="end"/>
        </w:r>
      </w:hyperlink>
    </w:p>
    <w:p>
      <w:pPr>
        <w:pStyle w:val="TOC2"/>
        <w:tabs>
          <w:tab w:val="right" w:leader="dot" w:pos="8306"/>
        </w:tabs>
      </w:pPr>
      <w:hyperlink w:anchor="_Toc23249" w:history="1">
        <w:r>
          <w:rPr>
            <w:rFonts w:ascii="仿宋" w:eastAsia="仿宋" w:hAnsi="仿宋" w:cs="仿宋" w:hint="eastAsia"/>
            <w:lang w:eastAsia="zh-CN"/>
          </w:rPr>
          <w:t>(二)、建设规模</w:t>
        </w:r>
        <w:r>
          <w:tab/>
        </w:r>
        <w:r>
          <w:fldChar w:fldCharType="begin"/>
        </w:r>
        <w:r>
          <w:instrText xml:space="preserve"> PAGEREF _Toc23249 \h </w:instrText>
        </w:r>
        <w:r>
          <w:fldChar w:fldCharType="separate"/>
        </w:r>
        <w:r>
          <w:t>14</w:t>
        </w:r>
        <w:r>
          <w:fldChar w:fldCharType="end"/>
        </w:r>
      </w:hyperlink>
    </w:p>
    <w:p>
      <w:pPr>
        <w:pStyle w:val="TOC1"/>
        <w:tabs>
          <w:tab w:val="right" w:leader="dot" w:pos="8306"/>
        </w:tabs>
      </w:pPr>
      <w:hyperlink w:anchor="_Toc16540" w:history="1">
        <w:r>
          <w:rPr>
            <w:rFonts w:ascii="仿宋" w:eastAsia="仿宋" w:hAnsi="仿宋" w:cs="仿宋" w:hint="eastAsia"/>
            <w:lang w:eastAsia="zh-CN"/>
          </w:rPr>
          <w:t>六、植酸项目文档管理</w:t>
        </w:r>
        <w:r>
          <w:tab/>
        </w:r>
        <w:r>
          <w:fldChar w:fldCharType="begin"/>
        </w:r>
        <w:r>
          <w:instrText xml:space="preserve"> PAGEREF _Toc16540 \h </w:instrText>
        </w:r>
        <w:r>
          <w:fldChar w:fldCharType="separate"/>
        </w:r>
        <w:r>
          <w:t>15</w:t>
        </w:r>
        <w:r>
          <w:fldChar w:fldCharType="end"/>
        </w:r>
      </w:hyperlink>
    </w:p>
    <w:p>
      <w:pPr>
        <w:pStyle w:val="TOC2"/>
        <w:tabs>
          <w:tab w:val="right" w:leader="dot" w:pos="8306"/>
        </w:tabs>
      </w:pPr>
      <w:hyperlink w:anchor="_Toc7315" w:history="1">
        <w:r>
          <w:rPr>
            <w:rFonts w:ascii="仿宋" w:eastAsia="仿宋" w:hAnsi="仿宋" w:cs="仿宋" w:hint="eastAsia"/>
            <w:lang w:eastAsia="zh-CN"/>
          </w:rPr>
          <w:t>(一)、文档编制与审查</w:t>
        </w:r>
        <w:r>
          <w:tab/>
        </w:r>
        <w:r>
          <w:fldChar w:fldCharType="begin"/>
        </w:r>
        <w:r>
          <w:instrText xml:space="preserve"> PAGEREF _Toc7315 \h </w:instrText>
        </w:r>
        <w:r>
          <w:fldChar w:fldCharType="separate"/>
        </w:r>
        <w:r>
          <w:t>15</w:t>
        </w:r>
        <w:r>
          <w:fldChar w:fldCharType="end"/>
        </w:r>
      </w:hyperlink>
    </w:p>
    <w:p>
      <w:pPr>
        <w:pStyle w:val="TOC2"/>
        <w:tabs>
          <w:tab w:val="right" w:leader="dot" w:pos="8306"/>
        </w:tabs>
      </w:pPr>
      <w:hyperlink w:anchor="_Toc16535" w:history="1">
        <w:r>
          <w:rPr>
            <w:rFonts w:ascii="仿宋" w:eastAsia="仿宋" w:hAnsi="仿宋" w:cs="仿宋" w:hint="eastAsia"/>
            <w:lang w:eastAsia="zh-CN"/>
          </w:rPr>
          <w:t>(二)、文档发布与分发</w:t>
        </w:r>
        <w:r>
          <w:tab/>
        </w:r>
        <w:r>
          <w:fldChar w:fldCharType="begin"/>
        </w:r>
        <w:r>
          <w:instrText xml:space="preserve"> PAGEREF _Toc16535 \h </w:instrText>
        </w:r>
        <w:r>
          <w:fldChar w:fldCharType="separate"/>
        </w:r>
        <w:r>
          <w:t>16</w:t>
        </w:r>
        <w:r>
          <w:fldChar w:fldCharType="end"/>
        </w:r>
      </w:hyperlink>
    </w:p>
    <w:p>
      <w:pPr>
        <w:pStyle w:val="TOC2"/>
        <w:tabs>
          <w:tab w:val="right" w:leader="dot" w:pos="8306"/>
        </w:tabs>
      </w:pPr>
      <w:hyperlink w:anchor="_Toc19709" w:history="1">
        <w:r>
          <w:rPr>
            <w:rFonts w:ascii="仿宋" w:eastAsia="仿宋" w:hAnsi="仿宋" w:cs="仿宋" w:hint="eastAsia"/>
            <w:lang w:eastAsia="zh-CN"/>
          </w:rPr>
          <w:t>(三)、文档存档与归档</w:t>
        </w:r>
        <w:r>
          <w:tab/>
        </w:r>
        <w:r>
          <w:fldChar w:fldCharType="begin"/>
        </w:r>
        <w:r>
          <w:instrText xml:space="preserve"> PAGEREF _Toc19709 \h </w:instrText>
        </w:r>
        <w:r>
          <w:fldChar w:fldCharType="separate"/>
        </w:r>
        <w:r>
          <w:t>17</w:t>
        </w:r>
        <w:r>
          <w:fldChar w:fldCharType="end"/>
        </w:r>
      </w:hyperlink>
    </w:p>
    <w:p>
      <w:pPr>
        <w:pStyle w:val="TOC1"/>
        <w:tabs>
          <w:tab w:val="right" w:leader="dot" w:pos="8306"/>
        </w:tabs>
      </w:pPr>
      <w:hyperlink w:anchor="_Toc7657" w:history="1">
        <w:r>
          <w:rPr>
            <w:rFonts w:ascii="仿宋" w:eastAsia="仿宋" w:hAnsi="仿宋" w:cs="仿宋" w:hint="eastAsia"/>
            <w:lang w:eastAsia="zh-CN"/>
          </w:rPr>
          <w:t>七、植酸项目财务管理</w:t>
        </w:r>
        <w:r>
          <w:tab/>
        </w:r>
        <w:r>
          <w:fldChar w:fldCharType="begin"/>
        </w:r>
        <w:r>
          <w:instrText xml:space="preserve"> PAGEREF _Toc7657 \h </w:instrText>
        </w:r>
        <w:r>
          <w:fldChar w:fldCharType="separate"/>
        </w:r>
        <w:r>
          <w:t>18</w:t>
        </w:r>
        <w:r>
          <w:fldChar w:fldCharType="end"/>
        </w:r>
      </w:hyperlink>
    </w:p>
    <w:p>
      <w:pPr>
        <w:pStyle w:val="TOC2"/>
        <w:tabs>
          <w:tab w:val="right" w:leader="dot" w:pos="8306"/>
        </w:tabs>
      </w:pPr>
      <w:hyperlink w:anchor="_Toc27263" w:history="1">
        <w:r>
          <w:rPr>
            <w:rFonts w:ascii="仿宋" w:eastAsia="仿宋" w:hAnsi="仿宋" w:cs="仿宋" w:hint="eastAsia"/>
            <w:lang w:eastAsia="zh-CN"/>
          </w:rPr>
          <w:t>(一)、资金需求大</w:t>
        </w:r>
        <w:r>
          <w:tab/>
        </w:r>
        <w:r>
          <w:fldChar w:fldCharType="begin"/>
        </w:r>
        <w:r>
          <w:instrText xml:space="preserve"> PAGEREF _Toc27263 \h </w:instrText>
        </w:r>
        <w:r>
          <w:fldChar w:fldCharType="separate"/>
        </w:r>
        <w:r>
          <w:t>18</w:t>
        </w:r>
        <w:r>
          <w:fldChar w:fldCharType="end"/>
        </w:r>
      </w:hyperlink>
    </w:p>
    <w:p>
      <w:pPr>
        <w:pStyle w:val="TOC2"/>
        <w:tabs>
          <w:tab w:val="right" w:leader="dot" w:pos="8306"/>
        </w:tabs>
      </w:pPr>
      <w:hyperlink w:anchor="_Toc8605" w:history="1">
        <w:r>
          <w:rPr>
            <w:rFonts w:ascii="仿宋" w:eastAsia="仿宋" w:hAnsi="仿宋" w:cs="仿宋" w:hint="eastAsia"/>
            <w:lang w:eastAsia="zh-CN"/>
          </w:rPr>
          <w:t>(二)、研发周期长</w:t>
        </w:r>
        <w:r>
          <w:tab/>
        </w:r>
        <w:r>
          <w:fldChar w:fldCharType="begin"/>
        </w:r>
        <w:r>
          <w:instrText xml:space="preserve"> PAGEREF _Toc8605 \h </w:instrText>
        </w:r>
        <w:r>
          <w:fldChar w:fldCharType="separate"/>
        </w:r>
        <w:r>
          <w:t>19</w:t>
        </w:r>
        <w:r>
          <w:fldChar w:fldCharType="end"/>
        </w:r>
      </w:hyperlink>
    </w:p>
    <w:p>
      <w:pPr>
        <w:pStyle w:val="TOC2"/>
        <w:tabs>
          <w:tab w:val="right" w:leader="dot" w:pos="8306"/>
        </w:tabs>
      </w:pPr>
      <w:hyperlink w:anchor="_Toc21710" w:history="1">
        <w:r>
          <w:rPr>
            <w:rFonts w:ascii="仿宋" w:eastAsia="仿宋" w:hAnsi="仿宋" w:cs="仿宋" w:hint="eastAsia"/>
            <w:lang w:eastAsia="zh-CN"/>
          </w:rPr>
          <w:t>(三)、市场风险大</w:t>
        </w:r>
        <w:r>
          <w:tab/>
        </w:r>
        <w:r>
          <w:fldChar w:fldCharType="begin"/>
        </w:r>
        <w:r>
          <w:instrText xml:space="preserve"> PAGEREF _Toc21710 \h </w:instrText>
        </w:r>
        <w:r>
          <w:fldChar w:fldCharType="separate"/>
        </w:r>
        <w:r>
          <w:t>21</w:t>
        </w:r>
        <w:r>
          <w:fldChar w:fldCharType="end"/>
        </w:r>
      </w:hyperlink>
    </w:p>
    <w:p>
      <w:pPr>
        <w:pStyle w:val="TOC2"/>
        <w:tabs>
          <w:tab w:val="right" w:leader="dot" w:pos="8306"/>
        </w:tabs>
      </w:pPr>
      <w:hyperlink w:anchor="_Toc25613" w:history="1">
        <w:r>
          <w:rPr>
            <w:rFonts w:ascii="仿宋" w:eastAsia="仿宋" w:hAnsi="仿宋" w:cs="仿宋" w:hint="eastAsia"/>
            <w:lang w:eastAsia="zh-CN"/>
          </w:rPr>
          <w:t>(四)、利润率高</w:t>
        </w:r>
        <w:r>
          <w:tab/>
        </w:r>
        <w:r>
          <w:fldChar w:fldCharType="begin"/>
        </w:r>
        <w:r>
          <w:instrText xml:space="preserve"> PAGEREF _Toc25613 \h </w:instrText>
        </w:r>
        <w:r>
          <w:fldChar w:fldCharType="separate"/>
        </w:r>
        <w:r>
          <w:t>23</w:t>
        </w:r>
        <w:r>
          <w:fldChar w:fldCharType="end"/>
        </w:r>
      </w:hyperlink>
    </w:p>
    <w:p>
      <w:pPr>
        <w:pStyle w:val="TOC1"/>
        <w:tabs>
          <w:tab w:val="right" w:leader="dot" w:pos="8306"/>
        </w:tabs>
      </w:pPr>
      <w:hyperlink w:anchor="_Toc25738" w:history="1">
        <w:r>
          <w:rPr>
            <w:rFonts w:ascii="仿宋" w:eastAsia="仿宋" w:hAnsi="仿宋" w:cs="仿宋" w:hint="eastAsia"/>
            <w:lang w:eastAsia="zh-CN"/>
          </w:rPr>
          <w:t>八、植酸项目人力资源管理</w:t>
        </w:r>
        <w:r>
          <w:tab/>
        </w:r>
        <w:r>
          <w:fldChar w:fldCharType="begin"/>
        </w:r>
        <w:r>
          <w:instrText xml:space="preserve"> PAGEREF _Toc25738 \h </w:instrText>
        </w:r>
        <w:r>
          <w:fldChar w:fldCharType="separate"/>
        </w:r>
        <w:r>
          <w:t>25</w:t>
        </w:r>
        <w:r>
          <w:fldChar w:fldCharType="end"/>
        </w:r>
      </w:hyperlink>
    </w:p>
    <w:p>
      <w:pPr>
        <w:pStyle w:val="TOC2"/>
        <w:tabs>
          <w:tab w:val="right" w:leader="dot" w:pos="8306"/>
        </w:tabs>
      </w:pPr>
      <w:hyperlink w:anchor="_Toc7767" w:history="1">
        <w:r>
          <w:rPr>
            <w:rFonts w:ascii="仿宋" w:eastAsia="仿宋" w:hAnsi="仿宋" w:cs="仿宋" w:hint="eastAsia"/>
            <w:lang w:eastAsia="zh-CN"/>
          </w:rPr>
          <w:t>(一)、建立健全的预算管理制度</w:t>
        </w:r>
        <w:r>
          <w:tab/>
        </w:r>
        <w:r>
          <w:fldChar w:fldCharType="begin"/>
        </w:r>
        <w:r>
          <w:instrText xml:space="preserve"> PAGEREF _Toc7767 \h </w:instrText>
        </w:r>
        <w:r>
          <w:fldChar w:fldCharType="separate"/>
        </w:r>
        <w:r>
          <w:t>25</w:t>
        </w:r>
        <w:r>
          <w:fldChar w:fldCharType="end"/>
        </w:r>
      </w:hyperlink>
    </w:p>
    <w:p>
      <w:pPr>
        <w:pStyle w:val="TOC2"/>
        <w:tabs>
          <w:tab w:val="right" w:leader="dot" w:pos="8306"/>
        </w:tabs>
      </w:pPr>
      <w:hyperlink w:anchor="_Toc11599" w:history="1">
        <w:r>
          <w:rPr>
            <w:rFonts w:ascii="仿宋" w:eastAsia="仿宋" w:hAnsi="仿宋" w:cs="仿宋" w:hint="eastAsia"/>
            <w:lang w:eastAsia="zh-CN"/>
          </w:rPr>
          <w:t>(二)、加强资金流动监控</w:t>
        </w:r>
        <w:r>
          <w:tab/>
        </w:r>
        <w:r>
          <w:fldChar w:fldCharType="begin"/>
        </w:r>
        <w:r>
          <w:instrText xml:space="preserve"> PAGEREF _Toc11599 \h </w:instrText>
        </w:r>
        <w:r>
          <w:fldChar w:fldCharType="separate"/>
        </w:r>
        <w:r>
          <w:t>27</w:t>
        </w:r>
        <w:r>
          <w:fldChar w:fldCharType="end"/>
        </w:r>
      </w:hyperlink>
    </w:p>
    <w:p>
      <w:pPr>
        <w:pStyle w:val="TOC2"/>
        <w:tabs>
          <w:tab w:val="right" w:leader="dot" w:pos="8306"/>
        </w:tabs>
      </w:pPr>
      <w:hyperlink w:anchor="_Toc16572" w:history="1">
        <w:r>
          <w:rPr>
            <w:rFonts w:ascii="仿宋" w:eastAsia="仿宋" w:hAnsi="仿宋" w:cs="仿宋" w:hint="eastAsia"/>
            <w:lang w:eastAsia="zh-CN"/>
          </w:rPr>
          <w:t>(三)、制定完善的风险控制机制</w:t>
        </w:r>
        <w:r>
          <w:tab/>
        </w:r>
        <w:r>
          <w:fldChar w:fldCharType="begin"/>
        </w:r>
        <w:r>
          <w:instrText xml:space="preserve"> PAGEREF _Toc16572 \h </w:instrText>
        </w:r>
        <w:r>
          <w:fldChar w:fldCharType="separate"/>
        </w:r>
        <w:r>
          <w:t>28</w:t>
        </w:r>
        <w:r>
          <w:fldChar w:fldCharType="end"/>
        </w:r>
      </w:hyperlink>
    </w:p>
    <w:p>
      <w:pPr>
        <w:pStyle w:val="TOC2"/>
        <w:tabs>
          <w:tab w:val="right" w:leader="dot" w:pos="8306"/>
        </w:tabs>
      </w:pPr>
      <w:hyperlink w:anchor="_Toc9513" w:history="1">
        <w:r>
          <w:rPr>
            <w:rFonts w:ascii="仿宋" w:eastAsia="仿宋" w:hAnsi="仿宋" w:cs="仿宋" w:hint="eastAsia"/>
            <w:lang w:eastAsia="zh-CN"/>
          </w:rPr>
          <w:t>(四)、优化成本管理</w:t>
        </w:r>
        <w:r>
          <w:tab/>
        </w:r>
        <w:r>
          <w:fldChar w:fldCharType="begin"/>
        </w:r>
        <w:r>
          <w:instrText xml:space="preserve"> PAGEREF _Toc9513 \h </w:instrText>
        </w:r>
        <w:r>
          <w:fldChar w:fldCharType="separate"/>
        </w:r>
        <w:r>
          <w:t>29</w:t>
        </w:r>
        <w:r>
          <w:fldChar w:fldCharType="end"/>
        </w:r>
      </w:hyperlink>
    </w:p>
    <w:p>
      <w:pPr>
        <w:pStyle w:val="TOC1"/>
        <w:tabs>
          <w:tab w:val="right" w:leader="dot" w:pos="8306"/>
        </w:tabs>
      </w:pPr>
      <w:hyperlink w:anchor="_Toc15543" w:history="1">
        <w:r>
          <w:rPr>
            <w:rFonts w:ascii="仿宋" w:eastAsia="仿宋" w:hAnsi="仿宋" w:cs="仿宋" w:hint="eastAsia"/>
            <w:lang w:eastAsia="zh-CN"/>
          </w:rPr>
          <w:t>九、植酸项目经营效益</w:t>
        </w:r>
        <w:r>
          <w:tab/>
        </w:r>
        <w:r>
          <w:fldChar w:fldCharType="begin"/>
        </w:r>
        <w:r>
          <w:instrText xml:space="preserve"> PAGEREF _Toc15543 \h </w:instrText>
        </w:r>
        <w:r>
          <w:fldChar w:fldCharType="separate"/>
        </w:r>
        <w:r>
          <w:t>30</w:t>
        </w:r>
        <w:r>
          <w:fldChar w:fldCharType="end"/>
        </w:r>
      </w:hyperlink>
    </w:p>
    <w:p>
      <w:pPr>
        <w:pStyle w:val="TOC2"/>
        <w:tabs>
          <w:tab w:val="right" w:leader="dot" w:pos="8306"/>
        </w:tabs>
      </w:pPr>
      <w:hyperlink w:anchor="_Toc1213" w:history="1">
        <w:r>
          <w:rPr>
            <w:rFonts w:ascii="仿宋" w:eastAsia="仿宋" w:hAnsi="仿宋" w:cs="仿宋" w:hint="eastAsia"/>
            <w:lang w:eastAsia="zh-CN"/>
          </w:rPr>
          <w:t>(一)、经济评价财务测算</w:t>
        </w:r>
        <w:r>
          <w:tab/>
        </w:r>
        <w:r>
          <w:fldChar w:fldCharType="begin"/>
        </w:r>
        <w:r>
          <w:instrText xml:space="preserve"> PAGEREF _Toc1213 \h </w:instrText>
        </w:r>
        <w:r>
          <w:fldChar w:fldCharType="separate"/>
        </w:r>
        <w:r>
          <w:t>30</w:t>
        </w:r>
        <w:r>
          <w:fldChar w:fldCharType="end"/>
        </w:r>
      </w:hyperlink>
    </w:p>
    <w:p>
      <w:pPr>
        <w:pStyle w:val="TOC2"/>
        <w:tabs>
          <w:tab w:val="right" w:leader="dot" w:pos="8306"/>
        </w:tabs>
      </w:pPr>
      <w:hyperlink w:anchor="_Toc10509" w:history="1">
        <w:r>
          <w:rPr>
            <w:rFonts w:ascii="仿宋" w:eastAsia="仿宋" w:hAnsi="仿宋" w:cs="仿宋" w:hint="eastAsia"/>
            <w:lang w:eastAsia="zh-CN"/>
          </w:rPr>
          <w:t>(二)、植酸项目盈利能力分析</w:t>
        </w:r>
        <w:r>
          <w:tab/>
        </w:r>
        <w:r>
          <w:fldChar w:fldCharType="begin"/>
        </w:r>
        <w:r>
          <w:instrText xml:space="preserve"> PAGEREF _Toc10509 \h </w:instrText>
        </w:r>
        <w:r>
          <w:fldChar w:fldCharType="separate"/>
        </w:r>
        <w:r>
          <w:t>32</w:t>
        </w:r>
        <w:r>
          <w:fldChar w:fldCharType="end"/>
        </w:r>
      </w:hyperlink>
    </w:p>
    <w:p>
      <w:pPr>
        <w:pStyle w:val="TOC1"/>
        <w:tabs>
          <w:tab w:val="right" w:leader="dot" w:pos="8306"/>
        </w:tabs>
      </w:pPr>
      <w:hyperlink w:anchor="_Toc3495" w:history="1">
        <w:r>
          <w:rPr>
            <w:rFonts w:ascii="仿宋" w:eastAsia="仿宋" w:hAnsi="仿宋" w:cs="仿宋" w:hint="eastAsia"/>
            <w:lang w:eastAsia="zh-CN"/>
          </w:rPr>
          <w:t>十、植酸项目环境影响分析</w:t>
        </w:r>
        <w:r>
          <w:tab/>
        </w:r>
        <w:r>
          <w:fldChar w:fldCharType="begin"/>
        </w:r>
        <w:r>
          <w:instrText xml:space="preserve"> PAGEREF _Toc3495 \h </w:instrText>
        </w:r>
        <w:r>
          <w:fldChar w:fldCharType="separate"/>
        </w:r>
        <w:r>
          <w:t>32</w:t>
        </w:r>
        <w:r>
          <w:fldChar w:fldCharType="end"/>
        </w:r>
      </w:hyperlink>
    </w:p>
    <w:p>
      <w:pPr>
        <w:pStyle w:val="TOC2"/>
        <w:tabs>
          <w:tab w:val="right" w:leader="dot" w:pos="8306"/>
        </w:tabs>
      </w:pPr>
      <w:hyperlink w:anchor="_Toc22314" w:history="1">
        <w:r>
          <w:rPr>
            <w:rFonts w:ascii="仿宋" w:eastAsia="仿宋" w:hAnsi="仿宋" w:cs="仿宋" w:hint="eastAsia"/>
            <w:lang w:eastAsia="zh-CN"/>
          </w:rPr>
          <w:t>(一)、建设区域环境质量现状</w:t>
        </w:r>
        <w:r>
          <w:tab/>
        </w:r>
        <w:r>
          <w:fldChar w:fldCharType="begin"/>
        </w:r>
        <w:r>
          <w:instrText xml:space="preserve"> PAGEREF _Toc22314 \h </w:instrText>
        </w:r>
        <w:r>
          <w:fldChar w:fldCharType="separate"/>
        </w:r>
        <w:r>
          <w:t>32</w:t>
        </w:r>
        <w:r>
          <w:fldChar w:fldCharType="end"/>
        </w:r>
      </w:hyperlink>
    </w:p>
    <w:p>
      <w:pPr>
        <w:pStyle w:val="TOC2"/>
        <w:tabs>
          <w:tab w:val="right" w:leader="dot" w:pos="8306"/>
        </w:tabs>
      </w:pPr>
      <w:hyperlink w:anchor="_Toc4318" w:history="1">
        <w:r>
          <w:rPr>
            <w:rFonts w:ascii="仿宋" w:eastAsia="仿宋" w:hAnsi="仿宋" w:cs="仿宋" w:hint="eastAsia"/>
            <w:lang w:eastAsia="zh-CN"/>
          </w:rPr>
          <w:t>(二)、建设期环境保护</w:t>
        </w:r>
        <w:r>
          <w:tab/>
        </w:r>
        <w:r>
          <w:fldChar w:fldCharType="begin"/>
        </w:r>
        <w:r>
          <w:instrText xml:space="preserve"> PAGEREF _Toc4318 \h </w:instrText>
        </w:r>
        <w:r>
          <w:fldChar w:fldCharType="separate"/>
        </w:r>
        <w:r>
          <w:t>34</w:t>
        </w:r>
        <w:r>
          <w:fldChar w:fldCharType="end"/>
        </w:r>
      </w:hyperlink>
    </w:p>
    <w:p>
      <w:pPr>
        <w:pStyle w:val="TOC2"/>
        <w:tabs>
          <w:tab w:val="right" w:leader="dot" w:pos="8306"/>
        </w:tabs>
      </w:pPr>
      <w:hyperlink w:anchor="_Toc27774" w:history="1">
        <w:r>
          <w:rPr>
            <w:rFonts w:ascii="仿宋" w:eastAsia="仿宋" w:hAnsi="仿宋" w:cs="仿宋" w:hint="eastAsia"/>
            <w:lang w:eastAsia="zh-CN"/>
          </w:rPr>
          <w:t>(三)、运营期环境保护</w:t>
        </w:r>
        <w:r>
          <w:tab/>
        </w:r>
        <w:r>
          <w:fldChar w:fldCharType="begin"/>
        </w:r>
        <w:r>
          <w:instrText xml:space="preserve"> PAGEREF _Toc27774 \h </w:instrText>
        </w:r>
        <w:r>
          <w:fldChar w:fldCharType="separate"/>
        </w:r>
        <w:r>
          <w:t>35</w:t>
        </w:r>
        <w:r>
          <w:fldChar w:fldCharType="end"/>
        </w:r>
      </w:hyperlink>
    </w:p>
    <w:p>
      <w:pPr>
        <w:pStyle w:val="TOC2"/>
        <w:tabs>
          <w:tab w:val="right" w:leader="dot" w:pos="8306"/>
        </w:tabs>
      </w:pPr>
      <w:hyperlink w:anchor="_Toc7450" w:history="1">
        <w:r>
          <w:rPr>
            <w:rFonts w:ascii="仿宋" w:eastAsia="仿宋" w:hAnsi="仿宋" w:cs="仿宋" w:hint="eastAsia"/>
            <w:lang w:eastAsia="zh-CN"/>
          </w:rPr>
          <w:t>(四)、植酸项目建设对区域经济的影响</w:t>
        </w:r>
        <w:r>
          <w:tab/>
        </w:r>
        <w:r>
          <w:fldChar w:fldCharType="begin"/>
        </w:r>
        <w:r>
          <w:instrText xml:space="preserve"> PAGEREF _Toc7450 \h </w:instrText>
        </w:r>
        <w:r>
          <w:fldChar w:fldCharType="separate"/>
        </w:r>
        <w:r>
          <w:t>36</w:t>
        </w:r>
        <w:r>
          <w:fldChar w:fldCharType="end"/>
        </w:r>
      </w:hyperlink>
    </w:p>
    <w:p>
      <w:pPr>
        <w:pStyle w:val="TOC2"/>
        <w:tabs>
          <w:tab w:val="right" w:leader="dot" w:pos="8306"/>
        </w:tabs>
      </w:pPr>
      <w:hyperlink w:anchor="_Toc26559" w:history="1">
        <w:r>
          <w:rPr>
            <w:rFonts w:ascii="仿宋" w:eastAsia="仿宋" w:hAnsi="仿宋" w:cs="仿宋" w:hint="eastAsia"/>
            <w:lang w:eastAsia="zh-CN"/>
          </w:rPr>
          <w:t>(五)、废弃物处理</w:t>
        </w:r>
        <w:r>
          <w:tab/>
        </w:r>
        <w:r>
          <w:fldChar w:fldCharType="begin"/>
        </w:r>
        <w:r>
          <w:instrText xml:space="preserve"> PAGEREF _Toc26559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3" w:history="1">
        <w:r>
          <w:rPr>
            <w:rFonts w:ascii="仿宋" w:eastAsia="仿宋" w:hAnsi="仿宋" w:cs="仿宋" w:hint="eastAsia"/>
            <w:lang w:eastAsia="zh-CN"/>
          </w:rPr>
          <w:t>(六)、特殊环境影响分析</w:t>
        </w:r>
        <w:r>
          <w:tab/>
        </w:r>
        <w:r>
          <w:fldChar w:fldCharType="begin"/>
        </w:r>
        <w:r>
          <w:instrText xml:space="preserve"> PAGEREF _Toc15763 \h </w:instrText>
        </w:r>
        <w:r>
          <w:fldChar w:fldCharType="separate"/>
        </w:r>
        <w:r>
          <w:t>39</w:t>
        </w:r>
        <w:r>
          <w:fldChar w:fldCharType="end"/>
        </w:r>
      </w:hyperlink>
    </w:p>
    <w:p>
      <w:pPr>
        <w:pStyle w:val="TOC2"/>
        <w:tabs>
          <w:tab w:val="right" w:leader="dot" w:pos="8306"/>
        </w:tabs>
      </w:pPr>
      <w:hyperlink w:anchor="_Toc31032" w:history="1">
        <w:r>
          <w:rPr>
            <w:rFonts w:ascii="仿宋" w:eastAsia="仿宋" w:hAnsi="仿宋" w:cs="仿宋" w:hint="eastAsia"/>
            <w:lang w:eastAsia="zh-CN"/>
          </w:rPr>
          <w:t>(七)、清洁生产</w:t>
        </w:r>
        <w:r>
          <w:tab/>
        </w:r>
        <w:r>
          <w:fldChar w:fldCharType="begin"/>
        </w:r>
        <w:r>
          <w:instrText xml:space="preserve"> PAGEREF _Toc31032 \h </w:instrText>
        </w:r>
        <w:r>
          <w:fldChar w:fldCharType="separate"/>
        </w:r>
        <w:r>
          <w:t>41</w:t>
        </w:r>
        <w:r>
          <w:fldChar w:fldCharType="end"/>
        </w:r>
      </w:hyperlink>
    </w:p>
    <w:p>
      <w:pPr>
        <w:pStyle w:val="TOC2"/>
        <w:tabs>
          <w:tab w:val="right" w:leader="dot" w:pos="8306"/>
        </w:tabs>
      </w:pPr>
      <w:hyperlink w:anchor="_Toc13205" w:history="1">
        <w:r>
          <w:rPr>
            <w:rFonts w:ascii="仿宋" w:eastAsia="仿宋" w:hAnsi="仿宋" w:cs="仿宋" w:hint="eastAsia"/>
            <w:lang w:eastAsia="zh-CN"/>
          </w:rPr>
          <w:t>(八)、环境保护综合评价</w:t>
        </w:r>
        <w:r>
          <w:tab/>
        </w:r>
        <w:r>
          <w:fldChar w:fldCharType="begin"/>
        </w:r>
        <w:r>
          <w:instrText xml:space="preserve"> PAGEREF _Toc13205 \h </w:instrText>
        </w:r>
        <w:r>
          <w:fldChar w:fldCharType="separate"/>
        </w:r>
        <w:r>
          <w:t>42</w:t>
        </w:r>
        <w:r>
          <w:fldChar w:fldCharType="end"/>
        </w:r>
      </w:hyperlink>
    </w:p>
    <w:p>
      <w:pPr>
        <w:pStyle w:val="TOC1"/>
        <w:tabs>
          <w:tab w:val="right" w:leader="dot" w:pos="8306"/>
        </w:tabs>
      </w:pPr>
      <w:hyperlink w:anchor="_Toc3724" w:history="1">
        <w:r>
          <w:rPr>
            <w:rFonts w:ascii="仿宋" w:eastAsia="仿宋" w:hAnsi="仿宋" w:cs="仿宋" w:hint="eastAsia"/>
            <w:lang w:eastAsia="zh-CN"/>
          </w:rPr>
          <w:t>十一、植酸项目社会影响</w:t>
        </w:r>
        <w:r>
          <w:tab/>
        </w:r>
        <w:r>
          <w:fldChar w:fldCharType="begin"/>
        </w:r>
        <w:r>
          <w:instrText xml:space="preserve"> PAGEREF _Toc3724 \h </w:instrText>
        </w:r>
        <w:r>
          <w:fldChar w:fldCharType="separate"/>
        </w:r>
        <w:r>
          <w:t>43</w:t>
        </w:r>
        <w:r>
          <w:fldChar w:fldCharType="end"/>
        </w:r>
      </w:hyperlink>
    </w:p>
    <w:p>
      <w:pPr>
        <w:pStyle w:val="TOC2"/>
        <w:tabs>
          <w:tab w:val="right" w:leader="dot" w:pos="8306"/>
        </w:tabs>
      </w:pPr>
      <w:hyperlink w:anchor="_Toc10673" w:history="1">
        <w:r>
          <w:rPr>
            <w:rFonts w:ascii="仿宋" w:eastAsia="仿宋" w:hAnsi="仿宋" w:cs="仿宋" w:hint="eastAsia"/>
            <w:lang w:eastAsia="zh-CN"/>
          </w:rPr>
          <w:t>(一)、社会责任与义务</w:t>
        </w:r>
        <w:r>
          <w:tab/>
        </w:r>
        <w:r>
          <w:fldChar w:fldCharType="begin"/>
        </w:r>
        <w:r>
          <w:instrText xml:space="preserve"> PAGEREF _Toc10673 \h </w:instrText>
        </w:r>
        <w:r>
          <w:fldChar w:fldCharType="separate"/>
        </w:r>
        <w:r>
          <w:t>43</w:t>
        </w:r>
        <w:r>
          <w:fldChar w:fldCharType="end"/>
        </w:r>
      </w:hyperlink>
    </w:p>
    <w:p>
      <w:pPr>
        <w:pStyle w:val="TOC2"/>
        <w:tabs>
          <w:tab w:val="right" w:leader="dot" w:pos="8306"/>
        </w:tabs>
      </w:pPr>
      <w:hyperlink w:anchor="_Toc13717" w:history="1">
        <w:r>
          <w:rPr>
            <w:rFonts w:ascii="仿宋" w:eastAsia="仿宋" w:hAnsi="仿宋" w:cs="仿宋" w:hint="eastAsia"/>
            <w:lang w:eastAsia="zh-CN"/>
          </w:rPr>
          <w:t>(二)、社会参与与沟通</w:t>
        </w:r>
        <w:r>
          <w:tab/>
        </w:r>
        <w:r>
          <w:fldChar w:fldCharType="begin"/>
        </w:r>
        <w:r>
          <w:instrText xml:space="preserve"> PAGEREF _Toc13717 \h </w:instrText>
        </w:r>
        <w:r>
          <w:fldChar w:fldCharType="separate"/>
        </w:r>
        <w:r>
          <w:t>44</w:t>
        </w:r>
        <w:r>
          <w:fldChar w:fldCharType="end"/>
        </w:r>
      </w:hyperlink>
    </w:p>
    <w:p>
      <w:pPr>
        <w:pStyle w:val="TOC1"/>
        <w:tabs>
          <w:tab w:val="right" w:leader="dot" w:pos="8306"/>
        </w:tabs>
      </w:pPr>
      <w:hyperlink w:anchor="_Toc5535" w:history="1">
        <w:r>
          <w:rPr>
            <w:rFonts w:ascii="仿宋" w:eastAsia="仿宋" w:hAnsi="仿宋" w:cs="仿宋" w:hint="eastAsia"/>
            <w:lang w:eastAsia="zh-CN"/>
          </w:rPr>
          <w:t>十二、植酸项目技术管理</w:t>
        </w:r>
        <w:r>
          <w:tab/>
        </w:r>
        <w:r>
          <w:fldChar w:fldCharType="begin"/>
        </w:r>
        <w:r>
          <w:instrText xml:space="preserve"> PAGEREF _Toc5535 \h </w:instrText>
        </w:r>
        <w:r>
          <w:fldChar w:fldCharType="separate"/>
        </w:r>
        <w:r>
          <w:t>44</w:t>
        </w:r>
        <w:r>
          <w:fldChar w:fldCharType="end"/>
        </w:r>
      </w:hyperlink>
    </w:p>
    <w:p>
      <w:pPr>
        <w:pStyle w:val="TOC2"/>
        <w:tabs>
          <w:tab w:val="right" w:leader="dot" w:pos="8306"/>
        </w:tabs>
      </w:pPr>
      <w:hyperlink w:anchor="_Toc22350" w:history="1">
        <w:r>
          <w:rPr>
            <w:rFonts w:ascii="仿宋" w:eastAsia="仿宋" w:hAnsi="仿宋" w:cs="仿宋" w:hint="eastAsia"/>
            <w:lang w:eastAsia="zh-CN"/>
          </w:rPr>
          <w:t>(一)、技术方案选用方向</w:t>
        </w:r>
        <w:r>
          <w:tab/>
        </w:r>
        <w:r>
          <w:fldChar w:fldCharType="begin"/>
        </w:r>
        <w:r>
          <w:instrText xml:space="preserve"> PAGEREF _Toc22350 \h </w:instrText>
        </w:r>
        <w:r>
          <w:fldChar w:fldCharType="separate"/>
        </w:r>
        <w:r>
          <w:t>44</w:t>
        </w:r>
        <w:r>
          <w:fldChar w:fldCharType="end"/>
        </w:r>
      </w:hyperlink>
    </w:p>
    <w:p>
      <w:pPr>
        <w:pStyle w:val="TOC2"/>
        <w:tabs>
          <w:tab w:val="right" w:leader="dot" w:pos="8306"/>
        </w:tabs>
      </w:pPr>
      <w:hyperlink w:anchor="_Toc26125" w:history="1">
        <w:r>
          <w:rPr>
            <w:rFonts w:ascii="仿宋" w:eastAsia="仿宋" w:hAnsi="仿宋" w:cs="仿宋" w:hint="eastAsia"/>
            <w:lang w:eastAsia="zh-CN"/>
          </w:rPr>
          <w:t>(二)、工艺技术方案选用原则</w:t>
        </w:r>
        <w:r>
          <w:tab/>
        </w:r>
        <w:r>
          <w:fldChar w:fldCharType="begin"/>
        </w:r>
        <w:r>
          <w:instrText xml:space="preserve"> PAGEREF _Toc26125 \h </w:instrText>
        </w:r>
        <w:r>
          <w:fldChar w:fldCharType="separate"/>
        </w:r>
        <w:r>
          <w:t>46</w:t>
        </w:r>
        <w:r>
          <w:fldChar w:fldCharType="end"/>
        </w:r>
      </w:hyperlink>
    </w:p>
    <w:p>
      <w:pPr>
        <w:pStyle w:val="TOC2"/>
        <w:tabs>
          <w:tab w:val="right" w:leader="dot" w:pos="8306"/>
        </w:tabs>
      </w:pPr>
      <w:hyperlink w:anchor="_Toc4832" w:history="1">
        <w:r>
          <w:rPr>
            <w:rFonts w:ascii="仿宋" w:eastAsia="仿宋" w:hAnsi="仿宋" w:cs="仿宋" w:hint="eastAsia"/>
            <w:lang w:eastAsia="zh-CN"/>
          </w:rPr>
          <w:t>(三)、工艺技术方案要求</w:t>
        </w:r>
        <w:r>
          <w:tab/>
        </w:r>
        <w:r>
          <w:fldChar w:fldCharType="begin"/>
        </w:r>
        <w:r>
          <w:instrText xml:space="preserve"> PAGEREF _Toc4832 \h </w:instrText>
        </w:r>
        <w:r>
          <w:fldChar w:fldCharType="separate"/>
        </w:r>
        <w:r>
          <w:t>48</w:t>
        </w:r>
        <w:r>
          <w:fldChar w:fldCharType="end"/>
        </w:r>
      </w:hyperlink>
    </w:p>
    <w:p>
      <w:pPr>
        <w:pStyle w:val="TOC1"/>
        <w:tabs>
          <w:tab w:val="right" w:leader="dot" w:pos="8306"/>
        </w:tabs>
      </w:pPr>
      <w:hyperlink w:anchor="_Toc17380" w:history="1">
        <w:r>
          <w:rPr>
            <w:rFonts w:ascii="仿宋" w:eastAsia="仿宋" w:hAnsi="仿宋" w:cs="仿宋" w:hint="eastAsia"/>
            <w:lang w:eastAsia="zh-CN"/>
          </w:rPr>
          <w:t>十三、植酸项目实施时间节点</w:t>
        </w:r>
        <w:r>
          <w:tab/>
        </w:r>
        <w:r>
          <w:fldChar w:fldCharType="begin"/>
        </w:r>
        <w:r>
          <w:instrText xml:space="preserve"> PAGEREF _Toc17380 \h </w:instrText>
        </w:r>
        <w:r>
          <w:fldChar w:fldCharType="separate"/>
        </w:r>
        <w:r>
          <w:t>50</w:t>
        </w:r>
        <w:r>
          <w:fldChar w:fldCharType="end"/>
        </w:r>
      </w:hyperlink>
    </w:p>
    <w:p>
      <w:pPr>
        <w:pStyle w:val="TOC2"/>
        <w:tabs>
          <w:tab w:val="right" w:leader="dot" w:pos="8306"/>
        </w:tabs>
      </w:pPr>
      <w:hyperlink w:anchor="_Toc591" w:history="1">
        <w:r>
          <w:rPr>
            <w:rFonts w:ascii="仿宋" w:eastAsia="仿宋" w:hAnsi="仿宋" w:cs="仿宋" w:hint="eastAsia"/>
            <w:lang w:eastAsia="zh-CN"/>
          </w:rPr>
          <w:t>(一)、植酸项目启动阶段时间节点</w:t>
        </w:r>
        <w:r>
          <w:tab/>
        </w:r>
        <w:r>
          <w:fldChar w:fldCharType="begin"/>
        </w:r>
        <w:r>
          <w:instrText xml:space="preserve"> PAGEREF _Toc591 \h </w:instrText>
        </w:r>
        <w:r>
          <w:fldChar w:fldCharType="separate"/>
        </w:r>
        <w:r>
          <w:t>50</w:t>
        </w:r>
        <w:r>
          <w:fldChar w:fldCharType="end"/>
        </w:r>
      </w:hyperlink>
    </w:p>
    <w:p>
      <w:pPr>
        <w:pStyle w:val="TOC2"/>
        <w:tabs>
          <w:tab w:val="right" w:leader="dot" w:pos="8306"/>
        </w:tabs>
      </w:pPr>
      <w:hyperlink w:anchor="_Toc10966" w:history="1">
        <w:r>
          <w:rPr>
            <w:rFonts w:ascii="仿宋" w:eastAsia="仿宋" w:hAnsi="仿宋" w:cs="仿宋" w:hint="eastAsia"/>
            <w:lang w:eastAsia="zh-CN"/>
          </w:rPr>
          <w:t>(二)、植酸项目执行阶段时间节点</w:t>
        </w:r>
        <w:r>
          <w:tab/>
        </w:r>
        <w:r>
          <w:fldChar w:fldCharType="begin"/>
        </w:r>
        <w:r>
          <w:instrText xml:space="preserve"> PAGEREF _Toc10966 \h </w:instrText>
        </w:r>
        <w:r>
          <w:fldChar w:fldCharType="separate"/>
        </w:r>
        <w:r>
          <w:t>52</w:t>
        </w:r>
        <w:r>
          <w:fldChar w:fldCharType="end"/>
        </w:r>
      </w:hyperlink>
    </w:p>
    <w:p>
      <w:pPr>
        <w:pStyle w:val="TOC2"/>
        <w:tabs>
          <w:tab w:val="right" w:leader="dot" w:pos="8306"/>
        </w:tabs>
      </w:pPr>
      <w:hyperlink w:anchor="_Toc15708" w:history="1">
        <w:r>
          <w:rPr>
            <w:rFonts w:ascii="仿宋" w:eastAsia="仿宋" w:hAnsi="仿宋" w:cs="仿宋" w:hint="eastAsia"/>
            <w:lang w:eastAsia="zh-CN"/>
          </w:rPr>
          <w:t>(三)、植酸项目完成阶段时间节点</w:t>
        </w:r>
        <w:r>
          <w:tab/>
        </w:r>
        <w:r>
          <w:fldChar w:fldCharType="begin"/>
        </w:r>
        <w:r>
          <w:instrText xml:space="preserve"> PAGEREF _Toc15708 \h </w:instrText>
        </w:r>
        <w:r>
          <w:fldChar w:fldCharType="separate"/>
        </w:r>
        <w:r>
          <w:t>52</w:t>
        </w:r>
        <w:r>
          <w:fldChar w:fldCharType="end"/>
        </w:r>
      </w:hyperlink>
    </w:p>
    <w:p>
      <w:pPr>
        <w:pStyle w:val="TOC1"/>
        <w:tabs>
          <w:tab w:val="right" w:leader="dot" w:pos="8306"/>
        </w:tabs>
      </w:pPr>
      <w:hyperlink w:anchor="_Toc31531" w:history="1">
        <w:r>
          <w:rPr>
            <w:rFonts w:ascii="仿宋" w:eastAsia="仿宋" w:hAnsi="仿宋" w:cs="仿宋" w:hint="eastAsia"/>
            <w:lang w:eastAsia="zh-CN"/>
          </w:rPr>
          <w:t>十四、供应链管理</w:t>
        </w:r>
        <w:r>
          <w:tab/>
        </w:r>
        <w:r>
          <w:fldChar w:fldCharType="begin"/>
        </w:r>
        <w:r>
          <w:instrText xml:space="preserve"> PAGEREF _Toc31531 \h </w:instrText>
        </w:r>
        <w:r>
          <w:fldChar w:fldCharType="separate"/>
        </w:r>
        <w:r>
          <w:t>53</w:t>
        </w:r>
        <w:r>
          <w:fldChar w:fldCharType="end"/>
        </w:r>
      </w:hyperlink>
    </w:p>
    <w:p>
      <w:pPr>
        <w:pStyle w:val="TOC2"/>
        <w:tabs>
          <w:tab w:val="right" w:leader="dot" w:pos="8306"/>
        </w:tabs>
      </w:pPr>
      <w:hyperlink w:anchor="_Toc21645" w:history="1">
        <w:r>
          <w:rPr>
            <w:rFonts w:ascii="仿宋" w:eastAsia="仿宋" w:hAnsi="仿宋" w:cs="仿宋" w:hint="eastAsia"/>
            <w:lang w:eastAsia="zh-CN"/>
          </w:rPr>
          <w:t>(一)、供应链战略规划</w:t>
        </w:r>
        <w:r>
          <w:tab/>
        </w:r>
        <w:r>
          <w:fldChar w:fldCharType="begin"/>
        </w:r>
        <w:r>
          <w:instrText xml:space="preserve"> PAGEREF _Toc21645 \h </w:instrText>
        </w:r>
        <w:r>
          <w:fldChar w:fldCharType="separate"/>
        </w:r>
        <w:r>
          <w:t>53</w:t>
        </w:r>
        <w:r>
          <w:fldChar w:fldCharType="end"/>
        </w:r>
      </w:hyperlink>
    </w:p>
    <w:p>
      <w:pPr>
        <w:pStyle w:val="TOC2"/>
        <w:tabs>
          <w:tab w:val="right" w:leader="dot" w:pos="8306"/>
        </w:tabs>
      </w:pPr>
      <w:hyperlink w:anchor="_Toc30504" w:history="1">
        <w:r>
          <w:rPr>
            <w:rFonts w:ascii="仿宋" w:eastAsia="仿宋" w:hAnsi="仿宋" w:cs="仿宋" w:hint="eastAsia"/>
            <w:lang w:eastAsia="zh-CN"/>
          </w:rPr>
          <w:t>(二)、供应商选择与合作</w:t>
        </w:r>
        <w:r>
          <w:tab/>
        </w:r>
        <w:r>
          <w:fldChar w:fldCharType="begin"/>
        </w:r>
        <w:r>
          <w:instrText xml:space="preserve"> PAGEREF _Toc30504 \h </w:instrText>
        </w:r>
        <w:r>
          <w:fldChar w:fldCharType="separate"/>
        </w:r>
        <w:r>
          <w:t>55</w:t>
        </w:r>
        <w:r>
          <w:fldChar w:fldCharType="end"/>
        </w:r>
      </w:hyperlink>
    </w:p>
    <w:p>
      <w:pPr>
        <w:pStyle w:val="TOC2"/>
        <w:tabs>
          <w:tab w:val="right" w:leader="dot" w:pos="8306"/>
        </w:tabs>
      </w:pPr>
      <w:hyperlink w:anchor="_Toc3463" w:history="1">
        <w:r>
          <w:rPr>
            <w:rFonts w:ascii="仿宋" w:eastAsia="仿宋" w:hAnsi="仿宋" w:cs="仿宋" w:hint="eastAsia"/>
            <w:lang w:eastAsia="zh-CN"/>
          </w:rPr>
          <w:t>(三)、物流与库存管理</w:t>
        </w:r>
        <w:r>
          <w:tab/>
        </w:r>
        <w:r>
          <w:fldChar w:fldCharType="begin"/>
        </w:r>
        <w:r>
          <w:instrText xml:space="preserve"> PAGEREF _Toc3463 \h </w:instrText>
        </w:r>
        <w:r>
          <w:fldChar w:fldCharType="separate"/>
        </w:r>
        <w:r>
          <w:t>56</w:t>
        </w:r>
        <w:r>
          <w:fldChar w:fldCharType="end"/>
        </w:r>
      </w:hyperlink>
    </w:p>
    <w:p>
      <w:pPr>
        <w:pStyle w:val="TOC1"/>
        <w:tabs>
          <w:tab w:val="right" w:leader="dot" w:pos="8306"/>
        </w:tabs>
      </w:pPr>
      <w:hyperlink w:anchor="_Toc28808" w:history="1">
        <w:r>
          <w:rPr>
            <w:rFonts w:ascii="仿宋" w:eastAsia="仿宋" w:hAnsi="仿宋" w:cs="仿宋" w:hint="eastAsia"/>
            <w:lang w:eastAsia="zh-CN"/>
          </w:rPr>
          <w:t>十五、风险识别与分类</w:t>
        </w:r>
        <w:r>
          <w:tab/>
        </w:r>
        <w:r>
          <w:fldChar w:fldCharType="begin"/>
        </w:r>
        <w:r>
          <w:instrText xml:space="preserve"> PAGEREF _Toc28808 \h </w:instrText>
        </w:r>
        <w:r>
          <w:fldChar w:fldCharType="separate"/>
        </w:r>
        <w:r>
          <w:t>57</w:t>
        </w:r>
        <w:r>
          <w:fldChar w:fldCharType="end"/>
        </w:r>
      </w:hyperlink>
    </w:p>
    <w:p>
      <w:pPr>
        <w:pStyle w:val="TOC2"/>
        <w:tabs>
          <w:tab w:val="right" w:leader="dot" w:pos="8306"/>
        </w:tabs>
      </w:pPr>
      <w:hyperlink w:anchor="_Toc13080" w:history="1">
        <w:r>
          <w:rPr>
            <w:rFonts w:ascii="仿宋" w:eastAsia="仿宋" w:hAnsi="仿宋" w:cs="仿宋" w:hint="eastAsia"/>
            <w:lang w:eastAsia="zh-CN"/>
          </w:rPr>
          <w:t>(一)、风险识别</w:t>
        </w:r>
        <w:r>
          <w:tab/>
        </w:r>
        <w:r>
          <w:fldChar w:fldCharType="begin"/>
        </w:r>
        <w:r>
          <w:instrText xml:space="preserve"> PAGEREF _Toc13080 \h </w:instrText>
        </w:r>
        <w:r>
          <w:fldChar w:fldCharType="separate"/>
        </w:r>
        <w:r>
          <w:t>57</w:t>
        </w:r>
        <w:r>
          <w:fldChar w:fldCharType="end"/>
        </w:r>
      </w:hyperlink>
    </w:p>
    <w:p>
      <w:pPr>
        <w:pStyle w:val="TOC2"/>
        <w:tabs>
          <w:tab w:val="right" w:leader="dot" w:pos="8306"/>
        </w:tabs>
      </w:pPr>
      <w:hyperlink w:anchor="_Toc20189" w:history="1">
        <w:r>
          <w:rPr>
            <w:rFonts w:ascii="仿宋" w:eastAsia="仿宋" w:hAnsi="仿宋" w:cs="仿宋" w:hint="eastAsia"/>
            <w:lang w:eastAsia="zh-CN"/>
          </w:rPr>
          <w:t>(二)、风险分类</w:t>
        </w:r>
        <w:r>
          <w:tab/>
        </w:r>
        <w:r>
          <w:fldChar w:fldCharType="begin"/>
        </w:r>
        <w:r>
          <w:instrText xml:space="preserve"> PAGEREF _Toc20189 \h </w:instrText>
        </w:r>
        <w:r>
          <w:fldChar w:fldCharType="separate"/>
        </w:r>
        <w:r>
          <w:t>59</w:t>
        </w:r>
        <w:r>
          <w:fldChar w:fldCharType="end"/>
        </w:r>
      </w:hyperlink>
    </w:p>
    <w:p>
      <w:pPr>
        <w:pStyle w:val="TOC1"/>
        <w:tabs>
          <w:tab w:val="right" w:leader="dot" w:pos="8306"/>
        </w:tabs>
      </w:pPr>
      <w:hyperlink w:anchor="_Toc7839" w:history="1">
        <w:r>
          <w:rPr>
            <w:rFonts w:ascii="仿宋" w:eastAsia="仿宋" w:hAnsi="仿宋" w:cs="仿宋" w:hint="eastAsia"/>
            <w:lang w:eastAsia="zh-CN"/>
          </w:rPr>
          <w:t>十六、植酸项目工程方案分析</w:t>
        </w:r>
        <w:r>
          <w:tab/>
        </w:r>
        <w:r>
          <w:fldChar w:fldCharType="begin"/>
        </w:r>
        <w:r>
          <w:instrText xml:space="preserve"> PAGEREF _Toc7839 \h </w:instrText>
        </w:r>
        <w:r>
          <w:fldChar w:fldCharType="separate"/>
        </w:r>
        <w:r>
          <w:t>60</w:t>
        </w:r>
        <w:r>
          <w:fldChar w:fldCharType="end"/>
        </w:r>
      </w:hyperlink>
    </w:p>
    <w:p>
      <w:pPr>
        <w:pStyle w:val="TOC2"/>
        <w:tabs>
          <w:tab w:val="right" w:leader="dot" w:pos="8306"/>
        </w:tabs>
      </w:pPr>
      <w:hyperlink w:anchor="_Toc7635" w:history="1">
        <w:r>
          <w:rPr>
            <w:rFonts w:ascii="仿宋" w:eastAsia="仿宋" w:hAnsi="仿宋" w:cs="仿宋" w:hint="eastAsia"/>
            <w:lang w:eastAsia="zh-CN"/>
          </w:rPr>
          <w:t>(一)、建筑工程设计原则</w:t>
        </w:r>
        <w:r>
          <w:tab/>
        </w:r>
        <w:r>
          <w:fldChar w:fldCharType="begin"/>
        </w:r>
        <w:r>
          <w:instrText xml:space="preserve"> PAGEREF _Toc7635 \h </w:instrText>
        </w:r>
        <w:r>
          <w:fldChar w:fldCharType="separate"/>
        </w:r>
        <w:r>
          <w:t>60</w:t>
        </w:r>
        <w:r>
          <w:fldChar w:fldCharType="end"/>
        </w:r>
      </w:hyperlink>
    </w:p>
    <w:p>
      <w:pPr>
        <w:pStyle w:val="TOC2"/>
        <w:tabs>
          <w:tab w:val="right" w:leader="dot" w:pos="8306"/>
        </w:tabs>
      </w:pPr>
      <w:hyperlink w:anchor="_Toc3516" w:history="1">
        <w:r>
          <w:rPr>
            <w:rFonts w:ascii="仿宋" w:eastAsia="仿宋" w:hAnsi="仿宋" w:cs="仿宋" w:hint="eastAsia"/>
            <w:lang w:eastAsia="zh-CN"/>
          </w:rPr>
          <w:t>(二)、土建工程建设指标</w:t>
        </w:r>
        <w:r>
          <w:tab/>
        </w:r>
        <w:r>
          <w:fldChar w:fldCharType="begin"/>
        </w:r>
        <w:r>
          <w:instrText xml:space="preserve"> PAGEREF _Toc3516 \h </w:instrText>
        </w:r>
        <w:r>
          <w:fldChar w:fldCharType="separate"/>
        </w:r>
        <w:r>
          <w:t>64</w:t>
        </w:r>
        <w:r>
          <w:fldChar w:fldCharType="end"/>
        </w:r>
      </w:hyperlink>
    </w:p>
    <w:p>
      <w:pPr>
        <w:pStyle w:val="TOC1"/>
        <w:tabs>
          <w:tab w:val="right" w:leader="dot" w:pos="8306"/>
        </w:tabs>
      </w:pPr>
      <w:hyperlink w:anchor="_Toc2727" w:history="1">
        <w:r>
          <w:rPr>
            <w:rFonts w:ascii="仿宋" w:eastAsia="仿宋" w:hAnsi="仿宋" w:cs="仿宋" w:hint="eastAsia"/>
            <w:lang w:eastAsia="zh-CN"/>
          </w:rPr>
          <w:t>十七、植酸项目变更管理</w:t>
        </w:r>
        <w:r>
          <w:tab/>
        </w:r>
        <w:r>
          <w:fldChar w:fldCharType="begin"/>
        </w:r>
        <w:r>
          <w:instrText xml:space="preserve"> PAGEREF _Toc2727 \h </w:instrText>
        </w:r>
        <w:r>
          <w:fldChar w:fldCharType="separate"/>
        </w:r>
        <w:r>
          <w:t>65</w:t>
        </w:r>
        <w:r>
          <w:fldChar w:fldCharType="end"/>
        </w:r>
      </w:hyperlink>
    </w:p>
    <w:p>
      <w:pPr>
        <w:pStyle w:val="TOC2"/>
        <w:tabs>
          <w:tab w:val="right" w:leader="dot" w:pos="8306"/>
        </w:tabs>
      </w:pPr>
      <w:hyperlink w:anchor="_Toc11878" w:history="1">
        <w:r>
          <w:rPr>
            <w:rFonts w:ascii="仿宋" w:eastAsia="仿宋" w:hAnsi="仿宋" w:cs="仿宋" w:hint="eastAsia"/>
            <w:lang w:eastAsia="zh-CN"/>
          </w:rPr>
          <w:t>(一)、变更申请与评估</w:t>
        </w:r>
        <w:r>
          <w:tab/>
        </w:r>
        <w:r>
          <w:fldChar w:fldCharType="begin"/>
        </w:r>
        <w:r>
          <w:instrText xml:space="preserve"> PAGEREF _Toc11878 \h </w:instrText>
        </w:r>
        <w:r>
          <w:fldChar w:fldCharType="separate"/>
        </w:r>
        <w:r>
          <w:t>65</w:t>
        </w:r>
        <w:r>
          <w:fldChar w:fldCharType="end"/>
        </w:r>
      </w:hyperlink>
    </w:p>
    <w:p>
      <w:pPr>
        <w:pStyle w:val="TOC2"/>
        <w:tabs>
          <w:tab w:val="right" w:leader="dot" w:pos="8306"/>
        </w:tabs>
      </w:pPr>
      <w:hyperlink w:anchor="_Toc12888" w:history="1">
        <w:r>
          <w:rPr>
            <w:rFonts w:ascii="仿宋" w:eastAsia="仿宋" w:hAnsi="仿宋" w:cs="仿宋" w:hint="eastAsia"/>
            <w:lang w:eastAsia="zh-CN"/>
          </w:rPr>
          <w:t>(二)、变更实施与控制</w:t>
        </w:r>
        <w:r>
          <w:tab/>
        </w:r>
        <w:r>
          <w:fldChar w:fldCharType="begin"/>
        </w:r>
        <w:r>
          <w:instrText xml:space="preserve"> PAGEREF _Toc12888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10"/>
      <w:r>
        <w:rPr>
          <w:rFonts w:ascii="仿宋" w:eastAsia="仿宋" w:hAnsi="仿宋" w:cs="仿宋" w:hint="eastAsia"/>
          <w:sz w:val="28"/>
          <w:lang w:eastAsia="zh-CN"/>
        </w:rPr>
        <w:t>一、植酸项目建设背景及必要性分析</w:t>
      </w:r>
      <w:bookmarkEnd w:id="2"/>
    </w:p>
    <w:p>
      <w:pPr>
        <w:pStyle w:val="Heading2"/>
        <w:rPr>
          <w:rFonts w:ascii="仿宋" w:eastAsia="仿宋" w:hAnsi="仿宋" w:cs="仿宋" w:hint="eastAsia"/>
          <w:lang w:eastAsia="zh-CN"/>
        </w:rPr>
      </w:pPr>
      <w:bookmarkStart w:id="3" w:name="_Toc29820"/>
      <w:r>
        <w:rPr>
          <w:rFonts w:ascii="仿宋" w:eastAsia="仿宋" w:hAnsi="仿宋" w:cs="仿宋" w:hint="eastAsia"/>
          <w:lang w:eastAsia="zh-CN"/>
        </w:rPr>
        <w:t>(一)、植酸项目背景分析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我们的背景分析将深入挖掘当前行业的发展趋势，通过对竞争态势的全面审视，找到植酸项目在这个潮流中的定位。同时，我们将关注行业内涌现的新兴机遇，以便植酸项目更好地融入行业发展的潮流中。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酸项目提供了强大的发展动力。我们将聚焦于行业内最新的技术发展趋势，包括但不限于人工智能、大数据分析、物联网等领域。通过深度的技术研究，我们将确保植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酸项目发展的源泉。我们将投入更多的精力对市场需求进行深入剖析，超越表面的需求，深入挖掘潜在的市场痛点和机遇。通过对市场需求的细致了解，植酸项目将更有针对性地设计解决方案，满足市场的多样化需求，从而更好地促进植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酸项目战略至关重要。我们将对竞争态势进行更为深入的分析，包括但不限于市场份额、产品特点、客户满意度等多个维度。通过深度的竞争分析，植酸项目将能够更准确地把握市场脉搏，制定具有竞争力的植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植酸项目的发展具有直接的影响。我们将进行更为全面的法规和政策分析，了解行业发展中的潜在法律风险和合规挑战。通过充分了解和遵守相关法规，植酸项目将确保在法律框架内合法合规运营，为植酸项目的稳健发展提供有力支持。</w:t>
      </w:r>
    </w:p>
    <w:p>
      <w:pPr>
        <w:pStyle w:val="Heading2"/>
        <w:ind w:firstLine="560" w:firstLineChars="200"/>
        <w:rPr>
          <w:rFonts w:ascii="仿宋" w:eastAsia="仿宋" w:hAnsi="仿宋" w:cs="仿宋" w:hint="eastAsia"/>
          <w:sz w:val="28"/>
          <w:lang w:eastAsia="zh-CN"/>
        </w:rPr>
      </w:pPr>
      <w:bookmarkStart w:id="4" w:name="_Toc7133"/>
      <w:r>
        <w:rPr>
          <w:rFonts w:ascii="仿宋" w:eastAsia="仿宋" w:hAnsi="仿宋" w:cs="仿宋" w:hint="eastAsia"/>
          <w:sz w:val="28"/>
          <w:lang w:eastAsia="zh-CN"/>
        </w:rPr>
        <w:t>(二)、植酸项目建设必要性分析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建设的迫切性源于对行业发展趋势的深刻洞察。我们正处于一个行业变革的时代，科技创新、数字化转型成为企业发展的关键动力。植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建设不仅仅是为了跟上潮流，更是为了通过技术创新推动企业的持续发展。通过引入先进的技术和解决方案，植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酸项目的建设成为必然选择，通过提高产品质量、拓展服务领域，从而在竞争中获得更多的机会。植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植酸项目建设的必要性体现在对客户需求更精准的满足。通过植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建设的背后是对企业持续创新的追求。只有通过不断创新，企业才能在竞争中立于不败之地。植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686"/>
      <w:r>
        <w:rPr>
          <w:rFonts w:ascii="仿宋" w:eastAsia="仿宋" w:hAnsi="仿宋" w:cs="仿宋" w:hint="eastAsia"/>
          <w:sz w:val="28"/>
          <w:lang w:eastAsia="zh-CN"/>
        </w:rPr>
        <w:t>二、植酸项目危机管理</w:t>
      </w:r>
      <w:bookmarkEnd w:id="5"/>
    </w:p>
    <w:p>
      <w:pPr>
        <w:pStyle w:val="Heading2"/>
        <w:rPr>
          <w:rFonts w:ascii="仿宋" w:eastAsia="仿宋" w:hAnsi="仿宋" w:cs="仿宋" w:hint="eastAsia"/>
          <w:lang w:eastAsia="zh-CN"/>
        </w:rPr>
      </w:pPr>
      <w:bookmarkStart w:id="6" w:name="_Toc716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危机管理中，危机预警与识别是确保植酸项目稳健运行的核心步骤。通过建立全面的监测机制，植酸项目团队旨在及时发现和理解潜在的风险和危机因素，以便采取及时的预防和应对措施，确保植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首先，通过深入的风险评估，植酸项目团队全面分析了整个植酸项目和各个阶段可能存在的威胁。这包括准确评估每个潜在风险的发生概率和可能影响的程度，为后续危机预警提供了有力支持。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植酸项目团队着重于明确定义植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植酸项目进展的持续监控，团队能够及时发现潜在问题并作出迅速反应。植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在这一阶段，团队的专业素养和反应速度将发挥至关重要的作用，以确保潜在危机能够在初期得到有效的处理，最大程度地减轻负面影响。通过危机预警与识别，植酸项目得以更有序、可控地推进。</w:t>
      </w:r>
    </w:p>
    <w:p>
      <w:pPr>
        <w:pStyle w:val="Heading2"/>
        <w:ind w:firstLine="560" w:firstLineChars="200"/>
        <w:rPr>
          <w:rFonts w:ascii="仿宋" w:eastAsia="仿宋" w:hAnsi="仿宋" w:cs="仿宋" w:hint="eastAsia"/>
          <w:sz w:val="28"/>
          <w:lang w:eastAsia="zh-CN"/>
        </w:rPr>
      </w:pPr>
      <w:bookmarkStart w:id="7" w:name="_Toc185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在危机发生时，植酸项目团队立即行动，成立了应急小组。该小组的任务是迅速制定并实施紧急应对措施，以最小化潜在损失。以下是采取的主要措施：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暂停植酸项目进度：为遏制危机蔓延，植酸项目暂时停止进行，以便全面评估当前状况。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资源重新分配：重新评估植酸项目资源的分配，确保最大限度地减小损失。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实时沟通：与关键利益相关者建立实时沟通机制，向他们传递植酸项目危机的实际状况，保障植酸项目核心利益。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在紧急应对的同时，植酸项目团队强调了团队协作和有效沟通的重要性。以下是团队协作的关键举措：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信息共享机制：建立了信息共享平台，确保团队成员能够及时获取植酸项目危机的实时信息。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领导者沟通：植酸项目领导者通过定期会议和即时沟通工具，指导团队应对危机，保持团队稳定运行。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随着危机得到初步控制，植酸项目团队转向制定恢复计划，以确保植酸项目能够从中迅速恢复。主要恢复计划包括：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修复受损的进度计划：重新评估植酸项目进度，制定修复计划，确保植酸项目尽快回归正常进程。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重新调整资源分配：优化资源分配，确保植酸项目在有限资源下高效运转。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风险管理机制加强：对植酸项目风险进行全面评估，制定更强化的风险管理策略，以预防未来可能的危机。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383"/>
      <w:r>
        <w:rPr>
          <w:rFonts w:ascii="仿宋" w:eastAsia="仿宋" w:hAnsi="仿宋" w:cs="仿宋" w:hint="eastAsia"/>
          <w:sz w:val="28"/>
          <w:lang w:eastAsia="zh-CN"/>
        </w:rPr>
        <w:t>三、植酸项目土建工程</w:t>
      </w:r>
      <w:bookmarkEnd w:id="8"/>
    </w:p>
    <w:p>
      <w:pPr>
        <w:pStyle w:val="Heading2"/>
        <w:rPr>
          <w:rFonts w:ascii="仿宋" w:eastAsia="仿宋" w:hAnsi="仿宋" w:cs="仿宋" w:hint="eastAsia"/>
          <w:lang w:eastAsia="zh-CN"/>
        </w:rPr>
      </w:pPr>
      <w:bookmarkStart w:id="9" w:name="_Toc3193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在植酸项目的建筑工程设计中，我们将秉承一系列重要的设计原则，以确保植酸项目建筑在功能、美观、可持续性等方面达到最佳效果。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首要原则是确保建筑的功能性得到最大化的发挥。我们将充分理解植酸项目的实际需求，合理布局各个功能区域，保证建筑在满足业务需求的同时，提供高效的工作环境。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在建筑设计中，我们将综合考虑建设和运营成本。通过精细的经济效益分析，确保设计方案在高效利用资源的同时，对植酸项目的长期盈利能力有积极的贡献。</w:t>
      </w:r>
    </w:p>
    <w:p>
      <w:pPr>
        <w:pStyle w:val="Heading2"/>
        <w:ind w:firstLine="560" w:firstLineChars="200"/>
        <w:rPr>
          <w:rFonts w:ascii="仿宋" w:eastAsia="仿宋" w:hAnsi="仿宋" w:cs="仿宋" w:hint="eastAsia"/>
          <w:sz w:val="28"/>
          <w:lang w:eastAsia="zh-CN"/>
        </w:rPr>
      </w:pPr>
      <w:bookmarkStart w:id="10" w:name="_Toc268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的土建工程设计中，我们将精准设定设计年限，结合植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03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植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2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本期工程植酸项目预计总建筑面积XXX平方米，其中：计容建筑面积XXX平方米，计划建筑工程投资XX万元，占植酸项目总投资的XX%。</w:t>
      </w:r>
    </w:p>
    <w:p>
      <w:pPr>
        <w:pStyle w:val="Heading1"/>
        <w:ind w:firstLine="560" w:firstLineChars="200"/>
        <w:rPr>
          <w:rFonts w:ascii="仿宋" w:eastAsia="仿宋" w:hAnsi="仿宋" w:cs="仿宋" w:hint="eastAsia"/>
          <w:sz w:val="28"/>
          <w:lang w:eastAsia="zh-CN"/>
        </w:rPr>
      </w:pPr>
      <w:bookmarkStart w:id="13" w:name="_Toc23617"/>
      <w:r>
        <w:rPr>
          <w:rFonts w:ascii="仿宋" w:eastAsia="仿宋" w:hAnsi="仿宋" w:cs="仿宋" w:hint="eastAsia"/>
          <w:sz w:val="28"/>
          <w:lang w:eastAsia="zh-CN"/>
        </w:rPr>
        <w:t>四、植酸项目建设单位说明</w:t>
      </w:r>
      <w:bookmarkEnd w:id="13"/>
    </w:p>
    <w:p>
      <w:pPr>
        <w:pStyle w:val="Heading2"/>
        <w:rPr>
          <w:rFonts w:ascii="仿宋" w:eastAsia="仿宋" w:hAnsi="仿宋" w:cs="仿宋" w:hint="eastAsia"/>
          <w:lang w:eastAsia="zh-CN"/>
        </w:rPr>
      </w:pPr>
      <w:bookmarkStart w:id="14" w:name="_Toc18530"/>
      <w:r>
        <w:rPr>
          <w:rFonts w:ascii="仿宋" w:eastAsia="仿宋" w:hAnsi="仿宋" w:cs="仿宋" w:hint="eastAsia"/>
          <w:lang w:eastAsia="zh-CN"/>
        </w:rPr>
        <w:t>(一)、植酸项目承办单位基本情况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59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酸项目承办单位的XXXX，我们着眼于实现可持续的经济效益。通过技术创新和解决方案的提供，公司预计在植酸项目执行期间将获得可观的收入增长。这一收入来源主要包括植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同时，我们注重成本控制和效率提升，以确保植酸项目的可持续盈利。透过精细的管理和资源优化，公司期望实现植酸项目利润最大化。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酸项目实施进行全面的投资评估，包括植酸项目启动阶段的资金投入和后续运营成本。通过对植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为确保公司在植酸项目实施过程中具备足够的资金流动性，公司将进行详尽的现金流分析。这包括资金需求的合理预测、植酸项目周期内的资金峰谷分析以及灵活的财务管理策略，以应对各种潜在的经济变动。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035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019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植酸项目的主要产品是XXXX，预计年产值为XXX万元。这一产品在市场中占据着重要的地位，其广泛的应用范围使得该植酸项目的市场前景非常广阔。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酸项目的xxx产品作为重要的原材料之一，将在多个领域发挥关键作用。其在建筑、交通、能源等方面的广泛应用将为整个产业链提供强大的支持，形成产业协同效应。植酸项目的年产值XXX万XXX万XXX万万元不仅反映了其在市场上的巨大潜力，更预示着它对国民经济的积极贡献。这种关联度高、涉及面广的产业关系，使得该植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324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总征地面积为XXXX平方米，相当于约XX.XX亩，其中净用地面积为XXXX平方米，红线范围内相当于约XX.XX亩。这一用地规模充分考虑了植酸项目的建设需求，保障了植酸项目在合适的空间内得以充分发展。植酸项目规划的总建筑面积为XXXX平方米，其中主体工程建设占XXXX平方米，计容建筑面积达XXXX平方米。预计建筑工程的投资将达到XXXX万元，为植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计划购置的设备共计XXXX台（套），设备购置费用为XXXX万元。这一设备购置计划充分考虑到植酸项目的生产需求和技术要求，确保了植酸项目在生产运营中具备先进的技术装备和高效的生产能力。设备的合理配置将为植酸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计划总投资为XXXX万元，预计年实现营业收入为XXXX万元。这一产能规模的设定旨在确保植酸项目能够在投资与回报之间取得平衡，实现长期可持续的发展。植酸项目的总投资充分考虑到各个方面的需求，包括用地建设、设备购置等多个环节，以确保植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540"/>
      <w:r>
        <w:rPr>
          <w:rFonts w:ascii="仿宋" w:eastAsia="仿宋" w:hAnsi="仿宋" w:cs="仿宋" w:hint="eastAsia"/>
          <w:sz w:val="28"/>
          <w:lang w:eastAsia="zh-CN"/>
        </w:rPr>
        <w:t>六、植酸项目文档管理</w:t>
      </w:r>
      <w:bookmarkEnd w:id="19"/>
    </w:p>
    <w:p>
      <w:pPr>
        <w:pStyle w:val="Heading2"/>
        <w:rPr>
          <w:rFonts w:ascii="仿宋" w:eastAsia="仿宋" w:hAnsi="仿宋" w:cs="仿宋" w:hint="eastAsia"/>
          <w:lang w:eastAsia="zh-CN"/>
        </w:rPr>
      </w:pPr>
      <w:bookmarkStart w:id="20" w:name="_Toc731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植酸项目高度重视文档的质量和准确性，以支持植酸项目的各项活动和决策。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文档的编制始于植酸项目计划的初期，我们制定了详细的文档编制计划，明确了每个文档的内容、格式和编写责任人。在植酸项目启动阶段，我们首先编制了植酸项目章程，明确定义了植酸项目的目标、范围、风险等关键要素。随后，植酸项目团队根据计划陆续编制了需求文档、设计文档、测试文档等各类文档，确保植酸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植酸项目管理中的重要环节，旨在确保植酸项目文档符合质量标准和植酸项目需求。在植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除了内部审查，我们还进行了外部审查，邀请植酸项目相关利益方和专业领域的专家对文档进行独立审查。这有助于获取更全面、客观的反馈，确保植酸项目文档不仅符合内部标准，也满足外部需求。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植酸项目在文档编制与审查方面建立了严格的管理机制，通过规范的流程和多维度的审查，确保植酸项目文档的质量、准确性和可靠性，为植酸项目的顺利推进提供了有力支持。</w:t>
      </w:r>
    </w:p>
    <w:p>
      <w:pPr>
        <w:pStyle w:val="Heading2"/>
        <w:ind w:firstLine="560" w:firstLineChars="200"/>
        <w:rPr>
          <w:rFonts w:ascii="仿宋" w:eastAsia="仿宋" w:hAnsi="仿宋" w:cs="仿宋" w:hint="eastAsia"/>
          <w:sz w:val="28"/>
          <w:lang w:eastAsia="zh-CN"/>
        </w:rPr>
      </w:pPr>
      <w:bookmarkStart w:id="21" w:name="_Toc1653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https://d.book118.com/676042142233010044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03EEB"/>
    <w:rsid w:val="53F03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0421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2024-02-06T05:00:00Z</dcterms:created>
  <dcterms:modified xsi:type="dcterms:W3CDTF">2024-02-06T05:01:09Z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F045FDFA3B514556B63ACAC9857E3ECE_11</vt:lpwstr>
  </property>
  <property fmtid="{D5CDD505-2E9C-101B-9397-08002B2CF9AE}" pid="3" name="KSOProductBuildVer">
    <vt:lpwstr>2052-12.1.0.16250</vt:lpwstr>
  </property>
</Properties>
</file>