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家电制造设备相关行业公司成立报告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22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_Toc26220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" w:history="1">
        <w:r>
          <w:rPr>
            <w:rFonts w:ascii="仿宋" w:eastAsia="仿宋" w:hAnsi="仿宋" w:cs="仿宋" w:hint="eastAsia"/>
            <w:lang w:eastAsia="zh-CN"/>
          </w:rPr>
          <w:t>一、家电制造设备筹建公司基本信息</w:t>
        </w:r>
        <w:r>
          <w:tab/>
        </w:r>
        <w:r>
          <w:fldChar w:fldCharType="begin"/>
        </w:r>
        <w:r>
          <w:instrText xml:space="preserve"> PAGEREF _Toc151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5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_Toc6256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_Toc11526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_Toc27984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_Toc15105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_Toc19500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_Toc30754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84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_Toc11084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_Toc11354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_Toc23166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_Toc31066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_Toc10590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09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_Toc6709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_Toc4347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_Toc11516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_Toc877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82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_Toc15982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_Toc22875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_Toc20465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42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_Toc21642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_Toc4707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_Toc10204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_Toc9364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_Toc14453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_Toc23137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6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_Toc10465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_Toc31173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5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_Toc1635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_Toc1373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5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_Toc29151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_Toc10296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_Toc10494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41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_Toc13541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_Toc14713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_Toc31251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_Toc14254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_Toc342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_Toc23274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7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_Toc12473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_Toc13591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04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_Toc20046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_Toc10404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9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_Toc7392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_Toc5859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_Toc17252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_Toc21046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78" w:history="1">
        <w:r>
          <w:rPr>
            <w:rFonts w:ascii="仿宋" w:eastAsia="仿宋" w:hAnsi="仿宋" w:cs="仿宋" w:hint="eastAsia"/>
            <w:lang w:eastAsia="zh-CN"/>
          </w:rPr>
          <w:t>八、家电制造设备项目经济效益</w:t>
        </w:r>
        <w:r>
          <w:tab/>
        </w:r>
        <w:r>
          <w:fldChar w:fldCharType="begin"/>
        </w:r>
        <w:r>
          <w:instrText xml:space="preserve"> PAGEREF _Toc31978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_Toc31425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_Toc15639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7" w:history="1">
        <w:r>
          <w:rPr>
            <w:rFonts w:ascii="仿宋" w:eastAsia="仿宋" w:hAnsi="仿宋" w:cs="仿宋" w:hint="eastAsia"/>
            <w:lang w:eastAsia="zh-CN"/>
          </w:rPr>
          <w:t>(三)、家电制造设备项目盈利能力分析</w:t>
        </w:r>
        <w:r>
          <w:tab/>
        </w:r>
        <w:r>
          <w:fldChar w:fldCharType="begin"/>
        </w:r>
        <w:r>
          <w:instrText xml:space="preserve"> PAGEREF _Toc24947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0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_Toc5490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_Toc11437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_Toc18949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17" w:history="1">
        <w:r>
          <w:rPr>
            <w:rFonts w:ascii="仿宋" w:eastAsia="仿宋" w:hAnsi="仿宋" w:cs="仿宋" w:hint="eastAsia"/>
            <w:lang w:eastAsia="zh-CN"/>
          </w:rPr>
          <w:t>九、家电制造设备项目风险分析</w:t>
        </w:r>
        <w:r>
          <w:tab/>
        </w:r>
        <w:r>
          <w:fldChar w:fldCharType="begin"/>
        </w:r>
        <w:r>
          <w:instrText xml:space="preserve"> PAGEREF _Toc4817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3" w:history="1">
        <w:r>
          <w:rPr>
            <w:rFonts w:ascii="仿宋" w:eastAsia="仿宋" w:hAnsi="仿宋" w:cs="仿宋" w:hint="eastAsia"/>
            <w:lang w:eastAsia="zh-CN"/>
          </w:rPr>
          <w:t>(一)、家电制造设备项目风险分析</w:t>
        </w:r>
        <w:r>
          <w:tab/>
        </w:r>
        <w:r>
          <w:fldChar w:fldCharType="begin"/>
        </w:r>
        <w:r>
          <w:instrText xml:space="preserve"> PAGEREF _Toc14373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3" w:history="1">
        <w:r>
          <w:rPr>
            <w:rFonts w:ascii="仿宋" w:eastAsia="仿宋" w:hAnsi="仿宋" w:cs="仿宋" w:hint="eastAsia"/>
            <w:lang w:eastAsia="zh-CN"/>
          </w:rPr>
          <w:t>(二)、家电制造设备项目风险对策</w:t>
        </w:r>
        <w:r>
          <w:tab/>
        </w:r>
        <w:r>
          <w:fldChar w:fldCharType="begin"/>
        </w:r>
        <w:r>
          <w:instrText xml:space="preserve"> PAGEREF _Toc25203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2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_Toc2142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3" w:history="1">
        <w:r>
          <w:rPr>
            <w:rFonts w:ascii="仿宋" w:eastAsia="仿宋" w:hAnsi="仿宋" w:cs="仿宋" w:hint="eastAsia"/>
            <w:lang w:eastAsia="zh-CN"/>
          </w:rPr>
          <w:t>(一)、家电制造设备项目进度安排</w:t>
        </w:r>
        <w:r>
          <w:tab/>
        </w:r>
        <w:r>
          <w:fldChar w:fldCharType="begin"/>
        </w:r>
        <w:r>
          <w:instrText xml:space="preserve"> PAGEREF _Toc3343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5" w:history="1">
        <w:r>
          <w:rPr>
            <w:rFonts w:ascii="仿宋" w:eastAsia="仿宋" w:hAnsi="仿宋" w:cs="仿宋" w:hint="eastAsia"/>
            <w:lang w:eastAsia="zh-CN"/>
          </w:rPr>
          <w:t>(二)、家电制造设备项目实施保障措施</w:t>
        </w:r>
        <w:r>
          <w:tab/>
        </w:r>
        <w:r>
          <w:fldChar w:fldCharType="begin"/>
        </w:r>
        <w:r>
          <w:instrText xml:space="preserve"> PAGEREF _Toc11475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90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_Toc20590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_Toc30615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7" w:history="1">
        <w:r>
          <w:rPr>
            <w:rFonts w:ascii="仿宋" w:eastAsia="仿宋" w:hAnsi="仿宋" w:cs="仿宋" w:hint="eastAsia"/>
            <w:lang w:eastAsia="zh-CN"/>
          </w:rPr>
          <w:t>(二)、合作家电制造设备项目</w:t>
        </w:r>
        <w:r>
          <w:tab/>
        </w:r>
        <w:r>
          <w:fldChar w:fldCharType="begin"/>
        </w:r>
        <w:r>
          <w:instrText xml:space="preserve"> PAGEREF _Toc15387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5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_Toc12485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22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1"/>
      <w:r>
        <w:rPr>
          <w:rFonts w:ascii="仿宋" w:eastAsia="仿宋" w:hAnsi="仿宋" w:cs="仿宋" w:hint="eastAsia"/>
          <w:sz w:val="28"/>
          <w:lang w:eastAsia="zh-CN"/>
        </w:rPr>
        <w:t>一、家电制造设备筹建公司基本信息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256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526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7984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5105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9500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经营范围：从事XXX相关业务(企业依法自主选择经营家电制造设备项目，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开展经营活动；依法须经批准的家电制造设备项目，经相关部门批准后依批准的内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容开展经营活动；不得从事本市产业政策禁止和限制类家电制造设备项目的经营活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0754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https://d.book118.com/676053235111010051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家电制造设备相关行业公司成立报告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家电制造设备相关行业公司成立报告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家电制造设备相关行业公司成立报告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家电制造设备相关行业公司成立报告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家电制造设备相关行业公司成立报告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76053235111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2024-02-04T13:31:00Z</dcterms:created>
  <dcterms:modified xsi:type="dcterms:W3CDTF">2024-02-04T13:31:18Z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61C10370025F43369B52160D7FC25663_11</vt:lpwstr>
  </property>
  <property fmtid="{D5CDD505-2E9C-101B-9397-08002B2CF9AE}" pid="3" name="KSOProductBuildVer">
    <vt:lpwstr>2052-12.1.0.16250</vt:lpwstr>
  </property>
</Properties>
</file>