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办公服务项目规划设计方案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0" w:history="1">
        <w:r>
          <w:rPr>
            <w:rFonts w:ascii="仿宋" w:eastAsia="仿宋" w:hAnsi="仿宋" w:cs="仿宋" w:hint="eastAsia"/>
            <w:lang w:eastAsia="zh-CN"/>
          </w:rPr>
          <w:t>序言</w:t>
        </w:r>
        <w:r>
          <w:tab/>
        </w:r>
        <w:r>
          <w:fldChar w:fldCharType="begin"/>
        </w:r>
        <w:r>
          <w:instrText xml:space="preserve"> PAGEREF _Toc1490 \h </w:instrText>
        </w:r>
        <w:r>
          <w:fldChar w:fldCharType="separate"/>
        </w:r>
        <w:r>
          <w:t>3</w:t>
        </w:r>
        <w:r>
          <w:fldChar w:fldCharType="end"/>
        </w:r>
      </w:hyperlink>
    </w:p>
    <w:p>
      <w:pPr>
        <w:pStyle w:val="TOC1"/>
        <w:tabs>
          <w:tab w:val="right" w:leader="dot" w:pos="8306"/>
        </w:tabs>
      </w:pPr>
      <w:hyperlink w:anchor="_Toc10407" w:history="1">
        <w:r>
          <w:rPr>
            <w:rFonts w:ascii="仿宋" w:eastAsia="仿宋" w:hAnsi="仿宋" w:cs="仿宋" w:hint="eastAsia"/>
            <w:lang w:eastAsia="zh-CN"/>
          </w:rPr>
          <w:t>一、产品规划分析</w:t>
        </w:r>
        <w:r>
          <w:tab/>
        </w:r>
        <w:r>
          <w:fldChar w:fldCharType="begin"/>
        </w:r>
        <w:r>
          <w:instrText xml:space="preserve"> PAGEREF _Toc10407 \h </w:instrText>
        </w:r>
        <w:r>
          <w:fldChar w:fldCharType="separate"/>
        </w:r>
        <w:r>
          <w:t>3</w:t>
        </w:r>
        <w:r>
          <w:fldChar w:fldCharType="end"/>
        </w:r>
      </w:hyperlink>
    </w:p>
    <w:p>
      <w:pPr>
        <w:pStyle w:val="TOC2"/>
        <w:tabs>
          <w:tab w:val="right" w:leader="dot" w:pos="8306"/>
        </w:tabs>
      </w:pPr>
      <w:hyperlink w:anchor="_Toc24864" w:history="1">
        <w:r>
          <w:rPr>
            <w:rFonts w:ascii="仿宋" w:eastAsia="仿宋" w:hAnsi="仿宋" w:cs="仿宋" w:hint="eastAsia"/>
            <w:lang w:eastAsia="zh-CN"/>
          </w:rPr>
          <w:t>(一)、产品规划</w:t>
        </w:r>
        <w:r>
          <w:tab/>
        </w:r>
        <w:r>
          <w:fldChar w:fldCharType="begin"/>
        </w:r>
        <w:r>
          <w:instrText xml:space="preserve"> PAGEREF _Toc24864 \h </w:instrText>
        </w:r>
        <w:r>
          <w:fldChar w:fldCharType="separate"/>
        </w:r>
        <w:r>
          <w:t>3</w:t>
        </w:r>
        <w:r>
          <w:fldChar w:fldCharType="end"/>
        </w:r>
      </w:hyperlink>
    </w:p>
    <w:p>
      <w:pPr>
        <w:pStyle w:val="TOC2"/>
        <w:tabs>
          <w:tab w:val="right" w:leader="dot" w:pos="8306"/>
        </w:tabs>
      </w:pPr>
      <w:hyperlink w:anchor="_Toc5500" w:history="1">
        <w:r>
          <w:rPr>
            <w:rFonts w:ascii="仿宋" w:eastAsia="仿宋" w:hAnsi="仿宋" w:cs="仿宋" w:hint="eastAsia"/>
            <w:lang w:eastAsia="zh-CN"/>
          </w:rPr>
          <w:t>(二)、建设规模</w:t>
        </w:r>
        <w:r>
          <w:tab/>
        </w:r>
        <w:r>
          <w:fldChar w:fldCharType="begin"/>
        </w:r>
        <w:r>
          <w:instrText xml:space="preserve"> PAGEREF _Toc5500 \h </w:instrText>
        </w:r>
        <w:r>
          <w:fldChar w:fldCharType="separate"/>
        </w:r>
        <w:r>
          <w:t>4</w:t>
        </w:r>
        <w:r>
          <w:fldChar w:fldCharType="end"/>
        </w:r>
      </w:hyperlink>
    </w:p>
    <w:p>
      <w:pPr>
        <w:pStyle w:val="TOC1"/>
        <w:tabs>
          <w:tab w:val="right" w:leader="dot" w:pos="8306"/>
        </w:tabs>
      </w:pPr>
      <w:hyperlink w:anchor="_Toc23812" w:history="1">
        <w:r>
          <w:rPr>
            <w:rFonts w:ascii="仿宋" w:eastAsia="仿宋" w:hAnsi="仿宋" w:cs="仿宋" w:hint="eastAsia"/>
            <w:lang w:eastAsia="zh-CN"/>
          </w:rPr>
          <w:t>二、办公服务项目概论</w:t>
        </w:r>
        <w:r>
          <w:tab/>
        </w:r>
        <w:r>
          <w:fldChar w:fldCharType="begin"/>
        </w:r>
        <w:r>
          <w:instrText xml:space="preserve"> PAGEREF _Toc23812 \h </w:instrText>
        </w:r>
        <w:r>
          <w:fldChar w:fldCharType="separate"/>
        </w:r>
        <w:r>
          <w:t>5</w:t>
        </w:r>
        <w:r>
          <w:fldChar w:fldCharType="end"/>
        </w:r>
      </w:hyperlink>
    </w:p>
    <w:p>
      <w:pPr>
        <w:pStyle w:val="TOC2"/>
        <w:tabs>
          <w:tab w:val="right" w:leader="dot" w:pos="8306"/>
        </w:tabs>
      </w:pPr>
      <w:hyperlink w:anchor="_Toc7881" w:history="1">
        <w:r>
          <w:rPr>
            <w:rFonts w:ascii="仿宋" w:eastAsia="仿宋" w:hAnsi="仿宋" w:cs="仿宋" w:hint="eastAsia"/>
            <w:lang w:eastAsia="zh-CN"/>
          </w:rPr>
          <w:t>(一)、办公服务项目概况</w:t>
        </w:r>
        <w:r>
          <w:tab/>
        </w:r>
        <w:r>
          <w:fldChar w:fldCharType="begin"/>
        </w:r>
        <w:r>
          <w:instrText xml:space="preserve"> PAGEREF _Toc7881 \h </w:instrText>
        </w:r>
        <w:r>
          <w:fldChar w:fldCharType="separate"/>
        </w:r>
        <w:r>
          <w:t>5</w:t>
        </w:r>
        <w:r>
          <w:fldChar w:fldCharType="end"/>
        </w:r>
      </w:hyperlink>
    </w:p>
    <w:p>
      <w:pPr>
        <w:pStyle w:val="TOC2"/>
        <w:tabs>
          <w:tab w:val="right" w:leader="dot" w:pos="8306"/>
        </w:tabs>
      </w:pPr>
      <w:hyperlink w:anchor="_Toc32212" w:history="1">
        <w:r>
          <w:rPr>
            <w:rFonts w:ascii="仿宋" w:eastAsia="仿宋" w:hAnsi="仿宋" w:cs="仿宋" w:hint="eastAsia"/>
            <w:lang w:eastAsia="zh-CN"/>
          </w:rPr>
          <w:t>(二)、办公服务项目目标</w:t>
        </w:r>
        <w:r>
          <w:tab/>
        </w:r>
        <w:r>
          <w:fldChar w:fldCharType="begin"/>
        </w:r>
        <w:r>
          <w:instrText xml:space="preserve"> PAGEREF _Toc32212 \h </w:instrText>
        </w:r>
        <w:r>
          <w:fldChar w:fldCharType="separate"/>
        </w:r>
        <w:r>
          <w:t>7</w:t>
        </w:r>
        <w:r>
          <w:fldChar w:fldCharType="end"/>
        </w:r>
      </w:hyperlink>
    </w:p>
    <w:p>
      <w:pPr>
        <w:pStyle w:val="TOC2"/>
        <w:tabs>
          <w:tab w:val="right" w:leader="dot" w:pos="8306"/>
        </w:tabs>
      </w:pPr>
      <w:hyperlink w:anchor="_Toc27476" w:history="1">
        <w:r>
          <w:rPr>
            <w:rFonts w:ascii="仿宋" w:eastAsia="仿宋" w:hAnsi="仿宋" w:cs="仿宋" w:hint="eastAsia"/>
            <w:lang w:eastAsia="zh-CN"/>
          </w:rPr>
          <w:t>(三)、办公服务项目提出的理由</w:t>
        </w:r>
        <w:r>
          <w:tab/>
        </w:r>
        <w:r>
          <w:fldChar w:fldCharType="begin"/>
        </w:r>
        <w:r>
          <w:instrText xml:space="preserve"> PAGEREF _Toc27476 \h </w:instrText>
        </w:r>
        <w:r>
          <w:fldChar w:fldCharType="separate"/>
        </w:r>
        <w:r>
          <w:t>8</w:t>
        </w:r>
        <w:r>
          <w:fldChar w:fldCharType="end"/>
        </w:r>
      </w:hyperlink>
    </w:p>
    <w:p>
      <w:pPr>
        <w:pStyle w:val="TOC2"/>
        <w:tabs>
          <w:tab w:val="right" w:leader="dot" w:pos="8306"/>
        </w:tabs>
      </w:pPr>
      <w:hyperlink w:anchor="_Toc23517" w:history="1">
        <w:r>
          <w:rPr>
            <w:rFonts w:ascii="仿宋" w:eastAsia="仿宋" w:hAnsi="仿宋" w:cs="仿宋" w:hint="eastAsia"/>
            <w:lang w:eastAsia="zh-CN"/>
          </w:rPr>
          <w:t>(四)、办公服务项目意义</w:t>
        </w:r>
        <w:r>
          <w:tab/>
        </w:r>
        <w:r>
          <w:fldChar w:fldCharType="begin"/>
        </w:r>
        <w:r>
          <w:instrText xml:space="preserve"> PAGEREF _Toc23517 \h </w:instrText>
        </w:r>
        <w:r>
          <w:fldChar w:fldCharType="separate"/>
        </w:r>
        <w:r>
          <w:t>10</w:t>
        </w:r>
        <w:r>
          <w:fldChar w:fldCharType="end"/>
        </w:r>
      </w:hyperlink>
    </w:p>
    <w:p>
      <w:pPr>
        <w:pStyle w:val="TOC2"/>
        <w:tabs>
          <w:tab w:val="right" w:leader="dot" w:pos="8306"/>
        </w:tabs>
      </w:pPr>
      <w:hyperlink w:anchor="_Toc5200" w:history="1">
        <w:r>
          <w:rPr>
            <w:rFonts w:ascii="仿宋" w:eastAsia="仿宋" w:hAnsi="仿宋" w:cs="仿宋" w:hint="eastAsia"/>
            <w:lang w:eastAsia="zh-CN"/>
          </w:rPr>
          <w:t>(五)、办公服务项目背景</w:t>
        </w:r>
        <w:r>
          <w:tab/>
        </w:r>
        <w:r>
          <w:fldChar w:fldCharType="begin"/>
        </w:r>
        <w:r>
          <w:instrText xml:space="preserve"> PAGEREF _Toc5200 \h </w:instrText>
        </w:r>
        <w:r>
          <w:fldChar w:fldCharType="separate"/>
        </w:r>
        <w:r>
          <w:t>10</w:t>
        </w:r>
        <w:r>
          <w:fldChar w:fldCharType="end"/>
        </w:r>
      </w:hyperlink>
    </w:p>
    <w:p>
      <w:pPr>
        <w:pStyle w:val="TOC1"/>
        <w:tabs>
          <w:tab w:val="right" w:leader="dot" w:pos="8306"/>
        </w:tabs>
      </w:pPr>
      <w:hyperlink w:anchor="_Toc27969" w:history="1">
        <w:r>
          <w:rPr>
            <w:rFonts w:ascii="仿宋" w:eastAsia="仿宋" w:hAnsi="仿宋" w:cs="仿宋" w:hint="eastAsia"/>
            <w:lang w:eastAsia="zh-CN"/>
          </w:rPr>
          <w:t>三、办公服务项目文档管理</w:t>
        </w:r>
        <w:r>
          <w:tab/>
        </w:r>
        <w:r>
          <w:fldChar w:fldCharType="begin"/>
        </w:r>
        <w:r>
          <w:instrText xml:space="preserve"> PAGEREF _Toc27969 \h </w:instrText>
        </w:r>
        <w:r>
          <w:fldChar w:fldCharType="separate"/>
        </w:r>
        <w:r>
          <w:t>11</w:t>
        </w:r>
        <w:r>
          <w:fldChar w:fldCharType="end"/>
        </w:r>
      </w:hyperlink>
    </w:p>
    <w:p>
      <w:pPr>
        <w:pStyle w:val="TOC2"/>
        <w:tabs>
          <w:tab w:val="right" w:leader="dot" w:pos="8306"/>
        </w:tabs>
      </w:pPr>
      <w:hyperlink w:anchor="_Toc14917" w:history="1">
        <w:r>
          <w:rPr>
            <w:rFonts w:ascii="仿宋" w:eastAsia="仿宋" w:hAnsi="仿宋" w:cs="仿宋" w:hint="eastAsia"/>
            <w:lang w:eastAsia="zh-CN"/>
          </w:rPr>
          <w:t>(一)、文档编制与审查</w:t>
        </w:r>
        <w:r>
          <w:tab/>
        </w:r>
        <w:r>
          <w:fldChar w:fldCharType="begin"/>
        </w:r>
        <w:r>
          <w:instrText xml:space="preserve"> PAGEREF _Toc14917 \h </w:instrText>
        </w:r>
        <w:r>
          <w:fldChar w:fldCharType="separate"/>
        </w:r>
        <w:r>
          <w:t>11</w:t>
        </w:r>
        <w:r>
          <w:fldChar w:fldCharType="end"/>
        </w:r>
      </w:hyperlink>
    </w:p>
    <w:p>
      <w:pPr>
        <w:pStyle w:val="TOC2"/>
        <w:tabs>
          <w:tab w:val="right" w:leader="dot" w:pos="8306"/>
        </w:tabs>
      </w:pPr>
      <w:hyperlink w:anchor="_Toc28575" w:history="1">
        <w:r>
          <w:rPr>
            <w:rFonts w:ascii="仿宋" w:eastAsia="仿宋" w:hAnsi="仿宋" w:cs="仿宋" w:hint="eastAsia"/>
            <w:lang w:eastAsia="zh-CN"/>
          </w:rPr>
          <w:t>(二)、文档发布与分发</w:t>
        </w:r>
        <w:r>
          <w:tab/>
        </w:r>
        <w:r>
          <w:fldChar w:fldCharType="begin"/>
        </w:r>
        <w:r>
          <w:instrText xml:space="preserve"> PAGEREF _Toc28575 \h </w:instrText>
        </w:r>
        <w:r>
          <w:fldChar w:fldCharType="separate"/>
        </w:r>
        <w:r>
          <w:t>13</w:t>
        </w:r>
        <w:r>
          <w:fldChar w:fldCharType="end"/>
        </w:r>
      </w:hyperlink>
    </w:p>
    <w:p>
      <w:pPr>
        <w:pStyle w:val="TOC2"/>
        <w:tabs>
          <w:tab w:val="right" w:leader="dot" w:pos="8306"/>
        </w:tabs>
      </w:pPr>
      <w:hyperlink w:anchor="_Toc20108" w:history="1">
        <w:r>
          <w:rPr>
            <w:rFonts w:ascii="仿宋" w:eastAsia="仿宋" w:hAnsi="仿宋" w:cs="仿宋" w:hint="eastAsia"/>
            <w:lang w:eastAsia="zh-CN"/>
          </w:rPr>
          <w:t>(三)、文档存档与归档</w:t>
        </w:r>
        <w:r>
          <w:tab/>
        </w:r>
        <w:r>
          <w:fldChar w:fldCharType="begin"/>
        </w:r>
        <w:r>
          <w:instrText xml:space="preserve"> PAGEREF _Toc20108 \h </w:instrText>
        </w:r>
        <w:r>
          <w:fldChar w:fldCharType="separate"/>
        </w:r>
        <w:r>
          <w:t>13</w:t>
        </w:r>
        <w:r>
          <w:fldChar w:fldCharType="end"/>
        </w:r>
      </w:hyperlink>
    </w:p>
    <w:p>
      <w:pPr>
        <w:pStyle w:val="TOC1"/>
        <w:tabs>
          <w:tab w:val="right" w:leader="dot" w:pos="8306"/>
        </w:tabs>
      </w:pPr>
      <w:hyperlink w:anchor="_Toc30792" w:history="1">
        <w:r>
          <w:rPr>
            <w:rFonts w:ascii="仿宋" w:eastAsia="仿宋" w:hAnsi="仿宋" w:cs="仿宋" w:hint="eastAsia"/>
            <w:lang w:eastAsia="zh-CN"/>
          </w:rPr>
          <w:t>四、办公服务项目绩效评估</w:t>
        </w:r>
        <w:r>
          <w:tab/>
        </w:r>
        <w:r>
          <w:fldChar w:fldCharType="begin"/>
        </w:r>
        <w:r>
          <w:instrText xml:space="preserve"> PAGEREF _Toc30792 \h </w:instrText>
        </w:r>
        <w:r>
          <w:fldChar w:fldCharType="separate"/>
        </w:r>
        <w:r>
          <w:t>15</w:t>
        </w:r>
        <w:r>
          <w:fldChar w:fldCharType="end"/>
        </w:r>
      </w:hyperlink>
    </w:p>
    <w:p>
      <w:pPr>
        <w:pStyle w:val="TOC2"/>
        <w:tabs>
          <w:tab w:val="right" w:leader="dot" w:pos="8306"/>
        </w:tabs>
      </w:pPr>
      <w:hyperlink w:anchor="_Toc7486" w:history="1">
        <w:r>
          <w:rPr>
            <w:rFonts w:ascii="仿宋" w:eastAsia="仿宋" w:hAnsi="仿宋" w:cs="仿宋" w:hint="eastAsia"/>
            <w:lang w:eastAsia="zh-CN"/>
          </w:rPr>
          <w:t>(一)、绩效评估指标</w:t>
        </w:r>
        <w:r>
          <w:tab/>
        </w:r>
        <w:r>
          <w:fldChar w:fldCharType="begin"/>
        </w:r>
        <w:r>
          <w:instrText xml:space="preserve"> PAGEREF _Toc7486 \h </w:instrText>
        </w:r>
        <w:r>
          <w:fldChar w:fldCharType="separate"/>
        </w:r>
        <w:r>
          <w:t>15</w:t>
        </w:r>
        <w:r>
          <w:fldChar w:fldCharType="end"/>
        </w:r>
      </w:hyperlink>
    </w:p>
    <w:p>
      <w:pPr>
        <w:pStyle w:val="TOC2"/>
        <w:tabs>
          <w:tab w:val="right" w:leader="dot" w:pos="8306"/>
        </w:tabs>
      </w:pPr>
      <w:hyperlink w:anchor="_Toc9930" w:history="1">
        <w:r>
          <w:rPr>
            <w:rFonts w:ascii="仿宋" w:eastAsia="仿宋" w:hAnsi="仿宋" w:cs="仿宋" w:hint="eastAsia"/>
            <w:lang w:eastAsia="zh-CN"/>
          </w:rPr>
          <w:t>(二)、绩效评估方法</w:t>
        </w:r>
        <w:r>
          <w:tab/>
        </w:r>
        <w:r>
          <w:fldChar w:fldCharType="begin"/>
        </w:r>
        <w:r>
          <w:instrText xml:space="preserve"> PAGEREF _Toc9930 \h </w:instrText>
        </w:r>
        <w:r>
          <w:fldChar w:fldCharType="separate"/>
        </w:r>
        <w:r>
          <w:t>16</w:t>
        </w:r>
        <w:r>
          <w:fldChar w:fldCharType="end"/>
        </w:r>
      </w:hyperlink>
    </w:p>
    <w:p>
      <w:pPr>
        <w:pStyle w:val="TOC2"/>
        <w:tabs>
          <w:tab w:val="right" w:leader="dot" w:pos="8306"/>
        </w:tabs>
      </w:pPr>
      <w:hyperlink w:anchor="_Toc17417" w:history="1">
        <w:r>
          <w:rPr>
            <w:rFonts w:ascii="仿宋" w:eastAsia="仿宋" w:hAnsi="仿宋" w:cs="仿宋" w:hint="eastAsia"/>
            <w:lang w:eastAsia="zh-CN"/>
          </w:rPr>
          <w:t>(三)、绩效评估周期</w:t>
        </w:r>
        <w:r>
          <w:tab/>
        </w:r>
        <w:r>
          <w:fldChar w:fldCharType="begin"/>
        </w:r>
        <w:r>
          <w:instrText xml:space="preserve"> PAGEREF _Toc17417 \h </w:instrText>
        </w:r>
        <w:r>
          <w:fldChar w:fldCharType="separate"/>
        </w:r>
        <w:r>
          <w:t>17</w:t>
        </w:r>
        <w:r>
          <w:fldChar w:fldCharType="end"/>
        </w:r>
      </w:hyperlink>
    </w:p>
    <w:p>
      <w:pPr>
        <w:pStyle w:val="TOC1"/>
        <w:tabs>
          <w:tab w:val="right" w:leader="dot" w:pos="8306"/>
        </w:tabs>
      </w:pPr>
      <w:hyperlink w:anchor="_Toc5396" w:history="1">
        <w:r>
          <w:rPr>
            <w:rFonts w:ascii="仿宋" w:eastAsia="仿宋" w:hAnsi="仿宋" w:cs="仿宋" w:hint="eastAsia"/>
            <w:lang w:eastAsia="zh-CN"/>
          </w:rPr>
          <w:t>五、办公服务项目建设背景及必要性分析</w:t>
        </w:r>
        <w:r>
          <w:tab/>
        </w:r>
        <w:r>
          <w:fldChar w:fldCharType="begin"/>
        </w:r>
        <w:r>
          <w:instrText xml:space="preserve"> PAGEREF _Toc5396 \h </w:instrText>
        </w:r>
        <w:r>
          <w:fldChar w:fldCharType="separate"/>
        </w:r>
        <w:r>
          <w:t>18</w:t>
        </w:r>
        <w:r>
          <w:fldChar w:fldCharType="end"/>
        </w:r>
      </w:hyperlink>
    </w:p>
    <w:p>
      <w:pPr>
        <w:pStyle w:val="TOC2"/>
        <w:tabs>
          <w:tab w:val="right" w:leader="dot" w:pos="8306"/>
        </w:tabs>
      </w:pPr>
      <w:hyperlink w:anchor="_Toc25677" w:history="1">
        <w:r>
          <w:rPr>
            <w:rFonts w:ascii="仿宋" w:eastAsia="仿宋" w:hAnsi="仿宋" w:cs="仿宋" w:hint="eastAsia"/>
            <w:lang w:eastAsia="zh-CN"/>
          </w:rPr>
          <w:t>(一)、办公服务项目背景分析</w:t>
        </w:r>
        <w:r>
          <w:tab/>
        </w:r>
        <w:r>
          <w:fldChar w:fldCharType="begin"/>
        </w:r>
        <w:r>
          <w:instrText xml:space="preserve"> PAGEREF _Toc25677 \h </w:instrText>
        </w:r>
        <w:r>
          <w:fldChar w:fldCharType="separate"/>
        </w:r>
        <w:r>
          <w:t>18</w:t>
        </w:r>
        <w:r>
          <w:fldChar w:fldCharType="end"/>
        </w:r>
      </w:hyperlink>
    </w:p>
    <w:p>
      <w:pPr>
        <w:pStyle w:val="TOC2"/>
        <w:tabs>
          <w:tab w:val="right" w:leader="dot" w:pos="8306"/>
        </w:tabs>
      </w:pPr>
      <w:hyperlink w:anchor="_Toc14725" w:history="1">
        <w:r>
          <w:rPr>
            <w:rFonts w:ascii="仿宋" w:eastAsia="仿宋" w:hAnsi="仿宋" w:cs="仿宋" w:hint="eastAsia"/>
            <w:lang w:eastAsia="zh-CN"/>
          </w:rPr>
          <w:t>(二)、办公服务项目建设必要性分析</w:t>
        </w:r>
        <w:r>
          <w:tab/>
        </w:r>
        <w:r>
          <w:fldChar w:fldCharType="begin"/>
        </w:r>
        <w:r>
          <w:instrText xml:space="preserve"> PAGEREF _Toc14725 \h </w:instrText>
        </w:r>
        <w:r>
          <w:fldChar w:fldCharType="separate"/>
        </w:r>
        <w:r>
          <w:t>19</w:t>
        </w:r>
        <w:r>
          <w:fldChar w:fldCharType="end"/>
        </w:r>
      </w:hyperlink>
    </w:p>
    <w:p>
      <w:pPr>
        <w:pStyle w:val="TOC1"/>
        <w:tabs>
          <w:tab w:val="right" w:leader="dot" w:pos="8306"/>
        </w:tabs>
      </w:pPr>
      <w:hyperlink w:anchor="_Toc4964" w:history="1">
        <w:r>
          <w:rPr>
            <w:rFonts w:ascii="仿宋" w:eastAsia="仿宋" w:hAnsi="仿宋" w:cs="仿宋" w:hint="eastAsia"/>
            <w:lang w:eastAsia="zh-CN"/>
          </w:rPr>
          <w:t>六、工艺说明</w:t>
        </w:r>
        <w:r>
          <w:tab/>
        </w:r>
        <w:r>
          <w:fldChar w:fldCharType="begin"/>
        </w:r>
        <w:r>
          <w:instrText xml:space="preserve"> PAGEREF _Toc4964 \h </w:instrText>
        </w:r>
        <w:r>
          <w:fldChar w:fldCharType="separate"/>
        </w:r>
        <w:r>
          <w:t>21</w:t>
        </w:r>
        <w:r>
          <w:fldChar w:fldCharType="end"/>
        </w:r>
      </w:hyperlink>
    </w:p>
    <w:p>
      <w:pPr>
        <w:pStyle w:val="TOC2"/>
        <w:tabs>
          <w:tab w:val="right" w:leader="dot" w:pos="8306"/>
        </w:tabs>
      </w:pPr>
      <w:hyperlink w:anchor="_Toc21152" w:history="1">
        <w:r>
          <w:rPr>
            <w:rFonts w:ascii="仿宋" w:eastAsia="仿宋" w:hAnsi="仿宋" w:cs="仿宋" w:hint="eastAsia"/>
            <w:lang w:eastAsia="zh-CN"/>
          </w:rPr>
          <w:t>(一)、技术管理特点</w:t>
        </w:r>
        <w:r>
          <w:tab/>
        </w:r>
        <w:r>
          <w:fldChar w:fldCharType="begin"/>
        </w:r>
        <w:r>
          <w:instrText xml:space="preserve"> PAGEREF _Toc21152 \h </w:instrText>
        </w:r>
        <w:r>
          <w:fldChar w:fldCharType="separate"/>
        </w:r>
        <w:r>
          <w:t>21</w:t>
        </w:r>
        <w:r>
          <w:fldChar w:fldCharType="end"/>
        </w:r>
      </w:hyperlink>
    </w:p>
    <w:p>
      <w:pPr>
        <w:pStyle w:val="TOC2"/>
        <w:tabs>
          <w:tab w:val="right" w:leader="dot" w:pos="8306"/>
        </w:tabs>
      </w:pPr>
      <w:hyperlink w:anchor="_Toc25105" w:history="1">
        <w:r>
          <w:rPr>
            <w:rFonts w:ascii="仿宋" w:eastAsia="仿宋" w:hAnsi="仿宋" w:cs="仿宋" w:hint="eastAsia"/>
            <w:lang w:eastAsia="zh-CN"/>
          </w:rPr>
          <w:t>(二)、办公服务项目工艺技术设计方案</w:t>
        </w:r>
        <w:r>
          <w:tab/>
        </w:r>
        <w:r>
          <w:fldChar w:fldCharType="begin"/>
        </w:r>
        <w:r>
          <w:instrText xml:space="preserve"> PAGEREF _Toc25105 \h </w:instrText>
        </w:r>
        <w:r>
          <w:fldChar w:fldCharType="separate"/>
        </w:r>
        <w:r>
          <w:t>22</w:t>
        </w:r>
        <w:r>
          <w:fldChar w:fldCharType="end"/>
        </w:r>
      </w:hyperlink>
    </w:p>
    <w:p>
      <w:pPr>
        <w:pStyle w:val="TOC2"/>
        <w:tabs>
          <w:tab w:val="right" w:leader="dot" w:pos="8306"/>
        </w:tabs>
      </w:pPr>
      <w:hyperlink w:anchor="_Toc28991" w:history="1">
        <w:r>
          <w:rPr>
            <w:rFonts w:ascii="仿宋" w:eastAsia="仿宋" w:hAnsi="仿宋" w:cs="仿宋" w:hint="eastAsia"/>
            <w:lang w:eastAsia="zh-CN"/>
          </w:rPr>
          <w:t>(三)、设备选型方案</w:t>
        </w:r>
        <w:r>
          <w:tab/>
        </w:r>
        <w:r>
          <w:fldChar w:fldCharType="begin"/>
        </w:r>
        <w:r>
          <w:instrText xml:space="preserve"> PAGEREF _Toc28991 \h </w:instrText>
        </w:r>
        <w:r>
          <w:fldChar w:fldCharType="separate"/>
        </w:r>
        <w:r>
          <w:t>23</w:t>
        </w:r>
        <w:r>
          <w:fldChar w:fldCharType="end"/>
        </w:r>
      </w:hyperlink>
    </w:p>
    <w:p>
      <w:pPr>
        <w:pStyle w:val="TOC1"/>
        <w:tabs>
          <w:tab w:val="right" w:leader="dot" w:pos="8306"/>
        </w:tabs>
      </w:pPr>
      <w:hyperlink w:anchor="_Toc23646" w:history="1">
        <w:r>
          <w:rPr>
            <w:rFonts w:ascii="仿宋" w:eastAsia="仿宋" w:hAnsi="仿宋" w:cs="仿宋" w:hint="eastAsia"/>
            <w:lang w:eastAsia="zh-CN"/>
          </w:rPr>
          <w:t>七、办公服务项目风险管理</w:t>
        </w:r>
        <w:r>
          <w:tab/>
        </w:r>
        <w:r>
          <w:fldChar w:fldCharType="begin"/>
        </w:r>
        <w:r>
          <w:instrText xml:space="preserve"> PAGEREF _Toc23646 \h </w:instrText>
        </w:r>
        <w:r>
          <w:fldChar w:fldCharType="separate"/>
        </w:r>
        <w:r>
          <w:t>24</w:t>
        </w:r>
        <w:r>
          <w:fldChar w:fldCharType="end"/>
        </w:r>
      </w:hyperlink>
    </w:p>
    <w:p>
      <w:pPr>
        <w:pStyle w:val="TOC2"/>
        <w:tabs>
          <w:tab w:val="right" w:leader="dot" w:pos="8306"/>
        </w:tabs>
      </w:pPr>
      <w:hyperlink w:anchor="_Toc7545" w:history="1">
        <w:r>
          <w:rPr>
            <w:rFonts w:ascii="仿宋" w:eastAsia="仿宋" w:hAnsi="仿宋" w:cs="仿宋" w:hint="eastAsia"/>
            <w:lang w:eastAsia="zh-CN"/>
          </w:rPr>
          <w:t>(一)、风险识别与评估</w:t>
        </w:r>
        <w:r>
          <w:tab/>
        </w:r>
        <w:r>
          <w:fldChar w:fldCharType="begin"/>
        </w:r>
        <w:r>
          <w:instrText xml:space="preserve"> PAGEREF _Toc7545 \h </w:instrText>
        </w:r>
        <w:r>
          <w:fldChar w:fldCharType="separate"/>
        </w:r>
        <w:r>
          <w:t>24</w:t>
        </w:r>
        <w:r>
          <w:fldChar w:fldCharType="end"/>
        </w:r>
      </w:hyperlink>
    </w:p>
    <w:p>
      <w:pPr>
        <w:pStyle w:val="TOC2"/>
        <w:tabs>
          <w:tab w:val="right" w:leader="dot" w:pos="8306"/>
        </w:tabs>
      </w:pPr>
      <w:hyperlink w:anchor="_Toc11634" w:history="1">
        <w:r>
          <w:rPr>
            <w:rFonts w:ascii="仿宋" w:eastAsia="仿宋" w:hAnsi="仿宋" w:cs="仿宋" w:hint="eastAsia"/>
            <w:lang w:eastAsia="zh-CN"/>
          </w:rPr>
          <w:t>(二)、风险应对策略</w:t>
        </w:r>
        <w:r>
          <w:tab/>
        </w:r>
        <w:r>
          <w:fldChar w:fldCharType="begin"/>
        </w:r>
        <w:r>
          <w:instrText xml:space="preserve"> PAGEREF _Toc11634 \h </w:instrText>
        </w:r>
        <w:r>
          <w:fldChar w:fldCharType="separate"/>
        </w:r>
        <w:r>
          <w:t>26</w:t>
        </w:r>
        <w:r>
          <w:fldChar w:fldCharType="end"/>
        </w:r>
      </w:hyperlink>
    </w:p>
    <w:p>
      <w:pPr>
        <w:pStyle w:val="TOC2"/>
        <w:tabs>
          <w:tab w:val="right" w:leader="dot" w:pos="8306"/>
        </w:tabs>
      </w:pPr>
      <w:hyperlink w:anchor="_Toc13206" w:history="1">
        <w:r>
          <w:rPr>
            <w:rFonts w:ascii="仿宋" w:eastAsia="仿宋" w:hAnsi="仿宋" w:cs="仿宋" w:hint="eastAsia"/>
            <w:lang w:eastAsia="zh-CN"/>
          </w:rPr>
          <w:t>(三)、风险监控与控制</w:t>
        </w:r>
        <w:r>
          <w:tab/>
        </w:r>
        <w:r>
          <w:fldChar w:fldCharType="begin"/>
        </w:r>
        <w:r>
          <w:instrText xml:space="preserve"> PAGEREF _Toc13206 \h </w:instrText>
        </w:r>
        <w:r>
          <w:fldChar w:fldCharType="separate"/>
        </w:r>
        <w:r>
          <w:t>27</w:t>
        </w:r>
        <w:r>
          <w:fldChar w:fldCharType="end"/>
        </w:r>
      </w:hyperlink>
    </w:p>
    <w:p>
      <w:pPr>
        <w:pStyle w:val="TOC1"/>
        <w:tabs>
          <w:tab w:val="right" w:leader="dot" w:pos="8306"/>
        </w:tabs>
      </w:pPr>
      <w:hyperlink w:anchor="_Toc12079" w:history="1">
        <w:r>
          <w:rPr>
            <w:rFonts w:ascii="仿宋" w:eastAsia="仿宋" w:hAnsi="仿宋" w:cs="仿宋" w:hint="eastAsia"/>
            <w:lang w:eastAsia="zh-CN"/>
          </w:rPr>
          <w:t>八、办公服务项目财务管理</w:t>
        </w:r>
        <w:r>
          <w:tab/>
        </w:r>
        <w:r>
          <w:fldChar w:fldCharType="begin"/>
        </w:r>
        <w:r>
          <w:instrText xml:space="preserve"> PAGEREF _Toc12079 \h </w:instrText>
        </w:r>
        <w:r>
          <w:fldChar w:fldCharType="separate"/>
        </w:r>
        <w:r>
          <w:t>28</w:t>
        </w:r>
        <w:r>
          <w:fldChar w:fldCharType="end"/>
        </w:r>
      </w:hyperlink>
    </w:p>
    <w:p>
      <w:pPr>
        <w:pStyle w:val="TOC2"/>
        <w:tabs>
          <w:tab w:val="right" w:leader="dot" w:pos="8306"/>
        </w:tabs>
      </w:pPr>
      <w:hyperlink w:anchor="_Toc16838" w:history="1">
        <w:r>
          <w:rPr>
            <w:rFonts w:ascii="仿宋" w:eastAsia="仿宋" w:hAnsi="仿宋" w:cs="仿宋" w:hint="eastAsia"/>
            <w:lang w:eastAsia="zh-CN"/>
          </w:rPr>
          <w:t>(一)、资金需求大</w:t>
        </w:r>
        <w:r>
          <w:tab/>
        </w:r>
        <w:r>
          <w:fldChar w:fldCharType="begin"/>
        </w:r>
        <w:r>
          <w:instrText xml:space="preserve"> PAGEREF _Toc16838 \h </w:instrText>
        </w:r>
        <w:r>
          <w:fldChar w:fldCharType="separate"/>
        </w:r>
        <w:r>
          <w:t>28</w:t>
        </w:r>
        <w:r>
          <w:fldChar w:fldCharType="end"/>
        </w:r>
      </w:hyperlink>
    </w:p>
    <w:p>
      <w:pPr>
        <w:pStyle w:val="TOC2"/>
        <w:tabs>
          <w:tab w:val="right" w:leader="dot" w:pos="8306"/>
        </w:tabs>
      </w:pPr>
      <w:hyperlink w:anchor="_Toc11151" w:history="1">
        <w:r>
          <w:rPr>
            <w:rFonts w:ascii="仿宋" w:eastAsia="仿宋" w:hAnsi="仿宋" w:cs="仿宋" w:hint="eastAsia"/>
            <w:lang w:eastAsia="zh-CN"/>
          </w:rPr>
          <w:t>(二)、研发周期长</w:t>
        </w:r>
        <w:r>
          <w:tab/>
        </w:r>
        <w:r>
          <w:fldChar w:fldCharType="begin"/>
        </w:r>
        <w:r>
          <w:instrText xml:space="preserve"> PAGEREF _Toc11151 \h </w:instrText>
        </w:r>
        <w:r>
          <w:fldChar w:fldCharType="separate"/>
        </w:r>
        <w:r>
          <w:t>29</w:t>
        </w:r>
        <w:r>
          <w:fldChar w:fldCharType="end"/>
        </w:r>
      </w:hyperlink>
    </w:p>
    <w:p>
      <w:pPr>
        <w:pStyle w:val="TOC2"/>
        <w:tabs>
          <w:tab w:val="right" w:leader="dot" w:pos="8306"/>
        </w:tabs>
      </w:pPr>
      <w:hyperlink w:anchor="_Toc13432" w:history="1">
        <w:r>
          <w:rPr>
            <w:rFonts w:ascii="仿宋" w:eastAsia="仿宋" w:hAnsi="仿宋" w:cs="仿宋" w:hint="eastAsia"/>
            <w:lang w:eastAsia="zh-CN"/>
          </w:rPr>
          <w:t>(三)、市场风险大</w:t>
        </w:r>
        <w:r>
          <w:tab/>
        </w:r>
        <w:r>
          <w:fldChar w:fldCharType="begin"/>
        </w:r>
        <w:r>
          <w:instrText xml:space="preserve"> PAGEREF _Toc13432 \h </w:instrText>
        </w:r>
        <w:r>
          <w:fldChar w:fldCharType="separate"/>
        </w:r>
        <w:r>
          <w:t>31</w:t>
        </w:r>
        <w:r>
          <w:fldChar w:fldCharType="end"/>
        </w:r>
      </w:hyperlink>
    </w:p>
    <w:p>
      <w:pPr>
        <w:pStyle w:val="TOC2"/>
        <w:tabs>
          <w:tab w:val="right" w:leader="dot" w:pos="8306"/>
        </w:tabs>
      </w:pPr>
      <w:hyperlink w:anchor="_Toc1565" w:history="1">
        <w:r>
          <w:rPr>
            <w:rFonts w:ascii="仿宋" w:eastAsia="仿宋" w:hAnsi="仿宋" w:cs="仿宋" w:hint="eastAsia"/>
            <w:lang w:eastAsia="zh-CN"/>
          </w:rPr>
          <w:t>(四)、利润率高</w:t>
        </w:r>
        <w:r>
          <w:tab/>
        </w:r>
        <w:r>
          <w:fldChar w:fldCharType="begin"/>
        </w:r>
        <w:r>
          <w:instrText xml:space="preserve"> PAGEREF _Toc1565 \h </w:instrText>
        </w:r>
        <w:r>
          <w:fldChar w:fldCharType="separate"/>
        </w:r>
        <w:r>
          <w:t>33</w:t>
        </w:r>
        <w:r>
          <w:fldChar w:fldCharType="end"/>
        </w:r>
      </w:hyperlink>
    </w:p>
    <w:p>
      <w:pPr>
        <w:pStyle w:val="TOC1"/>
        <w:tabs>
          <w:tab w:val="right" w:leader="dot" w:pos="8306"/>
        </w:tabs>
      </w:pPr>
      <w:hyperlink w:anchor="_Toc20101" w:history="1">
        <w:r>
          <w:rPr>
            <w:rFonts w:ascii="仿宋" w:eastAsia="仿宋" w:hAnsi="仿宋" w:cs="仿宋" w:hint="eastAsia"/>
            <w:lang w:eastAsia="zh-CN"/>
          </w:rPr>
          <w:t>九、办公服务项目创新与研发</w:t>
        </w:r>
        <w:r>
          <w:tab/>
        </w:r>
        <w:r>
          <w:fldChar w:fldCharType="begin"/>
        </w:r>
        <w:r>
          <w:instrText xml:space="preserve"> PAGEREF _Toc20101 \h </w:instrText>
        </w:r>
        <w:r>
          <w:fldChar w:fldCharType="separate"/>
        </w:r>
        <w:r>
          <w:t>35</w:t>
        </w:r>
        <w:r>
          <w:fldChar w:fldCharType="end"/>
        </w:r>
      </w:hyperlink>
    </w:p>
    <w:p>
      <w:pPr>
        <w:pStyle w:val="TOC2"/>
        <w:tabs>
          <w:tab w:val="right" w:leader="dot" w:pos="8306"/>
        </w:tabs>
      </w:pPr>
      <w:hyperlink w:anchor="_Toc30200" w:history="1">
        <w:r>
          <w:rPr>
            <w:rFonts w:ascii="仿宋" w:eastAsia="仿宋" w:hAnsi="仿宋" w:cs="仿宋" w:hint="eastAsia"/>
            <w:lang w:eastAsia="zh-CN"/>
          </w:rPr>
          <w:t>(一)、创新策略与方向</w:t>
        </w:r>
        <w:r>
          <w:tab/>
        </w:r>
        <w:r>
          <w:fldChar w:fldCharType="begin"/>
        </w:r>
        <w:r>
          <w:instrText xml:space="preserve"> PAGEREF _Toc30200 \h </w:instrText>
        </w:r>
        <w:r>
          <w:fldChar w:fldCharType="separate"/>
        </w:r>
        <w:r>
          <w:t>35</w:t>
        </w:r>
        <w:r>
          <w:fldChar w:fldCharType="end"/>
        </w:r>
      </w:hyperlink>
    </w:p>
    <w:p>
      <w:pPr>
        <w:pStyle w:val="TOC2"/>
        <w:tabs>
          <w:tab w:val="right" w:leader="dot" w:pos="8306"/>
        </w:tabs>
      </w:pPr>
      <w:hyperlink w:anchor="_Toc5000" w:history="1">
        <w:r>
          <w:rPr>
            <w:rFonts w:ascii="仿宋" w:eastAsia="仿宋" w:hAnsi="仿宋" w:cs="仿宋" w:hint="eastAsia"/>
            <w:lang w:eastAsia="zh-CN"/>
          </w:rPr>
          <w:t>(二)、研发规划与投入</w:t>
        </w:r>
        <w:r>
          <w:tab/>
        </w:r>
        <w:r>
          <w:fldChar w:fldCharType="begin"/>
        </w:r>
        <w:r>
          <w:instrText xml:space="preserve"> PAGEREF _Toc5000 \h </w:instrText>
        </w:r>
        <w:r>
          <w:fldChar w:fldCharType="separate"/>
        </w:r>
        <w:r>
          <w:t>37</w:t>
        </w:r>
        <w:r>
          <w:fldChar w:fldCharType="end"/>
        </w:r>
      </w:hyperlink>
    </w:p>
    <w:p>
      <w:pPr>
        <w:pStyle w:val="TOC1"/>
        <w:tabs>
          <w:tab w:val="right" w:leader="dot" w:pos="8306"/>
        </w:tabs>
      </w:pPr>
      <w:hyperlink w:anchor="_Toc32076" w:history="1">
        <w:r>
          <w:rPr>
            <w:rFonts w:ascii="仿宋" w:eastAsia="仿宋" w:hAnsi="仿宋" w:cs="仿宋" w:hint="eastAsia"/>
            <w:lang w:eastAsia="zh-CN"/>
          </w:rPr>
          <w:t>十、办公服务项目人力资源管理</w:t>
        </w:r>
        <w:r>
          <w:tab/>
        </w:r>
        <w:r>
          <w:fldChar w:fldCharType="begin"/>
        </w:r>
        <w:r>
          <w:instrText xml:space="preserve"> PAGEREF _Toc32076 \h </w:instrText>
        </w:r>
        <w:r>
          <w:fldChar w:fldCharType="separate"/>
        </w:r>
        <w:r>
          <w:t>38</w:t>
        </w:r>
        <w:r>
          <w:fldChar w:fldCharType="end"/>
        </w:r>
      </w:hyperlink>
    </w:p>
    <w:p>
      <w:pPr>
        <w:pStyle w:val="TOC2"/>
        <w:tabs>
          <w:tab w:val="right" w:leader="dot" w:pos="8306"/>
        </w:tabs>
      </w:pPr>
      <w:hyperlink w:anchor="_Toc15895" w:history="1">
        <w:r>
          <w:rPr>
            <w:rFonts w:ascii="仿宋" w:eastAsia="仿宋" w:hAnsi="仿宋" w:cs="仿宋" w:hint="eastAsia"/>
            <w:lang w:eastAsia="zh-CN"/>
          </w:rPr>
          <w:t>(一)、建立健全的预算管理制度</w:t>
        </w:r>
        <w:r>
          <w:tab/>
        </w:r>
        <w:r>
          <w:fldChar w:fldCharType="begin"/>
        </w:r>
        <w:r>
          <w:instrText xml:space="preserve"> PAGEREF _Toc15895 \h </w:instrText>
        </w:r>
        <w:r>
          <w:fldChar w:fldCharType="separate"/>
        </w:r>
        <w:r>
          <w:t>38</w:t>
        </w:r>
        <w:r>
          <w:fldChar w:fldCharType="end"/>
        </w:r>
      </w:hyperlink>
    </w:p>
    <w:p>
      <w:pPr>
        <w:pStyle w:val="TOC2"/>
        <w:tabs>
          <w:tab w:val="right" w:leader="dot" w:pos="8306"/>
        </w:tabs>
      </w:pPr>
      <w:hyperlink w:anchor="_Toc28958" w:history="1">
        <w:r>
          <w:rPr>
            <w:rFonts w:ascii="仿宋" w:eastAsia="仿宋" w:hAnsi="仿宋" w:cs="仿宋" w:hint="eastAsia"/>
            <w:lang w:eastAsia="zh-CN"/>
          </w:rPr>
          <w:t>(二)、加强资金流动监控</w:t>
        </w:r>
        <w:r>
          <w:tab/>
        </w:r>
        <w:r>
          <w:fldChar w:fldCharType="begin"/>
        </w:r>
        <w:r>
          <w:instrText xml:space="preserve"> PAGEREF _Toc28958 \h </w:instrText>
        </w:r>
        <w:r>
          <w:fldChar w:fldCharType="separate"/>
        </w:r>
        <w:r>
          <w:t>40</w:t>
        </w:r>
        <w:r>
          <w:fldChar w:fldCharType="end"/>
        </w:r>
      </w:hyperlink>
    </w:p>
    <w:p>
      <w:pPr>
        <w:pStyle w:val="TOC2"/>
        <w:tabs>
          <w:tab w:val="right" w:leader="dot" w:pos="8306"/>
        </w:tabs>
      </w:pPr>
      <w:hyperlink w:anchor="_Toc26819" w:history="1">
        <w:r>
          <w:rPr>
            <w:rFonts w:ascii="仿宋" w:eastAsia="仿宋" w:hAnsi="仿宋" w:cs="仿宋" w:hint="eastAsia"/>
            <w:lang w:eastAsia="zh-CN"/>
          </w:rPr>
          <w:t>(三)、制定完善的风险控制机制</w:t>
        </w:r>
        <w:r>
          <w:tab/>
        </w:r>
        <w:r>
          <w:fldChar w:fldCharType="begin"/>
        </w:r>
        <w:r>
          <w:instrText xml:space="preserve"> PAGEREF _Toc26819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76" w:history="1">
        <w:r>
          <w:rPr>
            <w:rFonts w:ascii="仿宋" w:eastAsia="仿宋" w:hAnsi="仿宋" w:cs="仿宋" w:hint="eastAsia"/>
            <w:lang w:eastAsia="zh-CN"/>
          </w:rPr>
          <w:t>(四)、优化成本管理</w:t>
        </w:r>
        <w:r>
          <w:tab/>
        </w:r>
        <w:r>
          <w:fldChar w:fldCharType="begin"/>
        </w:r>
        <w:r>
          <w:instrText xml:space="preserve"> PAGEREF _Toc15576 \h </w:instrText>
        </w:r>
        <w:r>
          <w:fldChar w:fldCharType="separate"/>
        </w:r>
        <w:r>
          <w:t>42</w:t>
        </w:r>
        <w:r>
          <w:fldChar w:fldCharType="end"/>
        </w:r>
      </w:hyperlink>
    </w:p>
    <w:p>
      <w:pPr>
        <w:pStyle w:val="TOC1"/>
        <w:tabs>
          <w:tab w:val="right" w:leader="dot" w:pos="8306"/>
        </w:tabs>
      </w:pPr>
      <w:hyperlink w:anchor="_Toc2047" w:history="1">
        <w:r>
          <w:rPr>
            <w:rFonts w:ascii="仿宋" w:eastAsia="仿宋" w:hAnsi="仿宋" w:cs="仿宋" w:hint="eastAsia"/>
            <w:lang w:eastAsia="zh-CN"/>
          </w:rPr>
          <w:t>十一、办公服务项目计划安排</w:t>
        </w:r>
        <w:r>
          <w:tab/>
        </w:r>
        <w:r>
          <w:fldChar w:fldCharType="begin"/>
        </w:r>
        <w:r>
          <w:instrText xml:space="preserve"> PAGEREF _Toc2047 \h </w:instrText>
        </w:r>
        <w:r>
          <w:fldChar w:fldCharType="separate"/>
        </w:r>
        <w:r>
          <w:t>44</w:t>
        </w:r>
        <w:r>
          <w:fldChar w:fldCharType="end"/>
        </w:r>
      </w:hyperlink>
    </w:p>
    <w:p>
      <w:pPr>
        <w:pStyle w:val="TOC2"/>
        <w:tabs>
          <w:tab w:val="right" w:leader="dot" w:pos="8306"/>
        </w:tabs>
      </w:pPr>
      <w:hyperlink w:anchor="_Toc9992" w:history="1">
        <w:r>
          <w:rPr>
            <w:rFonts w:ascii="仿宋" w:eastAsia="仿宋" w:hAnsi="仿宋" w:cs="仿宋" w:hint="eastAsia"/>
            <w:lang w:eastAsia="zh-CN"/>
          </w:rPr>
          <w:t>(一)、建设周期</w:t>
        </w:r>
        <w:r>
          <w:tab/>
        </w:r>
        <w:r>
          <w:fldChar w:fldCharType="begin"/>
        </w:r>
        <w:r>
          <w:instrText xml:space="preserve"> PAGEREF _Toc9992 \h </w:instrText>
        </w:r>
        <w:r>
          <w:fldChar w:fldCharType="separate"/>
        </w:r>
        <w:r>
          <w:t>44</w:t>
        </w:r>
        <w:r>
          <w:fldChar w:fldCharType="end"/>
        </w:r>
      </w:hyperlink>
    </w:p>
    <w:p>
      <w:pPr>
        <w:pStyle w:val="TOC2"/>
        <w:tabs>
          <w:tab w:val="right" w:leader="dot" w:pos="8306"/>
        </w:tabs>
      </w:pPr>
      <w:hyperlink w:anchor="_Toc1123" w:history="1">
        <w:r>
          <w:rPr>
            <w:rFonts w:ascii="仿宋" w:eastAsia="仿宋" w:hAnsi="仿宋" w:cs="仿宋" w:hint="eastAsia"/>
            <w:lang w:eastAsia="zh-CN"/>
          </w:rPr>
          <w:t>(二)、建设进度</w:t>
        </w:r>
        <w:r>
          <w:tab/>
        </w:r>
        <w:r>
          <w:fldChar w:fldCharType="begin"/>
        </w:r>
        <w:r>
          <w:instrText xml:space="preserve"> PAGEREF _Toc1123 \h </w:instrText>
        </w:r>
        <w:r>
          <w:fldChar w:fldCharType="separate"/>
        </w:r>
        <w:r>
          <w:t>45</w:t>
        </w:r>
        <w:r>
          <w:fldChar w:fldCharType="end"/>
        </w:r>
      </w:hyperlink>
    </w:p>
    <w:p>
      <w:pPr>
        <w:pStyle w:val="TOC2"/>
        <w:tabs>
          <w:tab w:val="right" w:leader="dot" w:pos="8306"/>
        </w:tabs>
      </w:pPr>
      <w:hyperlink w:anchor="_Toc18721" w:history="1">
        <w:r>
          <w:rPr>
            <w:rFonts w:ascii="仿宋" w:eastAsia="仿宋" w:hAnsi="仿宋" w:cs="仿宋" w:hint="eastAsia"/>
            <w:lang w:eastAsia="zh-CN"/>
          </w:rPr>
          <w:t>(三)、进度安排注意事项</w:t>
        </w:r>
        <w:r>
          <w:tab/>
        </w:r>
        <w:r>
          <w:fldChar w:fldCharType="begin"/>
        </w:r>
        <w:r>
          <w:instrText xml:space="preserve"> PAGEREF _Toc18721 \h </w:instrText>
        </w:r>
        <w:r>
          <w:fldChar w:fldCharType="separate"/>
        </w:r>
        <w:r>
          <w:t>45</w:t>
        </w:r>
        <w:r>
          <w:fldChar w:fldCharType="end"/>
        </w:r>
      </w:hyperlink>
    </w:p>
    <w:p>
      <w:pPr>
        <w:pStyle w:val="TOC2"/>
        <w:tabs>
          <w:tab w:val="right" w:leader="dot" w:pos="8306"/>
        </w:tabs>
      </w:pPr>
      <w:hyperlink w:anchor="_Toc32743" w:history="1">
        <w:r>
          <w:rPr>
            <w:rFonts w:ascii="仿宋" w:eastAsia="仿宋" w:hAnsi="仿宋" w:cs="仿宋" w:hint="eastAsia"/>
            <w:lang w:eastAsia="zh-CN"/>
          </w:rPr>
          <w:t>(四)、人力资源配置</w:t>
        </w:r>
        <w:r>
          <w:tab/>
        </w:r>
        <w:r>
          <w:fldChar w:fldCharType="begin"/>
        </w:r>
        <w:r>
          <w:instrText xml:space="preserve"> PAGEREF _Toc32743 \h </w:instrText>
        </w:r>
        <w:r>
          <w:fldChar w:fldCharType="separate"/>
        </w:r>
        <w:r>
          <w:t>47</w:t>
        </w:r>
        <w:r>
          <w:fldChar w:fldCharType="end"/>
        </w:r>
      </w:hyperlink>
    </w:p>
    <w:p>
      <w:pPr>
        <w:pStyle w:val="TOC1"/>
        <w:tabs>
          <w:tab w:val="right" w:leader="dot" w:pos="8306"/>
        </w:tabs>
      </w:pPr>
      <w:hyperlink w:anchor="_Toc14919" w:history="1">
        <w:r>
          <w:rPr>
            <w:rFonts w:ascii="仿宋" w:eastAsia="仿宋" w:hAnsi="仿宋" w:cs="仿宋" w:hint="eastAsia"/>
            <w:lang w:eastAsia="zh-CN"/>
          </w:rPr>
          <w:t>十二、办公服务项目经营效益</w:t>
        </w:r>
        <w:r>
          <w:tab/>
        </w:r>
        <w:r>
          <w:fldChar w:fldCharType="begin"/>
        </w:r>
        <w:r>
          <w:instrText xml:space="preserve"> PAGEREF _Toc14919 \h </w:instrText>
        </w:r>
        <w:r>
          <w:fldChar w:fldCharType="separate"/>
        </w:r>
        <w:r>
          <w:t>48</w:t>
        </w:r>
        <w:r>
          <w:fldChar w:fldCharType="end"/>
        </w:r>
      </w:hyperlink>
    </w:p>
    <w:p>
      <w:pPr>
        <w:pStyle w:val="TOC2"/>
        <w:tabs>
          <w:tab w:val="right" w:leader="dot" w:pos="8306"/>
        </w:tabs>
      </w:pPr>
      <w:hyperlink w:anchor="_Toc26115" w:history="1">
        <w:r>
          <w:rPr>
            <w:rFonts w:ascii="仿宋" w:eastAsia="仿宋" w:hAnsi="仿宋" w:cs="仿宋" w:hint="eastAsia"/>
            <w:lang w:eastAsia="zh-CN"/>
          </w:rPr>
          <w:t>(一)、经济评价财务测算</w:t>
        </w:r>
        <w:r>
          <w:tab/>
        </w:r>
        <w:r>
          <w:fldChar w:fldCharType="begin"/>
        </w:r>
        <w:r>
          <w:instrText xml:space="preserve"> PAGEREF _Toc26115 \h </w:instrText>
        </w:r>
        <w:r>
          <w:fldChar w:fldCharType="separate"/>
        </w:r>
        <w:r>
          <w:t>48</w:t>
        </w:r>
        <w:r>
          <w:fldChar w:fldCharType="end"/>
        </w:r>
      </w:hyperlink>
    </w:p>
    <w:p>
      <w:pPr>
        <w:pStyle w:val="TOC2"/>
        <w:tabs>
          <w:tab w:val="right" w:leader="dot" w:pos="8306"/>
        </w:tabs>
      </w:pPr>
      <w:hyperlink w:anchor="_Toc11622" w:history="1">
        <w:r>
          <w:rPr>
            <w:rFonts w:ascii="仿宋" w:eastAsia="仿宋" w:hAnsi="仿宋" w:cs="仿宋" w:hint="eastAsia"/>
            <w:lang w:eastAsia="zh-CN"/>
          </w:rPr>
          <w:t>(二)、办公服务项目盈利能力分析</w:t>
        </w:r>
        <w:r>
          <w:tab/>
        </w:r>
        <w:r>
          <w:fldChar w:fldCharType="begin"/>
        </w:r>
        <w:r>
          <w:instrText xml:space="preserve"> PAGEREF _Toc11622 \h </w:instrText>
        </w:r>
        <w:r>
          <w:fldChar w:fldCharType="separate"/>
        </w:r>
        <w:r>
          <w:t>49</w:t>
        </w:r>
        <w:r>
          <w:fldChar w:fldCharType="end"/>
        </w:r>
      </w:hyperlink>
    </w:p>
    <w:p>
      <w:pPr>
        <w:pStyle w:val="TOC1"/>
        <w:tabs>
          <w:tab w:val="right" w:leader="dot" w:pos="8306"/>
        </w:tabs>
      </w:pPr>
      <w:hyperlink w:anchor="_Toc9699" w:history="1">
        <w:r>
          <w:rPr>
            <w:rFonts w:ascii="仿宋" w:eastAsia="仿宋" w:hAnsi="仿宋" w:cs="仿宋" w:hint="eastAsia"/>
            <w:lang w:eastAsia="zh-CN"/>
          </w:rPr>
          <w:t>十三、办公服务项目实施保障措施</w:t>
        </w:r>
        <w:r>
          <w:tab/>
        </w:r>
        <w:r>
          <w:fldChar w:fldCharType="begin"/>
        </w:r>
        <w:r>
          <w:instrText xml:space="preserve"> PAGEREF _Toc9699 \h </w:instrText>
        </w:r>
        <w:r>
          <w:fldChar w:fldCharType="separate"/>
        </w:r>
        <w:r>
          <w:t>50</w:t>
        </w:r>
        <w:r>
          <w:fldChar w:fldCharType="end"/>
        </w:r>
      </w:hyperlink>
    </w:p>
    <w:p>
      <w:pPr>
        <w:pStyle w:val="TOC2"/>
        <w:tabs>
          <w:tab w:val="right" w:leader="dot" w:pos="8306"/>
        </w:tabs>
      </w:pPr>
      <w:hyperlink w:anchor="_Toc1323" w:history="1">
        <w:r>
          <w:rPr>
            <w:rFonts w:ascii="仿宋" w:eastAsia="仿宋" w:hAnsi="仿宋" w:cs="仿宋" w:hint="eastAsia"/>
            <w:lang w:eastAsia="zh-CN"/>
          </w:rPr>
          <w:t>(一)、办公服务项目实施保障机制</w:t>
        </w:r>
        <w:r>
          <w:tab/>
        </w:r>
        <w:r>
          <w:fldChar w:fldCharType="begin"/>
        </w:r>
        <w:r>
          <w:instrText xml:space="preserve"> PAGEREF _Toc1323 \h </w:instrText>
        </w:r>
        <w:r>
          <w:fldChar w:fldCharType="separate"/>
        </w:r>
        <w:r>
          <w:t>50</w:t>
        </w:r>
        <w:r>
          <w:fldChar w:fldCharType="end"/>
        </w:r>
      </w:hyperlink>
    </w:p>
    <w:p>
      <w:pPr>
        <w:pStyle w:val="TOC2"/>
        <w:tabs>
          <w:tab w:val="right" w:leader="dot" w:pos="8306"/>
        </w:tabs>
      </w:pPr>
      <w:hyperlink w:anchor="_Toc12037" w:history="1">
        <w:r>
          <w:rPr>
            <w:rFonts w:ascii="仿宋" w:eastAsia="仿宋" w:hAnsi="仿宋" w:cs="仿宋" w:hint="eastAsia"/>
            <w:lang w:eastAsia="zh-CN"/>
          </w:rPr>
          <w:t>(二)、办公服务项目法律合规要求</w:t>
        </w:r>
        <w:r>
          <w:tab/>
        </w:r>
        <w:r>
          <w:fldChar w:fldCharType="begin"/>
        </w:r>
        <w:r>
          <w:instrText xml:space="preserve"> PAGEREF _Toc12037 \h </w:instrText>
        </w:r>
        <w:r>
          <w:fldChar w:fldCharType="separate"/>
        </w:r>
        <w:r>
          <w:t>53</w:t>
        </w:r>
        <w:r>
          <w:fldChar w:fldCharType="end"/>
        </w:r>
      </w:hyperlink>
    </w:p>
    <w:p>
      <w:pPr>
        <w:pStyle w:val="TOC2"/>
        <w:tabs>
          <w:tab w:val="right" w:leader="dot" w:pos="8306"/>
        </w:tabs>
      </w:pPr>
      <w:hyperlink w:anchor="_Toc13462" w:history="1">
        <w:r>
          <w:rPr>
            <w:rFonts w:ascii="仿宋" w:eastAsia="仿宋" w:hAnsi="仿宋" w:cs="仿宋" w:hint="eastAsia"/>
            <w:lang w:eastAsia="zh-CN"/>
          </w:rPr>
          <w:t>(三)、办公服务项目合同管理与法律事务</w:t>
        </w:r>
        <w:r>
          <w:tab/>
        </w:r>
        <w:r>
          <w:fldChar w:fldCharType="begin"/>
        </w:r>
        <w:r>
          <w:instrText xml:space="preserve"> PAGEREF _Toc13462 \h </w:instrText>
        </w:r>
        <w:r>
          <w:fldChar w:fldCharType="separate"/>
        </w:r>
        <w:r>
          <w:t>58</w:t>
        </w:r>
        <w:r>
          <w:fldChar w:fldCharType="end"/>
        </w:r>
      </w:hyperlink>
    </w:p>
    <w:p>
      <w:pPr>
        <w:pStyle w:val="TOC2"/>
        <w:tabs>
          <w:tab w:val="right" w:leader="dot" w:pos="8306"/>
        </w:tabs>
      </w:pPr>
      <w:hyperlink w:anchor="_Toc19450" w:history="1">
        <w:r>
          <w:rPr>
            <w:rFonts w:ascii="仿宋" w:eastAsia="仿宋" w:hAnsi="仿宋" w:cs="仿宋" w:hint="eastAsia"/>
            <w:lang w:eastAsia="zh-CN"/>
          </w:rPr>
          <w:t>(四)、办公服务项目知识产权保护策略</w:t>
        </w:r>
        <w:r>
          <w:tab/>
        </w:r>
        <w:r>
          <w:fldChar w:fldCharType="begin"/>
        </w:r>
        <w:r>
          <w:instrText xml:space="preserve"> PAGEREF _Toc19450 \h </w:instrText>
        </w:r>
        <w:r>
          <w:fldChar w:fldCharType="separate"/>
        </w:r>
        <w:r>
          <w:t>64</w:t>
        </w:r>
        <w:r>
          <w:fldChar w:fldCharType="end"/>
        </w:r>
      </w:hyperlink>
    </w:p>
    <w:p>
      <w:pPr>
        <w:pStyle w:val="TOC1"/>
        <w:tabs>
          <w:tab w:val="right" w:leader="dot" w:pos="8306"/>
        </w:tabs>
      </w:pPr>
      <w:hyperlink w:anchor="_Toc14647" w:history="1">
        <w:r>
          <w:rPr>
            <w:rFonts w:ascii="仿宋" w:eastAsia="仿宋" w:hAnsi="仿宋" w:cs="仿宋" w:hint="eastAsia"/>
            <w:lang w:eastAsia="zh-CN"/>
          </w:rPr>
          <w:t>十四、利益相关者分析与沟通计划</w:t>
        </w:r>
        <w:r>
          <w:tab/>
        </w:r>
        <w:r>
          <w:fldChar w:fldCharType="begin"/>
        </w:r>
        <w:r>
          <w:instrText xml:space="preserve"> PAGEREF _Toc14647 \h </w:instrText>
        </w:r>
        <w:r>
          <w:fldChar w:fldCharType="separate"/>
        </w:r>
        <w:r>
          <w:t>66</w:t>
        </w:r>
        <w:r>
          <w:fldChar w:fldCharType="end"/>
        </w:r>
      </w:hyperlink>
    </w:p>
    <w:p>
      <w:pPr>
        <w:pStyle w:val="TOC2"/>
        <w:tabs>
          <w:tab w:val="right" w:leader="dot" w:pos="8306"/>
        </w:tabs>
      </w:pPr>
      <w:hyperlink w:anchor="_Toc5169" w:history="1">
        <w:r>
          <w:rPr>
            <w:rFonts w:ascii="仿宋" w:eastAsia="仿宋" w:hAnsi="仿宋" w:cs="仿宋" w:hint="eastAsia"/>
            <w:lang w:eastAsia="zh-CN"/>
          </w:rPr>
          <w:t>(一)、利益相关者分析</w:t>
        </w:r>
        <w:r>
          <w:tab/>
        </w:r>
        <w:r>
          <w:fldChar w:fldCharType="begin"/>
        </w:r>
        <w:r>
          <w:instrText xml:space="preserve"> PAGEREF _Toc5169 \h </w:instrText>
        </w:r>
        <w:r>
          <w:fldChar w:fldCharType="separate"/>
        </w:r>
        <w:r>
          <w:t>66</w:t>
        </w:r>
        <w:r>
          <w:fldChar w:fldCharType="end"/>
        </w:r>
      </w:hyperlink>
    </w:p>
    <w:p>
      <w:pPr>
        <w:pStyle w:val="TOC2"/>
        <w:tabs>
          <w:tab w:val="right" w:leader="dot" w:pos="8306"/>
        </w:tabs>
      </w:pPr>
      <w:hyperlink w:anchor="_Toc9314" w:history="1">
        <w:r>
          <w:rPr>
            <w:rFonts w:ascii="仿宋" w:eastAsia="仿宋" w:hAnsi="仿宋" w:cs="仿宋" w:hint="eastAsia"/>
            <w:lang w:eastAsia="zh-CN"/>
          </w:rPr>
          <w:t>(二)、沟通计划</w:t>
        </w:r>
        <w:r>
          <w:tab/>
        </w:r>
        <w:r>
          <w:fldChar w:fldCharType="begin"/>
        </w:r>
        <w:r>
          <w:instrText xml:space="preserve"> PAGEREF _Toc9314 \h </w:instrText>
        </w:r>
        <w:r>
          <w:fldChar w:fldCharType="separate"/>
        </w:r>
        <w:r>
          <w:t>68</w:t>
        </w:r>
        <w:r>
          <w:fldChar w:fldCharType="end"/>
        </w:r>
      </w:hyperlink>
    </w:p>
    <w:p>
      <w:pPr>
        <w:pStyle w:val="TOC1"/>
        <w:tabs>
          <w:tab w:val="right" w:leader="dot" w:pos="8306"/>
        </w:tabs>
      </w:pPr>
      <w:hyperlink w:anchor="_Toc13539" w:history="1">
        <w:r>
          <w:rPr>
            <w:rFonts w:ascii="仿宋" w:eastAsia="仿宋" w:hAnsi="仿宋" w:cs="仿宋" w:hint="eastAsia"/>
            <w:lang w:eastAsia="zh-CN"/>
          </w:rPr>
          <w:t>十五、办公服务项目变更管理</w:t>
        </w:r>
        <w:r>
          <w:tab/>
        </w:r>
        <w:r>
          <w:fldChar w:fldCharType="begin"/>
        </w:r>
        <w:r>
          <w:instrText xml:space="preserve"> PAGEREF _Toc13539 \h </w:instrText>
        </w:r>
        <w:r>
          <w:fldChar w:fldCharType="separate"/>
        </w:r>
        <w:r>
          <w:t>69</w:t>
        </w:r>
        <w:r>
          <w:fldChar w:fldCharType="end"/>
        </w:r>
      </w:hyperlink>
    </w:p>
    <w:p>
      <w:pPr>
        <w:pStyle w:val="TOC2"/>
        <w:tabs>
          <w:tab w:val="right" w:leader="dot" w:pos="8306"/>
        </w:tabs>
      </w:pPr>
      <w:hyperlink w:anchor="_Toc4819" w:history="1">
        <w:r>
          <w:rPr>
            <w:rFonts w:ascii="仿宋" w:eastAsia="仿宋" w:hAnsi="仿宋" w:cs="仿宋" w:hint="eastAsia"/>
            <w:lang w:eastAsia="zh-CN"/>
          </w:rPr>
          <w:t>(一)、变更申请与评估</w:t>
        </w:r>
        <w:r>
          <w:tab/>
        </w:r>
        <w:r>
          <w:fldChar w:fldCharType="begin"/>
        </w:r>
        <w:r>
          <w:instrText xml:space="preserve"> PAGEREF _Toc4819 \h </w:instrText>
        </w:r>
        <w:r>
          <w:fldChar w:fldCharType="separate"/>
        </w:r>
        <w:r>
          <w:t>69</w:t>
        </w:r>
        <w:r>
          <w:fldChar w:fldCharType="end"/>
        </w:r>
      </w:hyperlink>
    </w:p>
    <w:p>
      <w:pPr>
        <w:pStyle w:val="TOC2"/>
        <w:tabs>
          <w:tab w:val="right" w:leader="dot" w:pos="8306"/>
        </w:tabs>
      </w:pPr>
      <w:hyperlink w:anchor="_Toc4766" w:history="1">
        <w:r>
          <w:rPr>
            <w:rFonts w:ascii="仿宋" w:eastAsia="仿宋" w:hAnsi="仿宋" w:cs="仿宋" w:hint="eastAsia"/>
            <w:lang w:eastAsia="zh-CN"/>
          </w:rPr>
          <w:t>(二)、变更实施与控制</w:t>
        </w:r>
        <w:r>
          <w:tab/>
        </w:r>
        <w:r>
          <w:fldChar w:fldCharType="begin"/>
        </w:r>
        <w:r>
          <w:instrText xml:space="preserve"> PAGEREF _Toc4766 \h </w:instrText>
        </w:r>
        <w:r>
          <w:fldChar w:fldCharType="separate"/>
        </w:r>
        <w:r>
          <w:t>69</w:t>
        </w:r>
        <w:r>
          <w:fldChar w:fldCharType="end"/>
        </w:r>
      </w:hyperlink>
    </w:p>
    <w:p>
      <w:pPr>
        <w:pStyle w:val="TOC1"/>
        <w:tabs>
          <w:tab w:val="right" w:leader="dot" w:pos="8306"/>
        </w:tabs>
      </w:pPr>
      <w:hyperlink w:anchor="_Toc11927" w:history="1">
        <w:r>
          <w:rPr>
            <w:rFonts w:ascii="仿宋" w:eastAsia="仿宋" w:hAnsi="仿宋" w:cs="仿宋" w:hint="eastAsia"/>
            <w:lang w:eastAsia="zh-CN"/>
          </w:rPr>
          <w:t>十六、办公服务项目治理与监督</w:t>
        </w:r>
        <w:r>
          <w:tab/>
        </w:r>
        <w:r>
          <w:fldChar w:fldCharType="begin"/>
        </w:r>
        <w:r>
          <w:instrText xml:space="preserve"> PAGEREF _Toc11927 \h </w:instrText>
        </w:r>
        <w:r>
          <w:fldChar w:fldCharType="separate"/>
        </w:r>
        <w:r>
          <w:t>70</w:t>
        </w:r>
        <w:r>
          <w:fldChar w:fldCharType="end"/>
        </w:r>
      </w:hyperlink>
    </w:p>
    <w:p>
      <w:pPr>
        <w:pStyle w:val="TOC2"/>
        <w:tabs>
          <w:tab w:val="right" w:leader="dot" w:pos="8306"/>
        </w:tabs>
      </w:pPr>
      <w:hyperlink w:anchor="_Toc4108" w:history="1">
        <w:r>
          <w:rPr>
            <w:rFonts w:ascii="仿宋" w:eastAsia="仿宋" w:hAnsi="仿宋" w:cs="仿宋" w:hint="eastAsia"/>
            <w:lang w:eastAsia="zh-CN"/>
          </w:rPr>
          <w:t>(一)、办公服务项目治理结构</w:t>
        </w:r>
        <w:r>
          <w:tab/>
        </w:r>
        <w:r>
          <w:fldChar w:fldCharType="begin"/>
        </w:r>
        <w:r>
          <w:instrText xml:space="preserve"> PAGEREF _Toc4108 \h </w:instrText>
        </w:r>
        <w:r>
          <w:fldChar w:fldCharType="separate"/>
        </w:r>
        <w:r>
          <w:t>70</w:t>
        </w:r>
        <w:r>
          <w:fldChar w:fldCharType="end"/>
        </w:r>
      </w:hyperlink>
    </w:p>
    <w:p>
      <w:pPr>
        <w:pStyle w:val="TOC2"/>
        <w:tabs>
          <w:tab w:val="right" w:leader="dot" w:pos="8306"/>
        </w:tabs>
      </w:pPr>
      <w:hyperlink w:anchor="_Toc30017" w:history="1">
        <w:r>
          <w:rPr>
            <w:rFonts w:ascii="仿宋" w:eastAsia="仿宋" w:hAnsi="仿宋" w:cs="仿宋" w:hint="eastAsia"/>
            <w:lang w:eastAsia="zh-CN"/>
          </w:rPr>
          <w:t>(二)、监督与审计</w:t>
        </w:r>
        <w:r>
          <w:tab/>
        </w:r>
        <w:r>
          <w:fldChar w:fldCharType="begin"/>
        </w:r>
        <w:r>
          <w:instrText xml:space="preserve"> PAGEREF _Toc30017 \h </w:instrText>
        </w:r>
        <w:r>
          <w:fldChar w:fldCharType="separate"/>
        </w:r>
        <w:r>
          <w:t>71</w:t>
        </w:r>
        <w:r>
          <w:fldChar w:fldCharType="end"/>
        </w:r>
      </w:hyperlink>
    </w:p>
    <w:p>
      <w:pPr>
        <w:pStyle w:val="TOC1"/>
        <w:tabs>
          <w:tab w:val="right" w:leader="dot" w:pos="8306"/>
        </w:tabs>
      </w:pPr>
      <w:hyperlink w:anchor="_Toc27606" w:history="1">
        <w:r>
          <w:rPr>
            <w:rFonts w:ascii="仿宋" w:eastAsia="仿宋" w:hAnsi="仿宋" w:cs="仿宋" w:hint="eastAsia"/>
            <w:lang w:eastAsia="zh-CN"/>
          </w:rPr>
          <w:t>十七、供应链管理</w:t>
        </w:r>
        <w:r>
          <w:tab/>
        </w:r>
        <w:r>
          <w:fldChar w:fldCharType="begin"/>
        </w:r>
        <w:r>
          <w:instrText xml:space="preserve"> PAGEREF _Toc27606 \h </w:instrText>
        </w:r>
        <w:r>
          <w:fldChar w:fldCharType="separate"/>
        </w:r>
        <w:r>
          <w:t>73</w:t>
        </w:r>
        <w:r>
          <w:fldChar w:fldCharType="end"/>
        </w:r>
      </w:hyperlink>
    </w:p>
    <w:p>
      <w:pPr>
        <w:pStyle w:val="TOC2"/>
        <w:tabs>
          <w:tab w:val="right" w:leader="dot" w:pos="8306"/>
        </w:tabs>
      </w:pPr>
      <w:hyperlink w:anchor="_Toc3243" w:history="1">
        <w:r>
          <w:rPr>
            <w:rFonts w:ascii="仿宋" w:eastAsia="仿宋" w:hAnsi="仿宋" w:cs="仿宋" w:hint="eastAsia"/>
            <w:lang w:eastAsia="zh-CN"/>
          </w:rPr>
          <w:t>(一)、供应链战略规划</w:t>
        </w:r>
        <w:r>
          <w:tab/>
        </w:r>
        <w:r>
          <w:fldChar w:fldCharType="begin"/>
        </w:r>
        <w:r>
          <w:instrText xml:space="preserve"> PAGEREF _Toc3243 \h </w:instrText>
        </w:r>
        <w:r>
          <w:fldChar w:fldCharType="separate"/>
        </w:r>
        <w:r>
          <w:t>73</w:t>
        </w:r>
        <w:r>
          <w:fldChar w:fldCharType="end"/>
        </w:r>
      </w:hyperlink>
    </w:p>
    <w:p>
      <w:pPr>
        <w:pStyle w:val="TOC2"/>
        <w:tabs>
          <w:tab w:val="right" w:leader="dot" w:pos="8306"/>
        </w:tabs>
      </w:pPr>
      <w:hyperlink w:anchor="_Toc30433" w:history="1">
        <w:r>
          <w:rPr>
            <w:rFonts w:ascii="仿宋" w:eastAsia="仿宋" w:hAnsi="仿宋" w:cs="仿宋" w:hint="eastAsia"/>
            <w:lang w:eastAsia="zh-CN"/>
          </w:rPr>
          <w:t>(二)、供应商选择与合作</w:t>
        </w:r>
        <w:r>
          <w:tab/>
        </w:r>
        <w:r>
          <w:fldChar w:fldCharType="begin"/>
        </w:r>
        <w:r>
          <w:instrText xml:space="preserve"> PAGEREF _Toc30433 \h </w:instrText>
        </w:r>
        <w:r>
          <w:fldChar w:fldCharType="separate"/>
        </w:r>
        <w:r>
          <w:t>74</w:t>
        </w:r>
        <w:r>
          <w:fldChar w:fldCharType="end"/>
        </w:r>
      </w:hyperlink>
    </w:p>
    <w:p>
      <w:pPr>
        <w:pStyle w:val="TOC2"/>
        <w:tabs>
          <w:tab w:val="right" w:leader="dot" w:pos="8306"/>
        </w:tabs>
      </w:pPr>
      <w:hyperlink w:anchor="_Toc722" w:history="1">
        <w:r>
          <w:rPr>
            <w:rFonts w:ascii="仿宋" w:eastAsia="仿宋" w:hAnsi="仿宋" w:cs="仿宋" w:hint="eastAsia"/>
            <w:lang w:eastAsia="zh-CN"/>
          </w:rPr>
          <w:t>(三)、物流与库存管理</w:t>
        </w:r>
        <w:r>
          <w:tab/>
        </w:r>
        <w:r>
          <w:fldChar w:fldCharType="begin"/>
        </w:r>
        <w:r>
          <w:instrText xml:space="preserve"> PAGEREF _Toc722 \h </w:instrText>
        </w:r>
        <w:r>
          <w:fldChar w:fldCharType="separate"/>
        </w:r>
        <w:r>
          <w:t>75</w:t>
        </w:r>
        <w:r>
          <w:fldChar w:fldCharType="end"/>
        </w:r>
      </w:hyperlink>
    </w:p>
    <w:p>
      <w:pPr>
        <w:pStyle w:val="TOC1"/>
        <w:tabs>
          <w:tab w:val="right" w:leader="dot" w:pos="8306"/>
        </w:tabs>
      </w:pPr>
      <w:hyperlink w:anchor="_Toc11573" w:history="1">
        <w:r>
          <w:rPr>
            <w:rFonts w:ascii="仿宋" w:eastAsia="仿宋" w:hAnsi="仿宋" w:cs="仿宋" w:hint="eastAsia"/>
            <w:lang w:eastAsia="zh-CN"/>
          </w:rPr>
          <w:t>十八、质量管理体系</w:t>
        </w:r>
        <w:r>
          <w:tab/>
        </w:r>
        <w:r>
          <w:fldChar w:fldCharType="begin"/>
        </w:r>
        <w:r>
          <w:instrText xml:space="preserve"> PAGEREF _Toc11573 \h </w:instrText>
        </w:r>
        <w:r>
          <w:fldChar w:fldCharType="separate"/>
        </w:r>
        <w:r>
          <w:t>77</w:t>
        </w:r>
        <w:r>
          <w:fldChar w:fldCharType="end"/>
        </w:r>
      </w:hyperlink>
    </w:p>
    <w:p>
      <w:pPr>
        <w:pStyle w:val="TOC2"/>
        <w:tabs>
          <w:tab w:val="right" w:leader="dot" w:pos="8306"/>
        </w:tabs>
      </w:pPr>
      <w:hyperlink w:anchor="_Toc31125" w:history="1">
        <w:r>
          <w:rPr>
            <w:rFonts w:ascii="仿宋" w:eastAsia="仿宋" w:hAnsi="仿宋" w:cs="仿宋" w:hint="eastAsia"/>
            <w:lang w:eastAsia="zh-CN"/>
          </w:rPr>
          <w:t>(一)、质量目标与方针</w:t>
        </w:r>
        <w:r>
          <w:tab/>
        </w:r>
        <w:r>
          <w:fldChar w:fldCharType="begin"/>
        </w:r>
        <w:r>
          <w:instrText xml:space="preserve"> PAGEREF _Toc31125 \h </w:instrText>
        </w:r>
        <w:r>
          <w:fldChar w:fldCharType="separate"/>
        </w:r>
        <w:r>
          <w:t>77</w:t>
        </w:r>
        <w:r>
          <w:fldChar w:fldCharType="end"/>
        </w:r>
      </w:hyperlink>
    </w:p>
    <w:p>
      <w:pPr>
        <w:pStyle w:val="TOC2"/>
        <w:tabs>
          <w:tab w:val="right" w:leader="dot" w:pos="8306"/>
        </w:tabs>
      </w:pPr>
      <w:hyperlink w:anchor="_Toc20298" w:history="1">
        <w:r>
          <w:rPr>
            <w:rFonts w:ascii="仿宋" w:eastAsia="仿宋" w:hAnsi="仿宋" w:cs="仿宋" w:hint="eastAsia"/>
            <w:lang w:eastAsia="zh-CN"/>
          </w:rPr>
          <w:t>(二)、质量管理责任</w:t>
        </w:r>
        <w:r>
          <w:tab/>
        </w:r>
        <w:r>
          <w:fldChar w:fldCharType="begin"/>
        </w:r>
        <w:r>
          <w:instrText xml:space="preserve"> PAGEREF _Toc20298 \h </w:instrText>
        </w:r>
        <w:r>
          <w:fldChar w:fldCharType="separate"/>
        </w:r>
        <w:r>
          <w:t>78</w:t>
        </w:r>
        <w:r>
          <w:fldChar w:fldCharType="end"/>
        </w:r>
      </w:hyperlink>
    </w:p>
    <w:p>
      <w:pPr>
        <w:pStyle w:val="TOC2"/>
        <w:tabs>
          <w:tab w:val="right" w:leader="dot" w:pos="8306"/>
        </w:tabs>
      </w:pPr>
      <w:hyperlink w:anchor="_Toc1370" w:history="1">
        <w:r>
          <w:rPr>
            <w:rFonts w:ascii="仿宋" w:eastAsia="仿宋" w:hAnsi="仿宋" w:cs="仿宋" w:hint="eastAsia"/>
            <w:lang w:eastAsia="zh-CN"/>
          </w:rPr>
          <w:t>(三)、质量管理体系文件</w:t>
        </w:r>
        <w:r>
          <w:tab/>
        </w:r>
        <w:r>
          <w:fldChar w:fldCharType="begin"/>
        </w:r>
        <w:r>
          <w:instrText xml:space="preserve"> PAGEREF _Toc1370 \h </w:instrText>
        </w:r>
        <w:r>
          <w:fldChar w:fldCharType="separate"/>
        </w:r>
        <w:r>
          <w:t>79</w:t>
        </w:r>
        <w:r>
          <w:fldChar w:fldCharType="end"/>
        </w:r>
      </w:hyperlink>
    </w:p>
    <w:p>
      <w:pPr>
        <w:pStyle w:val="TOC2"/>
        <w:tabs>
          <w:tab w:val="right" w:leader="dot" w:pos="8306"/>
        </w:tabs>
      </w:pPr>
      <w:hyperlink w:anchor="_Toc18066" w:history="1">
        <w:r>
          <w:rPr>
            <w:rFonts w:ascii="仿宋" w:eastAsia="仿宋" w:hAnsi="仿宋" w:cs="仿宋" w:hint="eastAsia"/>
            <w:lang w:eastAsia="zh-CN"/>
          </w:rPr>
          <w:t>(四)、质量培训与教育</w:t>
        </w:r>
        <w:r>
          <w:tab/>
        </w:r>
        <w:r>
          <w:fldChar w:fldCharType="begin"/>
        </w:r>
        <w:r>
          <w:instrText xml:space="preserve"> PAGEREF _Toc18066 \h </w:instrText>
        </w:r>
        <w:r>
          <w:fldChar w:fldCharType="separate"/>
        </w:r>
        <w:r>
          <w:t>81</w:t>
        </w:r>
        <w:r>
          <w:fldChar w:fldCharType="end"/>
        </w:r>
      </w:hyperlink>
    </w:p>
    <w:p>
      <w:pPr>
        <w:pStyle w:val="TOC2"/>
        <w:tabs>
          <w:tab w:val="right" w:leader="dot" w:pos="8306"/>
        </w:tabs>
      </w:pPr>
      <w:hyperlink w:anchor="_Toc32226" w:history="1">
        <w:r>
          <w:rPr>
            <w:rFonts w:ascii="仿宋" w:eastAsia="仿宋" w:hAnsi="仿宋" w:cs="仿宋" w:hint="eastAsia"/>
            <w:lang w:eastAsia="zh-CN"/>
          </w:rPr>
          <w:t>(五)、质量审核与评价</w:t>
        </w:r>
        <w:r>
          <w:tab/>
        </w:r>
        <w:r>
          <w:fldChar w:fldCharType="begin"/>
        </w:r>
        <w:r>
          <w:instrText xml:space="preserve"> PAGEREF _Toc32226 \h </w:instrText>
        </w:r>
        <w:r>
          <w:fldChar w:fldCharType="separate"/>
        </w:r>
        <w:r>
          <w:t>82</w:t>
        </w:r>
        <w:r>
          <w:fldChar w:fldCharType="end"/>
        </w:r>
      </w:hyperlink>
    </w:p>
    <w:p>
      <w:pPr>
        <w:pStyle w:val="TOC2"/>
        <w:tabs>
          <w:tab w:val="right" w:leader="dot" w:pos="8306"/>
        </w:tabs>
      </w:pPr>
      <w:hyperlink w:anchor="_Toc14197" w:history="1">
        <w:r>
          <w:rPr>
            <w:rFonts w:ascii="仿宋" w:eastAsia="仿宋" w:hAnsi="仿宋" w:cs="仿宋" w:hint="eastAsia"/>
            <w:lang w:eastAsia="zh-CN"/>
          </w:rPr>
          <w:t>(六)、不符合与纠正措施</w:t>
        </w:r>
        <w:r>
          <w:tab/>
        </w:r>
        <w:r>
          <w:fldChar w:fldCharType="begin"/>
        </w:r>
        <w:r>
          <w:instrText xml:space="preserve"> PAGEREF _Toc14197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4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86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办公服务项目的主要产品是XXXX，预计年产值为XXX万元。这一产品在市场中占据着重要的地位，其广泛的应用范围使得该办公服务项目的市场前景非常广阔。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办公服务项目的xxx产品作为重要的原材料之一，将在多个领域发挥关键作用。其在建筑、交通、能源等方面的广泛应用将为整个产业链提供强大的支持，形成产业协同效应。办公服务项目的年产值XXX万XXX万XXX万万元不仅反映了其在市场上的巨大潜力，更预示着它对国民经济的积极贡献。这种关联度高、涉及面广的产业关系，使得该办公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50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总征地面积为XXXX平方米，相当于约XX.XX亩，其中净用地面积为XXXX平方米，红线范围内相当于约XX.XX亩。这一用地规模充分考虑了办公服务项目的建设需求，保障了办公服务项目在合适的空间内得以充分发展。办公服务项目规划的总建筑面积为XXXX平方米，其中主体工程建设占XXXX平方米，计容建筑面积达XXXX平方米。预计建筑工程的投资将达到XXXX万元，为办公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计划购置的设备共计XXXX台（套），设备购置费用为XXXX万元。这一设备购置计划充分考虑到办公服务项目的生产需求和技术要求，确保了办公服务项目在生产运营中具备先进的技术装备和高效的生产能力。设备的合理配置将为办公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计划总投资为XXXX万元，预计年实现营业收入为XXXX万元。这一产能规模的设定旨在确保办公服务项目能够在投资与回报之间取得平衡，实现长期可持续的发展。办公服务项目的总投资充分考虑到各个方面的需求，包括用地建设、设备购置等多个环节，以确保办公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812"/>
      <w:r>
        <w:rPr>
          <w:rFonts w:ascii="仿宋" w:eastAsia="仿宋" w:hAnsi="仿宋" w:cs="仿宋" w:hint="eastAsia"/>
          <w:sz w:val="28"/>
          <w:lang w:eastAsia="zh-CN"/>
        </w:rPr>
        <w:t>二、办公服务项目概论</w:t>
      </w:r>
      <w:bookmarkEnd w:id="5"/>
    </w:p>
    <w:p>
      <w:pPr>
        <w:pStyle w:val="Heading2"/>
        <w:rPr>
          <w:rFonts w:ascii="仿宋" w:eastAsia="仿宋" w:hAnsi="仿宋" w:cs="仿宋" w:hint="eastAsia"/>
          <w:lang w:eastAsia="zh-CN"/>
        </w:rPr>
      </w:pPr>
      <w:bookmarkStart w:id="6" w:name="_Toc7881"/>
      <w:r>
        <w:rPr>
          <w:rFonts w:ascii="仿宋" w:eastAsia="仿宋" w:hAnsi="仿宋" w:cs="仿宋" w:hint="eastAsia"/>
          <w:lang w:eastAsia="zh-CN"/>
        </w:rPr>
        <w:t>(一)、办公服务项目概况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的起源追溯至对市场的深入洞察。市场的不断演变与变革为办公服务项目提供了难得的机遇。当前市场存在的需求缺口和变革的大环境共同构成了办公服务项目的背景。这个办公服务项目旨在充分利用市场机遇，填补行业中尚未满足的需求，为客户提供全新的解决方案。市场的变革和需求的增长使得这个办公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办公服务项目名称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正式命名为办公服务。这个名称不仅仅是一个标识，更代表了办公服务项目的核心理念和愿景。它蕴含着办公服务项目所要解决问题的关键字，具有强烈的表达和辨识度，为办公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办公服务项目目标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的核心目标是提供一种全新、高效的解决方案，满足客户日益增长的需求。办公服务项目追求的不仅仅是满足市场需求，更是在市场中获得卓越的竞争优势。通过不断提升产品或服务的质量和创新水平，办公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办公服务项目范围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全面涵盖了产品研发、制造、市场推广和售后服务，确保从产品设计到最终用户体验的全方位关注。这一全面的办公服务项目范围是为了确保办公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办公服务项目时间表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办公服务项目计划在未来18个月内完成，包括研发、测试、市场试点和正式推出等不同阶段。这个时间表的合理设计是为了确保办公服务项目各个阶段的顺利推进，以便按时交付高质量的成果。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办公服务项目预算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办公服务项目总预算估算为XX百万美元，主要分配在研发、市场推广、人员培训和运营等方面。这一充足的预算为办公服务项目提供了充足的资源，确保办公服务项目在各个方面都能取得优异的表现。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办公服务项目风险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办公服务项目可能面临的风险包括市场接受度低、技术难题、竞争激烈等。办公服务项目团队已经制定了相应的风险应对计划，通过前瞻性的风险管理，确保办公服务项目在面对不确定性时能够迅速做出应对。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办公服务项目团队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办公服务项目汇聚了一支经验丰富、多领域专业素养的核心团队，确保办公服务项目在各个方面都能拥有高水平的执行力。团队的协同作战是办公服务项目成功的关键因素之一。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办公服务项目背景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办公服务项目的背景根植于市场对更高效、创新产品的渴望，同时也受到科技发展对行业格局的深刻改变的影响。这为办公服务项目提供了广阔的发展空间和市场需求。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办公服务项目现状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截至目前，办公服务项目已完成市场调研和技术验证，取得了初步的成功。这为办公服务项目在未来的发展奠定了坚实的基础，为更远大的目标打下了坚实的基石。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2212"/>
      <w:r>
        <w:rPr>
          <w:rFonts w:ascii="仿宋" w:eastAsia="仿宋" w:hAnsi="仿宋" w:cs="仿宋" w:hint="eastAsia"/>
          <w:sz w:val="28"/>
          <w:lang w:eastAsia="zh-CN"/>
        </w:rPr>
        <w:t>(二)、办公服务项目目标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keyword》办公服务项目首要业务目标是在市场中占据有利地位，实现产品/服务的成功推广和销售。通过不断提升产品质量、创新性，办公服务项目追求成为行业中的领导者，赢得更多客户的青睐。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在科技迅速发展的时代，办公服务项目着眼于技术创新。通过持续的研发和技术升级，办公服务项目旨在推出更具创新性的产品或服务，以满足市场对新鲜、先进解决方案的需求。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为了建立可持续的客户关系，办公服务项目设定了客户满意度目标。通过提供卓越的产品质量和优质的客户服务，办公服务项目追求赢得客户的信任和忠诚度，确保他们的满意度达到行业领先水平。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办公服务项目注重社会责任和可持续发展。通过实施环保、社会责任办公服务项目，办公服务项目致力于在经济发展的同时保护环境，促进社会公平，实现可持续经营。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办公服务项目的团队是实现目标的核心驱动力。因此，办公服务项目设定了团队发展目标，包括提升团队成员的专业技能、培养领导力，以及搭建协同高效的团队工作氛围。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476"/>
      <w:r>
        <w:rPr>
          <w:rFonts w:ascii="仿宋" w:eastAsia="仿宋" w:hAnsi="仿宋" w:cs="仿宋" w:hint="eastAsia"/>
          <w:sz w:val="28"/>
          <w:lang w:eastAsia="zh-CN"/>
        </w:rPr>
        <w:t>(三)、办公服务项目提出的理由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办公服务项目提出的理由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的提出源于对市场机遇的深刻洞察。当前市场中存在的需求缺口和行业发展趋势表明，有巨大的商业机会等待被开发。通过准确捕捉市场机遇，办公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的理念基于对技术创新的信仰。通过持续的研发和技术投入，办公服务项目有望推出更具创新性的产品或服务。在科技飞速发展的当下，办公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的提出是为了增强企业的行业竞争力。通过提升产品或服务的质量和独特性，办公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响应了消费者需求的变化。随着社会和科技的不断发展，消费者对产品和服务的需求也在发生变化。通过深入了解并及时回应消费者的新需求，办公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办公服务项目的提出是企业战略发展规划的一部分。在面对日益激烈的市场竞争和不断变化的商业环境中，办公服务项目作为企业战略的一环，旨在为企业开辟新的增长领域，巩固企业在行业中的地位。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的提出不仅仅是基于商业考量，还注重社会责任。通过推出环保、社会责任等方面的办公服务项目，办公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办公服务项目的提出反映了对利益相关者期望的关注。包括客户、员工、投资者等利益相关者在企业发展中都有着各自的期望，办公服务项目力求在满足这些期望的同时，取得更大的共赢。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3517"/>
      <w:r>
        <w:rPr>
          <w:rFonts w:ascii="仿宋" w:eastAsia="仿宋" w:hAnsi="仿宋" w:cs="仿宋" w:hint="eastAsia"/>
          <w:sz w:val="28"/>
          <w:lang w:eastAsia="zh-CN"/>
        </w:rPr>
        <w:t>(四)、办公服务项目意义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在实施办公服务项目的过程中，我们不仅仅是在追逐商业成功，更是为企业和社会的多个层面创造了深远的意义。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的首要意义在于提升企业的市场竞争力。通过持续的创新和对产品质量的高标准要求，办公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办公服务项目的推进将促使行业技术水平的提升。通过引入先进技术和创新性解决方案，办公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办公服务项目不仅创造了大量就业机会，提高了就业水平，还注重社会责任和环保。通过参与社会公益事业和推动环保办公服务项目，办公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综合而言，办公服务项目意义重大，不仅推动了企业的发展，也为行业和社会的进步贡献了积极力量。这是一个全面而深刻的影响，将在未来产生可持续的正面效应。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200"/>
      <w:r>
        <w:rPr>
          <w:rFonts w:ascii="仿宋" w:eastAsia="仿宋" w:hAnsi="仿宋" w:cs="仿宋" w:hint="eastAsia"/>
          <w:sz w:val="28"/>
          <w:lang w:eastAsia="zh-CN"/>
        </w:rPr>
        <w:t>(五)、办公服务项目背景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在当今迅猛发展的商业环境中，办公服务项目的动因根植于对多方面因素的审慎考量。这个办公服务项目的提出并非孤立的决策，而是对企业所处背景深入思考的产物。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市场的不断演变是办公服务项目背后的首要原因。科技的迅速发展和全球市场的快速变化使得企业必须灵活应对。办公服务项目应运而生，旨在通过创新性的解决方案迎合市场的多变需求，赢得竞争中的先机。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竞争的激烈程度也是办公服务项目背景中不可忽视的一环。企业需要在激烈竞争中脱颖而出，为此，办公服务项目致力于打破常规，提供独特的价值主张，以吸引客户并确保市场份额的增长。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技术的迅速发展为企业带来了机遇与挑战。作为办公服务项目启动的背景之一，对新兴技术的应用将有助于提升企业的技术水平，使其在不断演进的商业环境中保持竞争优势。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此外，社会对企业责任的期望也在逐渐升高。办公服务项目充分融入了社会责任的理念，通过可持续经营和社会公益办公服务项目，企图为社会贡献一份力量，在商业成功的同时关注社会价值。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969"/>
      <w:r>
        <w:rPr>
          <w:rFonts w:ascii="仿宋" w:eastAsia="仿宋" w:hAnsi="仿宋" w:cs="仿宋" w:hint="eastAsia"/>
          <w:sz w:val="28"/>
          <w:lang w:eastAsia="zh-CN"/>
        </w:rPr>
        <w:t>三、办公服务项目文档管理</w:t>
      </w:r>
      <w:bookmarkEnd w:id="11"/>
    </w:p>
    <w:p>
      <w:pPr>
        <w:pStyle w:val="Heading2"/>
        <w:rPr>
          <w:rFonts w:ascii="仿宋" w:eastAsia="仿宋" w:hAnsi="仿宋" w:cs="仿宋" w:hint="eastAsia"/>
          <w:lang w:eastAsia="zh-CN"/>
        </w:rPr>
      </w:pPr>
      <w:bookmarkStart w:id="12" w:name="_Toc1491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办公服务项目高度重视文档的质量和准确性，以支持办公服务项目的各项活动和决策。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文档的编制始于办公服务项目计划的初期，我们制定了详细的文档编制计划，明确了每个文档的内容、格式和编写责任人。在办公服务项目启动阶段，我们首先编制了办公服务项目章程，明确定义了办公服务项目的目标、范围、风险等关键要素。随后，办公服务项目团队根据计划陆续编制了需求文档、设计文档、测试文档等各类文档，确保办公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办公服务项目管理中的重要环节，旨在确保办公服务项目文档符合质量标准和办公服务项目需求。在办公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除了内部审查，我们还进行了外部审查，邀请办公服务项目相关利益方和专业领域的专家对文档进行独立审查。这有助于获取更全面、客观的反馈，确保办公服务项目文档不仅符合内部标准，也满足外部需求。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办公服务项目在文档编制与审查方面建立了严格的管理机制，通过规范的流程和多维度的审查，确保办公服务项目文档的质量、准确性和可靠性，为办公服务项目的顺利推进提供了有力支持。</w:t>
      </w:r>
    </w:p>
    <w:p>
      <w:pPr>
        <w:pStyle w:val="Heading2"/>
        <w:ind w:firstLine="560" w:firstLineChars="200"/>
        <w:rPr>
          <w:rFonts w:ascii="仿宋" w:eastAsia="仿宋" w:hAnsi="仿宋" w:cs="仿宋" w:hint="eastAsia"/>
          <w:sz w:val="28"/>
          <w:lang w:eastAsia="zh-CN"/>
        </w:rPr>
      </w:pPr>
      <w:bookmarkStart w:id="13" w:name="_Toc2857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在办公服务项目中，我们致力于优化文档发布与分发过程，以确保信息的高效传递和团队间协作的顺畅进行。以下是我们采取的关键优化策略：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我们通过多渠道发布文档，包括电子邮件、办公服务项目管理平台、内部网站等，以满足不同团队成员的偏好和需求。多渠道发布确保了信息的全面覆盖。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我们采用了精细的权限控制，确保只有授权人员可以访问敏感信息。这种安全措施保护了办公服务项目文档的机密性，防止了未经授权的信息泄露。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010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文档存档与归档是办公服务项目生命周期中一个至关重要的环节，直接关系到办公服务项目信息的长期保存和历史记录的完整性。在办公服务项目中，我们实施了一系列有效的文档存档与归档管理策略：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792"/>
      <w:r>
        <w:rPr>
          <w:rFonts w:ascii="仿宋" w:eastAsia="仿宋" w:hAnsi="仿宋" w:cs="仿宋" w:hint="eastAsia"/>
          <w:sz w:val="28"/>
          <w:lang w:eastAsia="zh-CN"/>
        </w:rPr>
        <w:t>四、办公服务项目绩效评估</w:t>
      </w:r>
      <w:bookmarkEnd w:id="15"/>
    </w:p>
    <w:p>
      <w:pPr>
        <w:pStyle w:val="Heading2"/>
        <w:rPr>
          <w:rFonts w:ascii="仿宋" w:eastAsia="仿宋" w:hAnsi="仿宋" w:cs="仿宋" w:hint="eastAsia"/>
          <w:lang w:eastAsia="zh-CN"/>
        </w:rPr>
      </w:pPr>
      <w:bookmarkStart w:id="16" w:name="_Toc748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办公服务项目中，我们设计了一套全面的绩效评估指标，以确保办公服务项目的可控和成功交付。这些指标跨足办公服务项目目标、成本、进度和质量等多个维度，为我们提供了全面洞察办公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目标达成率是我们关注的首要指标。我们设定了明确的目标，并通过定期监测和评估，迅速发现并应对潜在的目标偏差。这为办公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成本绩效是另一个核心关注点。通过实际成本与预算成本的对比分析，我们深入了解成本差异的原因，及时调整资源分配，保持办公服务项目在经济效益方面的合理水平。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服务项目进度作为关键的绩效指标之一，得到了精心的关注。我们制定了详细的办公服务项目进度计划，并设立了进度符合度指标，确保实际进度与计划进度保持一致。这使我们能够快速发现和解决潜在的进度问题，保持办公服务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办公服务项目绩效的不可或缺的一环。我们引入了一系列的质量标准和客户满意度指标，以确保办公服务项目交付的成果在质量上达到或超越预期水平。通过持续监测这些指标，我们努力提升办公服务项目整体质量水平，为办公服务项目的成功交付提供有力保障。通过这些科学且全面的绩效评估，我们能够更好地引导办公服务项目的持续改进，确保办公服务项目目标的顺利达成。</w:t>
      </w:r>
    </w:p>
    <w:p>
      <w:pPr>
        <w:pStyle w:val="Heading2"/>
        <w:ind w:firstLine="560" w:firstLineChars="200"/>
        <w:rPr>
          <w:rFonts w:ascii="仿宋" w:eastAsia="仿宋" w:hAnsi="仿宋" w:cs="仿宋" w:hint="eastAsia"/>
          <w:sz w:val="28"/>
          <w:lang w:eastAsia="zh-CN"/>
        </w:rPr>
      </w:pPr>
      <w:bookmarkStart w:id="17" w:name="_Toc993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绩效评估是办公服务项目中的关键环节，为确保办公服务项目达到预期目标，我们采用了多层次、多维度的绩效评估方法。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办公服务项目的战略目标对齐，确保每个决策和行动都与办公服务项目整体目标保持一致。团队会定期召开战略对齐会议，审视当前工作与办公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办公服务项目进度、质量、成本和风险等方面。这些指标通过数据收集和分析，为办公服务项目管理团队提供了客观的评估依据。例如，我们通过办公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绩效评估不仅仅停留在办公服务项目内部，还考虑了办公服务项目对外部环境的影响。我们定期进行干系人满意度调查，以了解各利益相关方对办公服务项目的期望和满意度，并及时做出调整。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https://d.book118.com/676102145114010042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办公服务项目规划设计方案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71017"/>
    <w:rsid w:val="6A2710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102145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2024-01-28T17:45:00Z</dcterms:created>
  <dcterms:modified xsi:type="dcterms:W3CDTF">2024-01-28T17:45:24Z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7D97E8821A1C4E26AB6B9056ED79C668_11</vt:lpwstr>
  </property>
  <property fmtid="{D5CDD505-2E9C-101B-9397-08002B2CF9AE}" pid="3" name="KSOProductBuildVer">
    <vt:lpwstr>2052-12.1.0.16120</vt:lpwstr>
  </property>
</Properties>
</file>