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放电线圈项目策划方案报告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99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_Toc11993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66" w:history="1">
        <w:r>
          <w:rPr>
            <w:rFonts w:ascii="仿宋" w:eastAsia="仿宋" w:hAnsi="仿宋" w:cs="仿宋" w:hint="eastAsia"/>
            <w:lang w:eastAsia="zh-CN"/>
          </w:rPr>
          <w:t>一、产品方案与建设规划</w:t>
        </w:r>
        <w:r>
          <w:tab/>
        </w:r>
        <w:r>
          <w:fldChar w:fldCharType="begin"/>
        </w:r>
        <w:r>
          <w:instrText xml:space="preserve"> PAGEREF _Toc32666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1" w:history="1">
        <w:r>
          <w:rPr>
            <w:rFonts w:ascii="仿宋" w:eastAsia="仿宋" w:hAnsi="仿宋" w:cs="仿宋" w:hint="eastAsia"/>
            <w:lang w:eastAsia="zh-CN"/>
          </w:rPr>
          <w:t>(一)、放电线圈项目场地规模</w:t>
        </w:r>
        <w:r>
          <w:tab/>
        </w:r>
        <w:r>
          <w:fldChar w:fldCharType="begin"/>
        </w:r>
        <w:r>
          <w:instrText xml:space="preserve"> PAGEREF _Toc14971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1" w:history="1">
        <w:r>
          <w:rPr>
            <w:rFonts w:ascii="仿宋" w:eastAsia="仿宋" w:hAnsi="仿宋" w:cs="仿宋" w:hint="eastAsia"/>
            <w:lang w:eastAsia="zh-CN"/>
          </w:rPr>
          <w:t>(二)、产能规模</w:t>
        </w:r>
        <w:r>
          <w:tab/>
        </w:r>
        <w:r>
          <w:fldChar w:fldCharType="begin"/>
        </w:r>
        <w:r>
          <w:instrText xml:space="preserve"> PAGEREF _Toc12761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" w:history="1">
        <w:r>
          <w:rPr>
            <w:rFonts w:ascii="仿宋" w:eastAsia="仿宋" w:hAnsi="仿宋" w:cs="仿宋" w:hint="eastAsia"/>
            <w:lang w:eastAsia="zh-CN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_Toc1389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1" w:history="1">
        <w:r>
          <w:rPr>
            <w:rFonts w:ascii="仿宋" w:eastAsia="仿宋" w:hAnsi="仿宋" w:cs="仿宋" w:hint="eastAsia"/>
            <w:lang w:eastAsia="zh-CN"/>
          </w:rPr>
          <w:t>二、背景、必要性分析</w:t>
        </w:r>
        <w:r>
          <w:tab/>
        </w:r>
        <w:r>
          <w:fldChar w:fldCharType="begin"/>
        </w:r>
        <w:r>
          <w:instrText xml:space="preserve"> PAGEREF _Toc2201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4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_Toc17554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_Toc17052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_Toc27466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84" w:history="1">
        <w:r>
          <w:rPr>
            <w:rFonts w:ascii="仿宋" w:eastAsia="仿宋" w:hAnsi="仿宋" w:cs="仿宋" w:hint="eastAsia"/>
            <w:lang w:eastAsia="zh-CN"/>
          </w:rPr>
          <w:t>三、放电线圈项目概论</w:t>
        </w:r>
        <w:r>
          <w:tab/>
        </w:r>
        <w:r>
          <w:fldChar w:fldCharType="begin"/>
        </w:r>
        <w:r>
          <w:instrText xml:space="preserve"> PAGEREF _Toc7884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3" w:history="1">
        <w:r>
          <w:rPr>
            <w:rFonts w:ascii="仿宋" w:eastAsia="仿宋" w:hAnsi="仿宋" w:cs="仿宋" w:hint="eastAsia"/>
            <w:lang w:eastAsia="zh-CN"/>
          </w:rPr>
          <w:t>(一)、放电线圈项目提出的理由</w:t>
        </w:r>
        <w:r>
          <w:tab/>
        </w:r>
        <w:r>
          <w:fldChar w:fldCharType="begin"/>
        </w:r>
        <w:r>
          <w:instrText xml:space="preserve"> PAGEREF _Toc31193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7" w:history="1">
        <w:r>
          <w:rPr>
            <w:rFonts w:ascii="仿宋" w:eastAsia="仿宋" w:hAnsi="仿宋" w:cs="仿宋" w:hint="eastAsia"/>
            <w:lang w:eastAsia="zh-CN"/>
          </w:rPr>
          <w:t>(二)、放电线圈项目概述</w:t>
        </w:r>
        <w:r>
          <w:tab/>
        </w:r>
        <w:r>
          <w:fldChar w:fldCharType="begin"/>
        </w:r>
        <w:r>
          <w:instrText xml:space="preserve"> PAGEREF _Toc19817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6" w:history="1">
        <w:r>
          <w:rPr>
            <w:rFonts w:ascii="仿宋" w:eastAsia="仿宋" w:hAnsi="仿宋" w:cs="仿宋" w:hint="eastAsia"/>
            <w:lang w:eastAsia="zh-CN"/>
          </w:rPr>
          <w:t>(三)、放电线圈项目总投资及资金构成</w:t>
        </w:r>
        <w:r>
          <w:tab/>
        </w:r>
        <w:r>
          <w:fldChar w:fldCharType="begin"/>
        </w:r>
        <w:r>
          <w:instrText xml:space="preserve"> PAGEREF _Toc5186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3" w:history="1">
        <w:r>
          <w:rPr>
            <w:rFonts w:ascii="仿宋" w:eastAsia="仿宋" w:hAnsi="仿宋" w:cs="仿宋" w:hint="eastAsia"/>
            <w:lang w:eastAsia="zh-CN"/>
          </w:rPr>
          <w:t>(四)、资金筹措方案</w:t>
        </w:r>
        <w:r>
          <w:tab/>
        </w:r>
        <w:r>
          <w:fldChar w:fldCharType="begin"/>
        </w:r>
        <w:r>
          <w:instrText xml:space="preserve"> PAGEREF _Toc27663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8" w:history="1">
        <w:r>
          <w:rPr>
            <w:rFonts w:ascii="仿宋" w:eastAsia="仿宋" w:hAnsi="仿宋" w:cs="仿宋" w:hint="eastAsia"/>
            <w:lang w:eastAsia="zh-CN"/>
          </w:rPr>
          <w:t>(五)、放电线圈项目预期经济效益规划目标</w:t>
        </w:r>
        <w:r>
          <w:tab/>
        </w:r>
        <w:r>
          <w:fldChar w:fldCharType="begin"/>
        </w:r>
        <w:r>
          <w:instrText xml:space="preserve"> PAGEREF _Toc19658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6" w:history="1">
        <w:r>
          <w:rPr>
            <w:rFonts w:ascii="仿宋" w:eastAsia="仿宋" w:hAnsi="仿宋" w:cs="仿宋" w:hint="eastAsia"/>
            <w:lang w:eastAsia="zh-CN"/>
          </w:rPr>
          <w:t>(六)、放电线圈项目建设进度规划</w:t>
        </w:r>
        <w:r>
          <w:tab/>
        </w:r>
        <w:r>
          <w:fldChar w:fldCharType="begin"/>
        </w:r>
        <w:r>
          <w:instrText xml:space="preserve"> PAGEREF _Toc27296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2" w:history="1">
        <w:r>
          <w:rPr>
            <w:rFonts w:ascii="仿宋" w:eastAsia="仿宋" w:hAnsi="仿宋" w:cs="仿宋" w:hint="eastAsia"/>
            <w:lang w:eastAsia="zh-CN"/>
          </w:rPr>
          <w:t>(七)、研究结论</w:t>
        </w:r>
        <w:r>
          <w:tab/>
        </w:r>
        <w:r>
          <w:fldChar w:fldCharType="begin"/>
        </w:r>
        <w:r>
          <w:instrText xml:space="preserve"> PAGEREF _Toc10172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50" w:history="1">
        <w:r>
          <w:rPr>
            <w:rFonts w:ascii="仿宋" w:eastAsia="仿宋" w:hAnsi="仿宋" w:cs="仿宋" w:hint="eastAsia"/>
            <w:lang w:eastAsia="zh-CN"/>
          </w:rPr>
          <w:t>四、定性、定量分析评价</w:t>
        </w:r>
        <w:r>
          <w:tab/>
        </w:r>
        <w:r>
          <w:fldChar w:fldCharType="begin"/>
        </w:r>
        <w:r>
          <w:instrText xml:space="preserve"> PAGEREF _Toc26750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3" w:history="1">
        <w:r>
          <w:rPr>
            <w:rFonts w:ascii="仿宋" w:eastAsia="仿宋" w:hAnsi="仿宋" w:cs="仿宋" w:hint="eastAsia"/>
            <w:lang w:eastAsia="zh-CN"/>
          </w:rPr>
          <w:t>(一)、选址及总平面布置单元</w:t>
        </w:r>
        <w:r>
          <w:tab/>
        </w:r>
        <w:r>
          <w:fldChar w:fldCharType="begin"/>
        </w:r>
        <w:r>
          <w:instrText xml:space="preserve"> PAGEREF _Toc18983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0" w:history="1">
        <w:r>
          <w:rPr>
            <w:rFonts w:ascii="仿宋" w:eastAsia="仿宋" w:hAnsi="仿宋" w:cs="仿宋" w:hint="eastAsia"/>
            <w:lang w:eastAsia="zh-CN"/>
          </w:rPr>
          <w:t>(二)、建构筑物单元</w:t>
        </w:r>
        <w:r>
          <w:tab/>
        </w:r>
        <w:r>
          <w:fldChar w:fldCharType="begin"/>
        </w:r>
        <w:r>
          <w:instrText xml:space="preserve"> PAGEREF _Toc21710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3" w:history="1">
        <w:r>
          <w:rPr>
            <w:rFonts w:ascii="仿宋" w:eastAsia="仿宋" w:hAnsi="仿宋" w:cs="仿宋" w:hint="eastAsia"/>
            <w:lang w:eastAsia="zh-CN"/>
          </w:rPr>
          <w:t>(三)、消防系统单元</w:t>
        </w:r>
        <w:r>
          <w:tab/>
        </w:r>
        <w:r>
          <w:fldChar w:fldCharType="begin"/>
        </w:r>
        <w:r>
          <w:instrText xml:space="preserve"> PAGEREF _Toc5033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2" w:history="1">
        <w:r>
          <w:rPr>
            <w:rFonts w:ascii="仿宋" w:eastAsia="仿宋" w:hAnsi="仿宋" w:cs="仿宋" w:hint="eastAsia"/>
            <w:lang w:eastAsia="zh-CN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_Toc12692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1" w:history="1">
        <w:r>
          <w:rPr>
            <w:rFonts w:ascii="仿宋" w:eastAsia="仿宋" w:hAnsi="仿宋" w:cs="仿宋" w:hint="eastAsia"/>
            <w:lang w:eastAsia="zh-CN"/>
          </w:rPr>
          <w:t>(五)、施工单元</w:t>
        </w:r>
        <w:r>
          <w:tab/>
        </w:r>
        <w:r>
          <w:fldChar w:fldCharType="begin"/>
        </w:r>
        <w:r>
          <w:instrText xml:space="preserve"> PAGEREF _Toc9101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4" w:history="1">
        <w:r>
          <w:rPr>
            <w:rFonts w:ascii="仿宋" w:eastAsia="仿宋" w:hAnsi="仿宋" w:cs="仿宋" w:hint="eastAsia"/>
            <w:lang w:eastAsia="zh-CN"/>
          </w:rPr>
          <w:t>(六)、特种设备单元</w:t>
        </w:r>
        <w:r>
          <w:tab/>
        </w:r>
        <w:r>
          <w:fldChar w:fldCharType="begin"/>
        </w:r>
        <w:r>
          <w:instrText xml:space="preserve"> PAGEREF _Toc6374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" w:history="1">
        <w:r>
          <w:rPr>
            <w:rFonts w:ascii="仿宋" w:eastAsia="仿宋" w:hAnsi="仿宋" w:cs="仿宋" w:hint="eastAsia"/>
            <w:lang w:eastAsia="zh-CN"/>
          </w:rPr>
          <w:t>(七)、安全管理单元</w:t>
        </w:r>
        <w:r>
          <w:tab/>
        </w:r>
        <w:r>
          <w:fldChar w:fldCharType="begin"/>
        </w:r>
        <w:r>
          <w:instrText xml:space="preserve"> PAGEREF _Toc3002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96" w:history="1">
        <w:r>
          <w:rPr>
            <w:rFonts w:ascii="仿宋" w:eastAsia="仿宋" w:hAnsi="仿宋" w:cs="仿宋" w:hint="eastAsia"/>
            <w:lang w:eastAsia="zh-CN"/>
          </w:rPr>
          <w:t>五、员工培训与绩效提升</w:t>
        </w:r>
        <w:r>
          <w:tab/>
        </w:r>
        <w:r>
          <w:fldChar w:fldCharType="begin"/>
        </w:r>
        <w:r>
          <w:instrText xml:space="preserve"> PAGEREF _Toc23696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8" w:history="1">
        <w:r>
          <w:rPr>
            <w:rFonts w:ascii="仿宋" w:eastAsia="仿宋" w:hAnsi="仿宋" w:cs="仿宋" w:hint="eastAsia"/>
            <w:lang w:eastAsia="zh-CN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_Toc18508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9" w:history="1">
        <w:r>
          <w:rPr>
            <w:rFonts w:ascii="仿宋" w:eastAsia="仿宋" w:hAnsi="仿宋" w:cs="仿宋" w:hint="eastAsia"/>
            <w:lang w:eastAsia="zh-CN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_Toc7119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" w:history="1">
        <w:r>
          <w:rPr>
            <w:rFonts w:ascii="仿宋" w:eastAsia="仿宋" w:hAnsi="仿宋" w:cs="仿宋" w:hint="eastAsia"/>
            <w:lang w:eastAsia="zh-CN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_Toc2256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1" w:history="1">
        <w:r>
          <w:rPr>
            <w:rFonts w:ascii="仿宋" w:eastAsia="仿宋" w:hAnsi="仿宋" w:cs="仿宋" w:hint="eastAsia"/>
            <w:lang w:eastAsia="zh-CN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_Toc18461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" w:history="1">
        <w:r>
          <w:rPr>
            <w:rFonts w:ascii="仿宋" w:eastAsia="仿宋" w:hAnsi="仿宋" w:cs="仿宋" w:hint="eastAsia"/>
            <w:lang w:eastAsia="zh-CN"/>
          </w:rPr>
          <w:t>六、放电线圈生产控制的概念</w:t>
        </w:r>
        <w:r>
          <w:tab/>
        </w:r>
        <w:r>
          <w:fldChar w:fldCharType="begin"/>
        </w:r>
        <w:r>
          <w:instrText xml:space="preserve"> PAGEREF _Toc118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1" w:history="1">
        <w:r>
          <w:rPr>
            <w:rFonts w:ascii="仿宋" w:eastAsia="仿宋" w:hAnsi="仿宋" w:cs="仿宋" w:hint="eastAsia"/>
            <w:lang w:eastAsia="zh-CN"/>
          </w:rPr>
          <w:t>(一)、放电线圈生产控制的概念</w:t>
        </w:r>
        <w:r>
          <w:tab/>
        </w:r>
        <w:r>
          <w:fldChar w:fldCharType="begin"/>
        </w:r>
        <w:r>
          <w:instrText xml:space="preserve"> PAGEREF _Toc6431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33" w:history="1">
        <w:r>
          <w:rPr>
            <w:rFonts w:ascii="仿宋" w:eastAsia="仿宋" w:hAnsi="仿宋" w:cs="仿宋" w:hint="eastAsia"/>
            <w:lang w:eastAsia="zh-CN"/>
          </w:rPr>
          <w:t>七、放电线圈项目节能可行性分析</w:t>
        </w:r>
        <w:r>
          <w:tab/>
        </w:r>
        <w:r>
          <w:fldChar w:fldCharType="begin"/>
        </w:r>
        <w:r>
          <w:instrText xml:space="preserve"> PAGEREF _Toc23733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3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_Toc12593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6" w:history="1">
        <w:r>
          <w:rPr>
            <w:rFonts w:ascii="仿宋" w:eastAsia="仿宋" w:hAnsi="仿宋" w:cs="仿宋" w:hint="eastAsia"/>
            <w:lang w:eastAsia="zh-CN"/>
          </w:rPr>
          <w:t>(二)、放电线圈项目所在地能源消费及能源供应条件</w:t>
        </w:r>
        <w:r>
          <w:tab/>
        </w:r>
        <w:r>
          <w:fldChar w:fldCharType="begin"/>
        </w:r>
        <w:r>
          <w:instrText xml:space="preserve"> PAGEREF _Toc15926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1" w:history="1">
        <w:r>
          <w:rPr>
            <w:rFonts w:ascii="仿宋" w:eastAsia="仿宋" w:hAnsi="仿宋" w:cs="仿宋" w:hint="eastAsia"/>
            <w:lang w:eastAsia="zh-CN"/>
          </w:rPr>
          <w:t>(三)、能源消费种类和数量分析</w:t>
        </w:r>
        <w:r>
          <w:tab/>
        </w:r>
        <w:r>
          <w:fldChar w:fldCharType="begin"/>
        </w:r>
        <w:r>
          <w:instrText xml:space="preserve"> PAGEREF _Toc32551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5" w:history="1">
        <w:r>
          <w:rPr>
            <w:rFonts w:ascii="仿宋" w:eastAsia="仿宋" w:hAnsi="仿宋" w:cs="仿宋" w:hint="eastAsia"/>
            <w:lang w:eastAsia="zh-CN"/>
          </w:rPr>
          <w:t>(四)、放电线圈项目预期节能综合评价</w:t>
        </w:r>
        <w:r>
          <w:tab/>
        </w:r>
        <w:r>
          <w:fldChar w:fldCharType="begin"/>
        </w:r>
        <w:r>
          <w:instrText xml:space="preserve"> PAGEREF _Toc11785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4" w:history="1">
        <w:r>
          <w:rPr>
            <w:rFonts w:ascii="仿宋" w:eastAsia="仿宋" w:hAnsi="仿宋" w:cs="仿宋" w:hint="eastAsia"/>
            <w:lang w:eastAsia="zh-CN"/>
          </w:rPr>
          <w:t>(五)、放电线圈项目节能设计</w:t>
        </w:r>
        <w:r>
          <w:tab/>
        </w:r>
        <w:r>
          <w:fldChar w:fldCharType="begin"/>
        </w:r>
        <w:r>
          <w:instrText xml:space="preserve"> PAGEREF _Toc3894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9" w:history="1">
        <w:r>
          <w:rPr>
            <w:rFonts w:ascii="仿宋" w:eastAsia="仿宋" w:hAnsi="仿宋" w:cs="仿宋" w:hint="eastAsia"/>
            <w:lang w:eastAsia="zh-CN"/>
          </w:rPr>
          <w:t>(六)、节能措施</w:t>
        </w:r>
        <w:r>
          <w:tab/>
        </w:r>
        <w:r>
          <w:fldChar w:fldCharType="begin"/>
        </w:r>
        <w:r>
          <w:instrText xml:space="preserve"> PAGEREF _Toc6499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03" w:history="1">
        <w:r>
          <w:rPr>
            <w:rFonts w:ascii="仿宋" w:eastAsia="仿宋" w:hAnsi="仿宋" w:cs="仿宋" w:hint="eastAsia"/>
            <w:lang w:eastAsia="zh-CN"/>
          </w:rPr>
          <w:t>八、放电线圈项目合作伙伴与利益相关者</w:t>
        </w:r>
        <w:r>
          <w:tab/>
        </w:r>
        <w:r>
          <w:fldChar w:fldCharType="begin"/>
        </w:r>
        <w:r>
          <w:instrText xml:space="preserve"> PAGEREF _Toc19503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9" w:history="1">
        <w:r>
          <w:rPr>
            <w:rFonts w:ascii="仿宋" w:eastAsia="仿宋" w:hAnsi="仿宋" w:cs="仿宋" w:hint="eastAsia"/>
            <w:lang w:eastAsia="zh-CN"/>
          </w:rPr>
          <w:t>(一)、合作伙伴策略与关系建立</w:t>
        </w:r>
        <w:r>
          <w:tab/>
        </w:r>
        <w:r>
          <w:fldChar w:fldCharType="begin"/>
        </w:r>
        <w:r>
          <w:instrText xml:space="preserve"> PAGEREF _Toc28799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592" w:history="1">
        <w:r>
          <w:rPr>
            <w:rFonts w:ascii="仿宋" w:eastAsia="仿宋" w:hAnsi="仿宋" w:cs="仿宋" w:hint="eastAsia"/>
            <w:lang w:eastAsia="zh-CN"/>
          </w:rPr>
          <w:t>(二)、利益相关者分析与沟通计划</w:t>
        </w:r>
        <w:r>
          <w:tab/>
        </w:r>
        <w:r>
          <w:fldChar w:fldCharType="begin"/>
        </w:r>
        <w:r>
          <w:instrText xml:space="preserve"> PAGEREF _Toc31592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81" w:history="1">
        <w:r>
          <w:rPr>
            <w:rFonts w:ascii="仿宋" w:eastAsia="仿宋" w:hAnsi="仿宋" w:cs="仿宋" w:hint="eastAsia"/>
            <w:lang w:eastAsia="zh-CN"/>
          </w:rPr>
          <w:t>九、市场营销策略</w:t>
        </w:r>
        <w:r>
          <w:tab/>
        </w:r>
        <w:r>
          <w:fldChar w:fldCharType="begin"/>
        </w:r>
        <w:r>
          <w:instrText xml:space="preserve"> PAGEREF _Toc10581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8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_Toc20738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3" w:history="1">
        <w:r>
          <w:rPr>
            <w:rFonts w:ascii="仿宋" w:eastAsia="仿宋" w:hAnsi="仿宋" w:cs="仿宋" w:hint="eastAsia"/>
            <w:lang w:eastAsia="zh-CN"/>
          </w:rPr>
          <w:t>(二)、市场定位策略</w:t>
        </w:r>
        <w:r>
          <w:tab/>
        </w:r>
        <w:r>
          <w:fldChar w:fldCharType="begin"/>
        </w:r>
        <w:r>
          <w:instrText xml:space="preserve"> PAGEREF _Toc11593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0" w:history="1">
        <w:r>
          <w:rPr>
            <w:rFonts w:ascii="仿宋" w:eastAsia="仿宋" w:hAnsi="仿宋" w:cs="仿宋" w:hint="eastAsia"/>
            <w:lang w:eastAsia="zh-CN"/>
          </w:rPr>
          <w:t>(三)、产品定价策略</w:t>
        </w:r>
        <w:r>
          <w:tab/>
        </w:r>
        <w:r>
          <w:fldChar w:fldCharType="begin"/>
        </w:r>
        <w:r>
          <w:instrText xml:space="preserve"> PAGEREF _Toc10110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6" w:history="1">
        <w:r>
          <w:rPr>
            <w:rFonts w:ascii="仿宋" w:eastAsia="仿宋" w:hAnsi="仿宋" w:cs="仿宋" w:hint="eastAsia"/>
            <w:lang w:eastAsia="zh-CN"/>
          </w:rPr>
          <w:t>(四)、促销与广告策略</w:t>
        </w:r>
        <w:r>
          <w:tab/>
        </w:r>
        <w:r>
          <w:fldChar w:fldCharType="begin"/>
        </w:r>
        <w:r>
          <w:instrText xml:space="preserve"> PAGEREF _Toc12536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8" w:history="1">
        <w:r>
          <w:rPr>
            <w:rFonts w:ascii="仿宋" w:eastAsia="仿宋" w:hAnsi="仿宋" w:cs="仿宋" w:hint="eastAsia"/>
            <w:lang w:eastAsia="zh-CN"/>
          </w:rPr>
          <w:t>(五)、分销渠道策略</w:t>
        </w:r>
        <w:r>
          <w:tab/>
        </w:r>
        <w:r>
          <w:fldChar w:fldCharType="begin"/>
        </w:r>
        <w:r>
          <w:instrText xml:space="preserve"> PAGEREF _Toc31918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0" w:history="1">
        <w:r>
          <w:rPr>
            <w:rFonts w:ascii="仿宋" w:eastAsia="仿宋" w:hAnsi="仿宋" w:cs="仿宋" w:hint="eastAsia"/>
            <w:lang w:eastAsia="zh-CN"/>
          </w:rPr>
          <w:t>(六)、市场份额预测</w:t>
        </w:r>
        <w:r>
          <w:tab/>
        </w:r>
        <w:r>
          <w:fldChar w:fldCharType="begin"/>
        </w:r>
        <w:r>
          <w:instrText xml:space="preserve"> PAGEREF _Toc12240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24" w:history="1">
        <w:r>
          <w:rPr>
            <w:rFonts w:ascii="仿宋" w:eastAsia="仿宋" w:hAnsi="仿宋" w:cs="仿宋" w:hint="eastAsia"/>
            <w:lang w:eastAsia="zh-CN"/>
          </w:rPr>
          <w:t>十、放电线圈项目可行性研究</w:t>
        </w:r>
        <w:r>
          <w:tab/>
        </w:r>
        <w:r>
          <w:fldChar w:fldCharType="begin"/>
        </w:r>
        <w:r>
          <w:instrText xml:space="preserve"> PAGEREF _Toc10124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6" w:history="1">
        <w:r>
          <w:rPr>
            <w:rFonts w:ascii="仿宋" w:eastAsia="仿宋" w:hAnsi="仿宋" w:cs="仿宋" w:hint="eastAsia"/>
            <w:lang w:eastAsia="zh-CN"/>
          </w:rPr>
          <w:t>(一)、市场需求与竞争分析</w:t>
        </w:r>
        <w:r>
          <w:tab/>
        </w:r>
        <w:r>
          <w:fldChar w:fldCharType="begin"/>
        </w:r>
        <w:r>
          <w:instrText xml:space="preserve"> PAGEREF _Toc20766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9" w:history="1">
        <w:r>
          <w:rPr>
            <w:rFonts w:ascii="仿宋" w:eastAsia="仿宋" w:hAnsi="仿宋" w:cs="仿宋" w:hint="eastAsia"/>
            <w:lang w:eastAsia="zh-CN"/>
          </w:rPr>
          <w:t>(二)、技术可行性与创新</w:t>
        </w:r>
        <w:r>
          <w:tab/>
        </w:r>
        <w:r>
          <w:fldChar w:fldCharType="begin"/>
        </w:r>
        <w:r>
          <w:instrText xml:space="preserve"> PAGEREF _Toc5509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5" w:history="1">
        <w:r>
          <w:rPr>
            <w:rFonts w:ascii="仿宋" w:eastAsia="仿宋" w:hAnsi="仿宋" w:cs="仿宋" w:hint="eastAsia"/>
            <w:lang w:eastAsia="zh-CN"/>
          </w:rPr>
          <w:t>(三)、环境影响与可持续性评估</w:t>
        </w:r>
        <w:r>
          <w:tab/>
        </w:r>
        <w:r>
          <w:fldChar w:fldCharType="begin"/>
        </w:r>
        <w:r>
          <w:instrText xml:space="preserve"> PAGEREF _Toc27305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04" w:history="1">
        <w:r>
          <w:rPr>
            <w:rFonts w:ascii="仿宋" w:eastAsia="仿宋" w:hAnsi="仿宋" w:cs="仿宋" w:hint="eastAsia"/>
            <w:lang w:eastAsia="zh-CN"/>
          </w:rPr>
          <w:t>十一、放电线圈项目规划进度</w:t>
        </w:r>
        <w:r>
          <w:tab/>
        </w:r>
        <w:r>
          <w:fldChar w:fldCharType="begin"/>
        </w:r>
        <w:r>
          <w:instrText xml:space="preserve"> PAGEREF _Toc4904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4" w:history="1">
        <w:r>
          <w:rPr>
            <w:rFonts w:ascii="仿宋" w:eastAsia="仿宋" w:hAnsi="仿宋" w:cs="仿宋" w:hint="eastAsia"/>
            <w:lang w:eastAsia="zh-CN"/>
          </w:rPr>
          <w:t>(一)、放电线圈项目进度安排</w:t>
        </w:r>
        <w:r>
          <w:tab/>
        </w:r>
        <w:r>
          <w:fldChar w:fldCharType="begin"/>
        </w:r>
        <w:r>
          <w:instrText xml:space="preserve"> PAGEREF _Toc13594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" w:history="1">
        <w:r>
          <w:rPr>
            <w:rFonts w:ascii="仿宋" w:eastAsia="仿宋" w:hAnsi="仿宋" w:cs="仿宋" w:hint="eastAsia"/>
            <w:lang w:eastAsia="zh-CN"/>
          </w:rPr>
          <w:t>(二)、放电线圈项目实施保障措施</w:t>
        </w:r>
        <w:r>
          <w:tab/>
        </w:r>
        <w:r>
          <w:fldChar w:fldCharType="begin"/>
        </w:r>
        <w:r>
          <w:instrText xml:space="preserve"> PAGEREF _Toc871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36" w:history="1">
        <w:r>
          <w:rPr>
            <w:rFonts w:ascii="仿宋" w:eastAsia="仿宋" w:hAnsi="仿宋" w:cs="仿宋" w:hint="eastAsia"/>
            <w:lang w:eastAsia="zh-CN"/>
          </w:rPr>
          <w:t>十二、安全管理体系建设</w:t>
        </w:r>
        <w:r>
          <w:tab/>
        </w:r>
        <w:r>
          <w:fldChar w:fldCharType="begin"/>
        </w:r>
        <w:r>
          <w:instrText xml:space="preserve"> PAGEREF _Toc10436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4" w:history="1">
        <w:r>
          <w:rPr>
            <w:rFonts w:ascii="仿宋" w:eastAsia="仿宋" w:hAnsi="仿宋" w:cs="仿宋" w:hint="eastAsia"/>
            <w:lang w:eastAsia="zh-CN"/>
          </w:rPr>
          <w:t>(一)、安全管理体系建设的必要性</w:t>
        </w:r>
        <w:r>
          <w:tab/>
        </w:r>
        <w:r>
          <w:fldChar w:fldCharType="begin"/>
        </w:r>
        <w:r>
          <w:instrText xml:space="preserve"> PAGEREF _Toc16844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2" w:history="1">
        <w:r>
          <w:rPr>
            <w:rFonts w:ascii="仿宋" w:eastAsia="仿宋" w:hAnsi="仿宋" w:cs="仿宋" w:hint="eastAsia"/>
            <w:lang w:eastAsia="zh-CN"/>
          </w:rPr>
          <w:t>(二)、安全管理体系建设的基本原则</w:t>
        </w:r>
        <w:r>
          <w:tab/>
        </w:r>
        <w:r>
          <w:fldChar w:fldCharType="begin"/>
        </w:r>
        <w:r>
          <w:instrText xml:space="preserve"> PAGEREF _Toc28042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8" w:history="1">
        <w:r>
          <w:rPr>
            <w:rFonts w:ascii="仿宋" w:eastAsia="仿宋" w:hAnsi="仿宋" w:cs="仿宋" w:hint="eastAsia"/>
            <w:lang w:eastAsia="zh-CN"/>
          </w:rPr>
          <w:t>(三)、安全管理体系建设的目标和任务</w:t>
        </w:r>
        <w:r>
          <w:tab/>
        </w:r>
        <w:r>
          <w:fldChar w:fldCharType="begin"/>
        </w:r>
        <w:r>
          <w:instrText xml:space="preserve"> PAGEREF _Toc3908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5" w:history="1">
        <w:r>
          <w:rPr>
            <w:rFonts w:ascii="仿宋" w:eastAsia="仿宋" w:hAnsi="仿宋" w:cs="仿宋" w:hint="eastAsia"/>
            <w:lang w:eastAsia="zh-CN"/>
          </w:rPr>
          <w:t>(四)、安全管理体系建设的组织架构</w:t>
        </w:r>
        <w:r>
          <w:tab/>
        </w:r>
        <w:r>
          <w:fldChar w:fldCharType="begin"/>
        </w:r>
        <w:r>
          <w:instrText xml:space="preserve"> PAGEREF _Toc24295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1" w:history="1">
        <w:r>
          <w:rPr>
            <w:rFonts w:ascii="仿宋" w:eastAsia="仿宋" w:hAnsi="仿宋" w:cs="仿宋" w:hint="eastAsia"/>
            <w:lang w:eastAsia="zh-CN"/>
          </w:rPr>
          <w:t>(五)、安全管理体系建设的责任分工</w:t>
        </w:r>
        <w:r>
          <w:tab/>
        </w:r>
        <w:r>
          <w:fldChar w:fldCharType="begin"/>
        </w:r>
        <w:r>
          <w:instrText xml:space="preserve"> PAGEREF _Toc9851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0" w:history="1">
        <w:r>
          <w:rPr>
            <w:rFonts w:ascii="仿宋" w:eastAsia="仿宋" w:hAnsi="仿宋" w:cs="仿宋" w:hint="eastAsia"/>
            <w:lang w:eastAsia="zh-CN"/>
          </w:rPr>
          <w:t>(六)、安全管理体系建设的培训计划</w:t>
        </w:r>
        <w:r>
          <w:tab/>
        </w:r>
        <w:r>
          <w:fldChar w:fldCharType="begin"/>
        </w:r>
        <w:r>
          <w:instrText xml:space="preserve"> PAGEREF _Toc28020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4" w:history="1">
        <w:r>
          <w:rPr>
            <w:rFonts w:ascii="仿宋" w:eastAsia="仿宋" w:hAnsi="仿宋" w:cs="仿宋" w:hint="eastAsia"/>
            <w:lang w:eastAsia="zh-CN"/>
          </w:rPr>
          <w:t>(七)、安全管理体系建设的监督与评估</w:t>
        </w:r>
        <w:r>
          <w:tab/>
        </w:r>
        <w:r>
          <w:fldChar w:fldCharType="begin"/>
        </w:r>
        <w:r>
          <w:instrText xml:space="preserve"> PAGEREF _Toc15324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35" w:history="1">
        <w:r>
          <w:rPr>
            <w:rFonts w:ascii="仿宋" w:eastAsia="仿宋" w:hAnsi="仿宋" w:cs="仿宋" w:hint="eastAsia"/>
            <w:lang w:eastAsia="zh-CN"/>
          </w:rPr>
          <w:t>十三、放电线圈项目总结与建议</w:t>
        </w:r>
        <w:r>
          <w:tab/>
        </w:r>
        <w:r>
          <w:fldChar w:fldCharType="begin"/>
        </w:r>
        <w:r>
          <w:instrText xml:space="preserve"> PAGEREF _Toc12635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1" w:history="1">
        <w:r>
          <w:rPr>
            <w:rFonts w:ascii="仿宋" w:eastAsia="仿宋" w:hAnsi="仿宋" w:cs="仿宋" w:hint="eastAsia"/>
            <w:lang w:eastAsia="zh-CN"/>
          </w:rPr>
          <w:t>(一)、安全工作总结</w:t>
        </w:r>
        <w:r>
          <w:tab/>
        </w:r>
        <w:r>
          <w:fldChar w:fldCharType="begin"/>
        </w:r>
        <w:r>
          <w:instrText xml:space="preserve"> PAGEREF _Toc3751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7" w:history="1">
        <w:r>
          <w:rPr>
            <w:rFonts w:ascii="仿宋" w:eastAsia="仿宋" w:hAnsi="仿宋" w:cs="仿宋" w:hint="eastAsia"/>
            <w:lang w:eastAsia="zh-CN"/>
          </w:rPr>
          <w:t>(二)、安全工作建议</w:t>
        </w:r>
        <w:r>
          <w:tab/>
        </w:r>
        <w:r>
          <w:fldChar w:fldCharType="begin"/>
        </w:r>
        <w:r>
          <w:instrText xml:space="preserve"> PAGEREF _Toc23957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13" w:history="1">
        <w:r>
          <w:rPr>
            <w:rFonts w:ascii="仿宋" w:eastAsia="仿宋" w:hAnsi="仿宋" w:cs="仿宋" w:hint="eastAsia"/>
            <w:lang w:eastAsia="zh-CN"/>
          </w:rPr>
          <w:t>十四、放电线圈项目规划进度</w:t>
        </w:r>
        <w:r>
          <w:tab/>
        </w:r>
        <w:r>
          <w:fldChar w:fldCharType="begin"/>
        </w:r>
        <w:r>
          <w:instrText xml:space="preserve"> PAGEREF _Toc7113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" w:history="1">
        <w:r>
          <w:rPr>
            <w:rFonts w:ascii="仿宋" w:eastAsia="仿宋" w:hAnsi="仿宋" w:cs="仿宋" w:hint="eastAsia"/>
            <w:lang w:eastAsia="zh-CN"/>
          </w:rPr>
          <w:t>(一)、放电线圈项目进度安排</w:t>
        </w:r>
        <w:r>
          <w:tab/>
        </w:r>
        <w:r>
          <w:fldChar w:fldCharType="begin"/>
        </w:r>
        <w:r>
          <w:instrText xml:space="preserve"> PAGEREF _Toc486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5" w:history="1">
        <w:r>
          <w:rPr>
            <w:rFonts w:ascii="仿宋" w:eastAsia="仿宋" w:hAnsi="仿宋" w:cs="仿宋" w:hint="eastAsia"/>
            <w:lang w:eastAsia="zh-CN"/>
          </w:rPr>
          <w:t>(二)、放电线圈项目实施保障措施</w:t>
        </w:r>
        <w:r>
          <w:tab/>
        </w:r>
        <w:r>
          <w:fldChar w:fldCharType="begin"/>
        </w:r>
        <w:r>
          <w:instrText xml:space="preserve"> PAGEREF _Toc18515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37" w:history="1">
        <w:r>
          <w:rPr>
            <w:rFonts w:ascii="仿宋" w:eastAsia="仿宋" w:hAnsi="仿宋" w:cs="仿宋" w:hint="eastAsia"/>
            <w:lang w:eastAsia="zh-CN"/>
          </w:rPr>
          <w:t>十五、风险与危机管理</w:t>
        </w:r>
        <w:r>
          <w:tab/>
        </w:r>
        <w:r>
          <w:fldChar w:fldCharType="begin"/>
        </w:r>
        <w:r>
          <w:instrText xml:space="preserve"> PAGEREF _Toc14837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4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_Toc18624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9" w:history="1">
        <w:r>
          <w:rPr>
            <w:rFonts w:ascii="仿宋" w:eastAsia="仿宋" w:hAnsi="仿宋" w:cs="仿宋" w:hint="eastAsia"/>
            <w:lang w:eastAsia="zh-CN"/>
          </w:rPr>
          <w:t>(二)、危机预警与应对计划</w:t>
        </w:r>
        <w:r>
          <w:tab/>
        </w:r>
        <w:r>
          <w:fldChar w:fldCharType="begin"/>
        </w:r>
        <w:r>
          <w:instrText xml:space="preserve"> PAGEREF _Toc6649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7" w:history="1">
        <w:r>
          <w:rPr>
            <w:rFonts w:ascii="仿宋" w:eastAsia="仿宋" w:hAnsi="仿宋" w:cs="仿宋" w:hint="eastAsia"/>
            <w:lang w:eastAsia="zh-CN"/>
          </w:rPr>
          <w:t>(三)、信息透明与危机公关</w:t>
        </w:r>
        <w:r>
          <w:tab/>
        </w:r>
        <w:r>
          <w:fldChar w:fldCharType="begin"/>
        </w:r>
        <w:r>
          <w:instrText xml:space="preserve"> PAGEREF _Toc29557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5" w:history="1">
        <w:r>
          <w:rPr>
            <w:rFonts w:ascii="仿宋" w:eastAsia="仿宋" w:hAnsi="仿宋" w:cs="仿宋" w:hint="eastAsia"/>
            <w:lang w:eastAsia="zh-CN"/>
          </w:rPr>
          <w:t>(四)、恢复与改进措施</w:t>
        </w:r>
        <w:r>
          <w:tab/>
        </w:r>
        <w:r>
          <w:fldChar w:fldCharType="begin"/>
        </w:r>
        <w:r>
          <w:instrText xml:space="preserve"> PAGEREF _Toc28095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96" w:history="1">
        <w:r>
          <w:rPr>
            <w:rFonts w:ascii="仿宋" w:eastAsia="仿宋" w:hAnsi="仿宋" w:cs="仿宋" w:hint="eastAsia"/>
            <w:lang w:eastAsia="zh-CN"/>
          </w:rPr>
          <w:t>十六、供应链管理</w:t>
        </w:r>
        <w:r>
          <w:tab/>
        </w:r>
        <w:r>
          <w:fldChar w:fldCharType="begin"/>
        </w:r>
        <w:r>
          <w:instrText xml:space="preserve"> PAGEREF _Toc24596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5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_Toc17705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_Toc670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2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_Toc24912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3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_Toc10363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3" w:history="1">
        <w:r>
          <w:rPr>
            <w:rFonts w:ascii="仿宋" w:eastAsia="仿宋" w:hAnsi="仿宋" w:cs="仿宋" w:hint="eastAsia"/>
            <w:lang w:eastAsia="zh-CN"/>
          </w:rPr>
          <w:t>(五)、供应链协同与信息共享</w:t>
        </w:r>
        <w:r>
          <w:tab/>
        </w:r>
        <w:r>
          <w:fldChar w:fldCharType="begin"/>
        </w:r>
        <w:r>
          <w:instrText xml:space="preserve"> PAGEREF _Toc28643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96" w:history="1">
        <w:r>
          <w:rPr>
            <w:rFonts w:ascii="仿宋" w:eastAsia="仿宋" w:hAnsi="仿宋" w:cs="仿宋" w:hint="eastAsia"/>
            <w:lang w:eastAsia="zh-CN"/>
          </w:rPr>
          <w:t>十七、安全与环境责任体系</w:t>
        </w:r>
        <w:r>
          <w:tab/>
        </w:r>
        <w:r>
          <w:fldChar w:fldCharType="begin"/>
        </w:r>
        <w:r>
          <w:instrText xml:space="preserve"> PAGEREF _Toc11996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8" w:history="1">
        <w:r>
          <w:rPr>
            <w:rFonts w:ascii="仿宋" w:eastAsia="仿宋" w:hAnsi="仿宋" w:cs="仿宋" w:hint="eastAsia"/>
            <w:lang w:eastAsia="zh-CN"/>
          </w:rPr>
          <w:t>(一)、责任分工</w:t>
        </w:r>
        <w:r>
          <w:tab/>
        </w:r>
        <w:r>
          <w:fldChar w:fldCharType="begin"/>
        </w:r>
        <w:r>
          <w:instrText xml:space="preserve"> PAGEREF _Toc11918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5" w:history="1">
        <w:r>
          <w:rPr>
            <w:rFonts w:ascii="仿宋" w:eastAsia="仿宋" w:hAnsi="仿宋" w:cs="仿宋" w:hint="eastAsia"/>
            <w:lang w:eastAsia="zh-CN"/>
          </w:rPr>
          <w:t>(二)、安全与环境管理人员配备</w:t>
        </w:r>
        <w:r>
          <w:tab/>
        </w:r>
        <w:r>
          <w:fldChar w:fldCharType="begin"/>
        </w:r>
        <w:r>
          <w:instrText xml:space="preserve"> PAGEREF _Toc17685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2" w:history="1">
        <w:r>
          <w:rPr>
            <w:rFonts w:ascii="仿宋" w:eastAsia="仿宋" w:hAnsi="仿宋" w:cs="仿宋" w:hint="eastAsia"/>
            <w:lang w:eastAsia="zh-CN"/>
          </w:rPr>
          <w:t>(三)、责任追究机制</w:t>
        </w:r>
        <w:r>
          <w:tab/>
        </w:r>
        <w:r>
          <w:fldChar w:fldCharType="begin"/>
        </w:r>
        <w:r>
          <w:instrText xml:space="preserve"> PAGEREF _Toc7772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312" w:history="1">
        <w:r>
          <w:rPr>
            <w:rFonts w:ascii="仿宋" w:eastAsia="仿宋" w:hAnsi="仿宋" w:cs="仿宋" w:hint="eastAsia"/>
            <w:lang w:eastAsia="zh-CN"/>
          </w:rPr>
          <w:t>(四)、绩效考核</w:t>
        </w:r>
        <w:r>
          <w:tab/>
        </w:r>
        <w:r>
          <w:fldChar w:fldCharType="begin"/>
        </w:r>
        <w:r>
          <w:instrText xml:space="preserve"> PAGEREF _Toc25312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39" w:history="1">
        <w:r>
          <w:rPr>
            <w:rFonts w:ascii="仿宋" w:eastAsia="仿宋" w:hAnsi="仿宋" w:cs="仿宋" w:hint="eastAsia"/>
            <w:lang w:eastAsia="zh-CN"/>
          </w:rPr>
          <w:t>十八、市场调查与竞争分析</w:t>
        </w:r>
        <w:r>
          <w:tab/>
        </w:r>
        <w:r>
          <w:fldChar w:fldCharType="begin"/>
        </w:r>
        <w:r>
          <w:instrText xml:space="preserve"> PAGEREF _Toc28539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0" w:history="1">
        <w:r>
          <w:rPr>
            <w:rFonts w:ascii="仿宋" w:eastAsia="仿宋" w:hAnsi="仿宋" w:cs="仿宋" w:hint="eastAsia"/>
            <w:lang w:eastAsia="zh-CN"/>
          </w:rPr>
          <w:t>(一)、市场调查方法</w:t>
        </w:r>
        <w:r>
          <w:tab/>
        </w:r>
        <w:r>
          <w:fldChar w:fldCharType="begin"/>
        </w:r>
        <w:r>
          <w:instrText xml:space="preserve"> PAGEREF _Toc6570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4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_Toc20424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4" w:history="1">
        <w:r>
          <w:rPr>
            <w:rFonts w:ascii="仿宋" w:eastAsia="仿宋" w:hAnsi="仿宋" w:cs="仿宋" w:hint="eastAsia"/>
            <w:lang w:eastAsia="zh-CN"/>
          </w:rPr>
          <w:t>(三)、市场份额评估</w:t>
        </w:r>
        <w:r>
          <w:tab/>
        </w:r>
        <w:r>
          <w:fldChar w:fldCharType="begin"/>
        </w:r>
        <w:r>
          <w:instrText xml:space="preserve"> PAGEREF _Toc24924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06" w:history="1">
        <w:r>
          <w:rPr>
            <w:rFonts w:ascii="仿宋" w:eastAsia="仿宋" w:hAnsi="仿宋" w:cs="仿宋" w:hint="eastAsia"/>
            <w:lang w:eastAsia="zh-CN"/>
          </w:rPr>
          <w:t>十九、战略和未来发展计划</w:t>
        </w:r>
        <w:r>
          <w:tab/>
        </w:r>
        <w:r>
          <w:fldChar w:fldCharType="begin"/>
        </w:r>
        <w:r>
          <w:instrText xml:space="preserve"> PAGEREF _Toc23306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0" w:history="1">
        <w:r>
          <w:rPr>
            <w:rFonts w:ascii="仿宋" w:eastAsia="仿宋" w:hAnsi="仿宋" w:cs="仿宋" w:hint="eastAsia"/>
            <w:lang w:eastAsia="zh-CN"/>
          </w:rPr>
          <w:t>(一)、公司战略和目标分析</w:t>
        </w:r>
        <w:r>
          <w:tab/>
        </w:r>
        <w:r>
          <w:fldChar w:fldCharType="begin"/>
        </w:r>
        <w:r>
          <w:instrText xml:space="preserve"> PAGEREF _Toc17460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2" w:history="1">
        <w:r>
          <w:rPr>
            <w:rFonts w:ascii="仿宋" w:eastAsia="仿宋" w:hAnsi="仿宋" w:cs="仿宋" w:hint="eastAsia"/>
            <w:lang w:eastAsia="zh-CN"/>
          </w:rPr>
          <w:t>(二)、业务扩张和发展计划</w:t>
        </w:r>
        <w:r>
          <w:tab/>
        </w:r>
        <w:r>
          <w:fldChar w:fldCharType="begin"/>
        </w:r>
        <w:r>
          <w:instrText xml:space="preserve"> PAGEREF _Toc8652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7" w:history="1">
        <w:r>
          <w:rPr>
            <w:rFonts w:ascii="仿宋" w:eastAsia="仿宋" w:hAnsi="仿宋" w:cs="仿宋" w:hint="eastAsia"/>
            <w:lang w:eastAsia="zh-CN"/>
          </w:rPr>
          <w:t>(三)、技术创新和研发计划</w:t>
        </w:r>
        <w:r>
          <w:tab/>
        </w:r>
        <w:r>
          <w:fldChar w:fldCharType="begin"/>
        </w:r>
        <w:r>
          <w:instrText xml:space="preserve"> PAGEREF _Toc10927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5" w:history="1">
        <w:r>
          <w:rPr>
            <w:rFonts w:ascii="仿宋" w:eastAsia="仿宋" w:hAnsi="仿宋" w:cs="仿宋" w:hint="eastAsia"/>
            <w:lang w:eastAsia="zh-CN"/>
          </w:rPr>
          <w:t>(四)、风险管理和应对策略</w:t>
        </w:r>
        <w:r>
          <w:tab/>
        </w:r>
        <w:r>
          <w:fldChar w:fldCharType="begin"/>
        </w:r>
        <w:r>
          <w:instrText xml:space="preserve"> PAGEREF _Toc9265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81" w:history="1">
        <w:r>
          <w:rPr>
            <w:rFonts w:ascii="仿宋" w:eastAsia="仿宋" w:hAnsi="仿宋" w:cs="仿宋" w:hint="eastAsia"/>
            <w:lang w:eastAsia="zh-CN"/>
          </w:rPr>
          <w:t>二十、放电线圈项目节能可行性分析</w:t>
        </w:r>
        <w:r>
          <w:tab/>
        </w:r>
        <w:r>
          <w:fldChar w:fldCharType="begin"/>
        </w:r>
        <w:r>
          <w:instrText xml:space="preserve"> PAGEREF _Toc20381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5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_Toc18485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2" w:history="1">
        <w:r>
          <w:rPr>
            <w:rFonts w:ascii="仿宋" w:eastAsia="仿宋" w:hAnsi="仿宋" w:cs="仿宋" w:hint="eastAsia"/>
            <w:lang w:eastAsia="zh-CN"/>
          </w:rPr>
          <w:t>(二)、节能法规及标准</w:t>
        </w:r>
        <w:r>
          <w:tab/>
        </w:r>
        <w:r>
          <w:fldChar w:fldCharType="begin"/>
        </w:r>
        <w:r>
          <w:instrText xml:space="preserve"> PAGEREF _Toc26052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7" w:history="1">
        <w:r>
          <w:rPr>
            <w:rFonts w:ascii="仿宋" w:eastAsia="仿宋" w:hAnsi="仿宋" w:cs="仿宋" w:hint="eastAsia"/>
            <w:lang w:eastAsia="zh-CN"/>
          </w:rPr>
          <w:t>(三)、放电线圈项目所在地能源消费及能源供应条件</w:t>
        </w:r>
        <w:r>
          <w:tab/>
        </w:r>
        <w:r>
          <w:fldChar w:fldCharType="begin"/>
        </w:r>
        <w:r>
          <w:instrText xml:space="preserve"> PAGEREF _Toc20287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" w:history="1">
        <w:r>
          <w:rPr>
            <w:rFonts w:ascii="仿宋" w:eastAsia="仿宋" w:hAnsi="仿宋" w:cs="仿宋" w:hint="eastAsia"/>
            <w:lang w:eastAsia="zh-CN"/>
          </w:rPr>
          <w:t>(四)、能源消费种类和数量分析</w:t>
        </w:r>
        <w:r>
          <w:tab/>
        </w:r>
        <w:r>
          <w:fldChar w:fldCharType="begin"/>
        </w:r>
        <w:r>
          <w:instrText xml:space="preserve"> PAGEREF _Toc969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8" w:history="1">
        <w:r>
          <w:rPr>
            <w:rFonts w:ascii="仿宋" w:eastAsia="仿宋" w:hAnsi="仿宋" w:cs="仿宋" w:hint="eastAsia"/>
            <w:lang w:eastAsia="zh-CN"/>
          </w:rPr>
          <w:t>(五)、放电线圈项目预期节能综合评价</w:t>
        </w:r>
        <w:r>
          <w:tab/>
        </w:r>
        <w:r>
          <w:fldChar w:fldCharType="begin"/>
        </w:r>
        <w:r>
          <w:instrText xml:space="preserve"> PAGEREF _Toc11498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5" w:history="1">
        <w:r>
          <w:rPr>
            <w:rFonts w:ascii="仿宋" w:eastAsia="仿宋" w:hAnsi="仿宋" w:cs="仿宋" w:hint="eastAsia"/>
            <w:lang w:eastAsia="zh-CN"/>
          </w:rPr>
          <w:t>(六)、放电线圈项目节能设计</w:t>
        </w:r>
        <w:r>
          <w:tab/>
        </w:r>
        <w:r>
          <w:fldChar w:fldCharType="begin"/>
        </w:r>
        <w:r>
          <w:instrText xml:space="preserve"> PAGEREF _Toc20535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0" w:history="1">
        <w:r>
          <w:rPr>
            <w:rFonts w:ascii="仿宋" w:eastAsia="仿宋" w:hAnsi="仿宋" w:cs="仿宋" w:hint="eastAsia"/>
            <w:lang w:eastAsia="zh-CN"/>
          </w:rPr>
          <w:t>(七)、节能措施</w:t>
        </w:r>
        <w:r>
          <w:tab/>
        </w:r>
        <w:r>
          <w:fldChar w:fldCharType="begin"/>
        </w:r>
        <w:r>
          <w:instrText xml:space="preserve"> PAGEREF _Toc29040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99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666"/>
      <w:r>
        <w:rPr>
          <w:rFonts w:ascii="仿宋" w:eastAsia="仿宋" w:hAnsi="仿宋" w:cs="仿宋" w:hint="eastAsia"/>
          <w:sz w:val="28"/>
          <w:lang w:eastAsia="zh-CN"/>
        </w:rPr>
        <w:t>一、产品方案与建设规划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971"/>
      <w:r>
        <w:rPr>
          <w:rFonts w:ascii="仿宋" w:eastAsia="仿宋" w:hAnsi="仿宋" w:cs="仿宋" w:hint="eastAsia"/>
          <w:lang w:eastAsia="zh-CN"/>
        </w:rPr>
        <w:t>(一)、放电线圈项目场地规模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放电线圈项目的总占地面积为XXXX平方米，折合约XX亩。预计场区规划总建筑面积为XXXX平方米。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761"/>
      <w:r>
        <w:rPr>
          <w:rFonts w:ascii="仿宋" w:eastAsia="仿宋" w:hAnsi="仿宋" w:cs="仿宋" w:hint="eastAsia"/>
          <w:sz w:val="28"/>
          <w:lang w:eastAsia="zh-CN"/>
        </w:rPr>
        <w:t>(二)、产能规模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对国内外市场的深入调研和放电线圈项目实施能力分析，我们制定了建设规模，旨在实现年产目标为XXX吨的XXX产品。这一建设规模的确定是基于市场需求、公司产能和资源利用的综合考虑。在实现这一目标的过程中，我们将充分利用现有技术和设备，同时进行必要的技术改造和升级，以满足市场需求，并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https://d.book118.com/676125015021010055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放电线圈项目策划方案报告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放电线圈项目策划方案报告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放电线圈项目策划方案报告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放电线圈项目策划方案报告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放电线圈项目策划方案报告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C5C451F"/>
    <w:rsid w:val="4593521B"/>
    <w:rsid w:val="7AE7341D"/>
    <w:rsid w:val="7C5C451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76125015021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2024-02-28T21:38:00Z</dcterms:created>
  <dcterms:modified xsi:type="dcterms:W3CDTF">2024-02-28T21:39:00Z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C6102CADEF274607A13C61B9F6666FB7_11</vt:lpwstr>
  </property>
  <property fmtid="{D5CDD505-2E9C-101B-9397-08002B2CF9AE}" pid="3" name="KSOProductBuildVer">
    <vt:lpwstr>2052-12.1.0.16250</vt:lpwstr>
  </property>
</Properties>
</file>