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典当服务项目招商引资融资方案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一、典当服务项目建设背景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eastAsia="zh-CN"/>
          </w:rPr>
          <w:t>(一)、典当服务项目承办单位背景分析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(三)、典当服务项目建设对区域经济的影响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(四)、典当服务项目必要性分析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二、典当服务项目选址研究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(一)、典当服务项目选址的指导原则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(二)、典当服务项目选址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三、典当服务项目工程设计研究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(二)、典当服务项目工程建设标准规范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0" w:history="1">
        <w:r>
          <w:rPr>
            <w:rFonts w:ascii="仿宋" w:eastAsia="仿宋" w:hAnsi="仿宋" w:cs="仿宋" w:hint="eastAsia"/>
            <w:lang w:eastAsia="zh-CN"/>
          </w:rPr>
          <w:t>(三)、典当服务项目总平面设计要求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_Toc26481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_Toc18071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(三)、典当服务项目地能源消耗与供应状况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_Toc21744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_Toc6334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_Toc8901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_Toc9395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_Toc15249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_Toc7097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0" w:history="1">
        <w:r>
          <w:rPr>
            <w:rFonts w:ascii="仿宋" w:eastAsia="仿宋" w:hAnsi="仿宋" w:cs="仿宋" w:hint="eastAsia"/>
            <w:lang w:eastAsia="zh-CN"/>
          </w:rPr>
          <w:t>(七)、典当服务项目建设风险及控制手段</w:t>
        </w:r>
        <w:r>
          <w:tab/>
        </w:r>
        <w:r>
          <w:fldChar w:fldCharType="begin"/>
        </w:r>
        <w:r>
          <w:instrText xml:space="preserve"> PAGEREF _Toc16020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_Toc2915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_Toc22075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(一)、典当服务项目建设期的原材料及辅助材料供应概述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(二)、典当服务项目运营期原辅材料采购及管理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_Toc24118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(四)、典当服务项目工艺技术设计方案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(五)、典当服务项目设备选型及配置方案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_Toc4701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1" w:history="1">
        <w:r>
          <w:rPr>
            <w:rFonts w:ascii="仿宋" w:eastAsia="仿宋" w:hAnsi="仿宋" w:cs="仿宋" w:hint="eastAsia"/>
            <w:lang w:eastAsia="zh-CN"/>
          </w:rPr>
          <w:t>(四)、典当服务项目建设对区域经济的短期与长期影响</w:t>
        </w:r>
        <w:r>
          <w:tab/>
        </w:r>
        <w:r>
          <w:fldChar w:fldCharType="begin"/>
        </w:r>
        <w:r>
          <w:instrText xml:space="preserve"> PAGEREF _Toc5501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_Toc13888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(八)、典当服务项目建设的经济效益与环境效益权衡分析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九、典当服务项目可行性研究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典当服务的招商引资。项目典当服务是一项具有前瞻性的投资机会，专注于某一特定领域的创新性项目。本文档将展示项目典当服务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43"/>
      <w:r>
        <w:rPr>
          <w:rFonts w:ascii="仿宋" w:eastAsia="仿宋" w:hAnsi="仿宋" w:cs="仿宋" w:hint="eastAsia"/>
          <w:sz w:val="28"/>
          <w:lang w:eastAsia="zh-CN"/>
        </w:rPr>
        <w:t>一、典当服务项目建设背景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0"/>
      <w:r>
        <w:rPr>
          <w:rFonts w:ascii="仿宋" w:eastAsia="仿宋" w:hAnsi="仿宋" w:cs="仿宋" w:hint="eastAsia"/>
          <w:lang w:eastAsia="zh-CN"/>
        </w:rPr>
        <w:t>(一)、典当服务项目承办单位背景分析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https://d.book118.com/676130144230010050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典当服务项目招商引资融资方案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典当服务项目招商引资融资方案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典当服务项目招商引资融资方案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典当服务项目招商引资融资方案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E1654A"/>
    <w:rsid w:val="2DE165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6130144230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2024-01-20T11:27:00Z</dcterms:created>
  <dcterms:modified xsi:type="dcterms:W3CDTF">2024-01-20T11:28:04Z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1AB50B34E00C4166BE3068D49805B2F0_11</vt:lpwstr>
  </property>
  <property fmtid="{D5CDD505-2E9C-101B-9397-08002B2CF9AE}" pid="3" name="KSOProductBuildVer">
    <vt:lpwstr>2052-12.1.0.16120</vt:lpwstr>
  </property>
</Properties>
</file>