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D39D7" w:rsidP="000D39D7" w14:paraId="2A0FD5CB" w14:textId="77777777">
      <w:pPr>
        <w:spacing w:before="48" w:beforeLines="20" w:after="360" w:afterLines="150" w:line="360" w:lineRule="auto"/>
        <w:jc w:val="center"/>
        <w:rPr>
          <w:rFonts w:ascii="华文中宋" w:eastAsia="华文中宋" w:hAnsi="华文中宋"/>
          <w:b/>
          <w:sz w:val="30"/>
        </w:rPr>
      </w:pPr>
      <w:r w:rsidRPr="000D39D7">
        <w:rPr>
          <w:rFonts w:ascii="华文中宋" w:eastAsia="华文中宋" w:hAnsi="华文中宋"/>
          <w:b/>
          <w:sz w:val="30"/>
        </w:rPr>
        <w:t>2024</w:t>
      </w:r>
      <w:r w:rsidRPr="000D39D7">
        <w:rPr>
          <w:rFonts w:ascii="华文中宋" w:eastAsia="华文中宋" w:hAnsi="华文中宋"/>
          <w:b/>
          <w:sz w:val="30"/>
        </w:rPr>
        <w:t>江苏无锡市第二中医医院招聘笔试备考试题及答案解析</w:t>
      </w:r>
    </w:p>
    <w:p w:rsidR="00A77B3E" w14:paraId="3C89A21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71C21ED" w14:textId="77777777">
      <w:pPr>
        <w:spacing w:after="260" w:line="360" w:lineRule="auto"/>
      </w:pPr>
      <w:r>
        <w:rPr>
          <w:rFonts w:ascii="微软雅黑" w:eastAsia="微软雅黑" w:cs="微软雅黑"/>
        </w:rPr>
        <w:t>一、选择题</w:t>
      </w:r>
    </w:p>
    <w:p w:rsidR="00936A43" w14:paraId="5D4E453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1</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中国共产党和中国政府始终尊重和保护人权，并把（）作为首要人权。</w:t>
      </w:r>
    </w:p>
    <w:p w:rsidR="00936A43" w14:paraId="1EC1E05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、参政权、议政权</w:t>
      </w:r>
    </w:p>
    <w:p w:rsidR="00936A43" w14:paraId="0EC92F06"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、自由权、平等权</w:t>
      </w:r>
    </w:p>
    <w:p w:rsidR="00936A43" w14:paraId="571DA77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、生存权、发展权</w:t>
      </w:r>
    </w:p>
    <w:p w:rsidR="00936A43" w14:paraId="27AF23A1"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、选举权、被选举权</w:t>
      </w:r>
    </w:p>
    <w:p w:rsidR="00936A43" w14:paraId="04F69A54"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038B3CE5"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中国共产党作为中国人民根本利益的忠实代表，始终将维护国家主权和独立、保障和发展人民的各项权利作为根本任务，并将生存权、发展权作为首要人权。中国共产党坚持把发展作为第一要务，贯彻以人为本、全面协调可持续的科学发展观，努力促进经济发展和社会进步，不断满足人民的多方面需求，实现人的全面发展。因此，本题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0FABCF66"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2</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我国于（）成功发射了第一颗人造卫星。</w:t>
      </w:r>
    </w:p>
    <w:p w:rsidR="00936A43" w14:paraId="4D4023F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1968</w:t>
      </w:r>
      <w:r w:rsidRPr="00936A43">
        <w:rPr>
          <w:rFonts w:ascii="微软雅黑" w:eastAsia="微软雅黑" w:hAnsi="微软雅黑" w:cs="微软雅黑" w:hint="eastAsia"/>
          <w:color w:val="333333"/>
          <w:szCs w:val="27"/>
          <w:shd w:val="clear" w:color="auto" w:fill="FFFFFF"/>
        </w:rPr>
        <w:t>年</w:t>
      </w:r>
    </w:p>
    <w:p w:rsidR="00936A43" w14:paraId="30B199FF" w14:textId="77777777">
      <w:pPr>
        <w:pStyle w:val="NormalWeb"/>
        <w:widowControl/>
        <w:wordWrap w:val="0"/>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1969</w:t>
      </w:r>
      <w:r w:rsidRPr="00936A43">
        <w:rPr>
          <w:rFonts w:ascii="微软雅黑" w:eastAsia="微软雅黑" w:hAnsi="微软雅黑" w:cs="微软雅黑" w:hint="eastAsia"/>
          <w:color w:val="333333"/>
          <w:szCs w:val="27"/>
          <w:shd w:val="clear" w:color="auto" w:fill="FFFFFF"/>
        </w:rPr>
        <w:t>年</w:t>
      </w:r>
    </w:p>
    <w:p w:rsidR="00936A43" w14:paraId="286D937F"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1970</w:t>
      </w:r>
      <w:r w:rsidRPr="00936A43">
        <w:rPr>
          <w:rFonts w:ascii="微软雅黑" w:eastAsia="微软雅黑" w:hAnsi="微软雅黑" w:cs="微软雅黑" w:hint="eastAsia"/>
          <w:color w:val="333333"/>
          <w:szCs w:val="27"/>
          <w:shd w:val="clear" w:color="auto" w:fill="FFFFFF"/>
        </w:rPr>
        <w:t>年</w:t>
      </w:r>
    </w:p>
    <w:p w:rsidR="00936A43" w14:paraId="0EC02A09"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1971</w:t>
      </w:r>
      <w:r w:rsidRPr="00936A43">
        <w:rPr>
          <w:rFonts w:ascii="微软雅黑" w:eastAsia="微软雅黑" w:hAnsi="微软雅黑" w:cs="微软雅黑" w:hint="eastAsia"/>
          <w:color w:val="333333"/>
          <w:szCs w:val="27"/>
          <w:shd w:val="clear" w:color="auto" w:fill="FFFFFF"/>
        </w:rPr>
        <w:t>年</w:t>
      </w:r>
    </w:p>
    <w:p w:rsidR="00936A43" w14:paraId="7D1945E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C</w:t>
      </w:r>
    </w:p>
    <w:p w:rsidR="00936A43" w14:paraId="4D9B9652"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我国于</w:t>
      </w:r>
      <w:r w:rsidRPr="00936A43">
        <w:rPr>
          <w:rFonts w:ascii="微软雅黑" w:eastAsia="微软雅黑" w:hAnsi="微软雅黑" w:cs="微软雅黑" w:hint="eastAsia"/>
          <w:color w:val="333333"/>
          <w:kern w:val="0"/>
          <w:sz w:val="24"/>
          <w:szCs w:val="27"/>
          <w:shd w:val="clear" w:color="auto" w:fill="FFFFFF"/>
          <w:lang w:bidi="ar"/>
        </w:rPr>
        <w:t>1970</w:t>
      </w:r>
      <w:r w:rsidRPr="00936A43">
        <w:rPr>
          <w:rFonts w:ascii="微软雅黑" w:eastAsia="微软雅黑" w:hAnsi="微软雅黑" w:cs="微软雅黑" w:hint="eastAsia"/>
          <w:color w:val="333333"/>
          <w:kern w:val="0"/>
          <w:sz w:val="24"/>
          <w:szCs w:val="27"/>
          <w:shd w:val="clear" w:color="auto" w:fill="FFFFFF"/>
          <w:lang w:bidi="ar"/>
        </w:rPr>
        <w:t>年</w:t>
      </w:r>
      <w:r w:rsidRPr="00936A43">
        <w:rPr>
          <w:rFonts w:ascii="微软雅黑" w:eastAsia="微软雅黑" w:hAnsi="微软雅黑" w:cs="微软雅黑" w:hint="eastAsia"/>
          <w:color w:val="333333"/>
          <w:kern w:val="0"/>
          <w:sz w:val="24"/>
          <w:szCs w:val="27"/>
          <w:shd w:val="clear" w:color="auto" w:fill="FFFFFF"/>
          <w:lang w:bidi="ar"/>
        </w:rPr>
        <w:t>4</w:t>
      </w:r>
      <w:r w:rsidRPr="00936A43">
        <w:rPr>
          <w:rFonts w:ascii="微软雅黑" w:eastAsia="微软雅黑" w:hAnsi="微软雅黑" w:cs="微软雅黑" w:hint="eastAsia"/>
          <w:color w:val="333333"/>
          <w:kern w:val="0"/>
          <w:sz w:val="24"/>
          <w:szCs w:val="27"/>
          <w:shd w:val="clear" w:color="auto" w:fill="FFFFFF"/>
          <w:lang w:bidi="ar"/>
        </w:rPr>
        <w:t>月</w:t>
      </w:r>
      <w:r w:rsidRPr="00936A43">
        <w:rPr>
          <w:rFonts w:ascii="微软雅黑" w:eastAsia="微软雅黑" w:hAnsi="微软雅黑" w:cs="微软雅黑" w:hint="eastAsia"/>
          <w:color w:val="333333"/>
          <w:kern w:val="0"/>
          <w:sz w:val="24"/>
          <w:szCs w:val="27"/>
          <w:shd w:val="clear" w:color="auto" w:fill="FFFFFF"/>
          <w:lang w:bidi="ar"/>
        </w:rPr>
        <w:t>24</w:t>
      </w:r>
      <w:r w:rsidRPr="00936A43">
        <w:rPr>
          <w:rFonts w:ascii="微软雅黑" w:eastAsia="微软雅黑" w:hAnsi="微软雅黑" w:cs="微软雅黑" w:hint="eastAsia"/>
          <w:color w:val="333333"/>
          <w:kern w:val="0"/>
          <w:sz w:val="24"/>
          <w:szCs w:val="27"/>
          <w:shd w:val="clear" w:color="auto" w:fill="FFFFFF"/>
          <w:lang w:bidi="ar"/>
        </w:rPr>
        <w:t>日发射了第一颗人造地球卫星——东方红一号卫星。它使我国成为继苏、美、法、日之后，世界上第五个用自制火箭发射国产卫星的国家。故本题应选</w:t>
      </w:r>
      <w:r w:rsidRPr="00936A43">
        <w:rPr>
          <w:rFonts w:ascii="微软雅黑" w:eastAsia="微软雅黑" w:hAnsi="微软雅黑" w:cs="微软雅黑" w:hint="eastAsia"/>
          <w:color w:val="333333"/>
          <w:kern w:val="0"/>
          <w:sz w:val="24"/>
          <w:szCs w:val="27"/>
          <w:shd w:val="clear" w:color="auto" w:fill="FFFFFF"/>
          <w:lang w:bidi="ar"/>
        </w:rPr>
        <w:t>C</w:t>
      </w:r>
      <w:r w:rsidRPr="00936A43">
        <w:rPr>
          <w:rFonts w:ascii="微软雅黑" w:eastAsia="微软雅黑" w:hAnsi="微软雅黑" w:cs="微软雅黑" w:hint="eastAsia"/>
          <w:color w:val="333333"/>
          <w:kern w:val="0"/>
          <w:sz w:val="24"/>
          <w:szCs w:val="27"/>
          <w:shd w:val="clear" w:color="auto" w:fill="FFFFFF"/>
          <w:lang w:bidi="ar"/>
        </w:rPr>
        <w:t>。</w:t>
      </w:r>
    </w:p>
    <w:p w:rsidR="00936A43" w14:paraId="64E294BD"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3</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作为市场价格接受者的厂商是（　　）。</w:t>
      </w:r>
    </w:p>
    <w:p w:rsidR="00936A43" w14:paraId="6371056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、完全竞争厂商</w:t>
      </w:r>
    </w:p>
    <w:p w:rsidR="00936A43" w14:paraId="01E92C18"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、垄断厂商</w:t>
      </w:r>
    </w:p>
    <w:p w:rsidR="00936A43" w14:paraId="694D48DE"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、垄断竞争厂商</w:t>
      </w:r>
    </w:p>
    <w:p w:rsidR="00936A43" w14:paraId="54F156AC"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、寡头垄断厂商</w:t>
      </w:r>
    </w:p>
    <w:p w:rsidR="00936A43" w14:paraId="4996F626"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3F6DFEB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在完全竞争市场上，有大量的买者和卖者，每一个厂商对市场价格没有任何的控制力量，他们都被动地接受既定的市场价格，被称为价格接受者。故选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79D0EC45"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4</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根据《宪法》和法律的规定，享有人身特别保护权的人大代表包括（　　）。</w:t>
      </w:r>
    </w:p>
    <w:p w:rsidR="00936A43" w14:paraId="5F050BB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、各级人大代表</w:t>
      </w:r>
    </w:p>
    <w:p w:rsidR="00936A43" w14:paraId="5F9EBCF3"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、全国人大代表</w:t>
      </w:r>
    </w:p>
    <w:p w:rsidR="00936A43" w14:paraId="67C397D5" w14:textId="77777777">
      <w:pPr>
        <w:pStyle w:val="NormalWeb"/>
        <w:widowControl/>
        <w:wordWrap w:val="0"/>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、乡级以上人大代表</w:t>
      </w:r>
    </w:p>
    <w:p w:rsidR="00936A43" w14:paraId="55A4B340"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、县级以上人大代表</w:t>
      </w:r>
    </w:p>
    <w:p w:rsidR="00936A43" w14:paraId="2A7D752B"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D</w:t>
      </w:r>
    </w:p>
    <w:p w:rsidR="00936A43" w14:paraId="2A04C113"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人身特别保护权是保证人大代表行使职权不受干预而专门设定的司法程序上的特殊权利。根据宪法和相关法律的规定可知，县级以上的各级人民代表大会代表，非经本级人民代表大会主席团许可，在本级人民代表大会闭会期间，非经本级人民代表大会常务委员会许可，不受逮捕或者刑事审判。因此县级以上人大代表都享有人身特别保护权。故选</w:t>
      </w:r>
      <w:r w:rsidRPr="00936A43">
        <w:rPr>
          <w:rFonts w:ascii="微软雅黑" w:eastAsia="微软雅黑" w:hAnsi="微软雅黑" w:cs="微软雅黑" w:hint="eastAsia"/>
          <w:color w:val="333333"/>
          <w:kern w:val="0"/>
          <w:sz w:val="24"/>
          <w:szCs w:val="27"/>
          <w:shd w:val="clear" w:color="auto" w:fill="FFFFFF"/>
          <w:lang w:bidi="ar"/>
        </w:rPr>
        <w:t>D</w:t>
      </w:r>
      <w:r w:rsidRPr="00936A43">
        <w:rPr>
          <w:rFonts w:ascii="微软雅黑" w:eastAsia="微软雅黑" w:hAnsi="微软雅黑" w:cs="微软雅黑" w:hint="eastAsia"/>
          <w:color w:val="333333"/>
          <w:kern w:val="0"/>
          <w:sz w:val="24"/>
          <w:szCs w:val="27"/>
          <w:shd w:val="clear" w:color="auto" w:fill="FFFFFF"/>
          <w:lang w:bidi="ar"/>
        </w:rPr>
        <w:t>。</w:t>
      </w:r>
    </w:p>
    <w:p w:rsidR="00936A43" w14:paraId="136FB033"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5</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一些地方的人们掠夺性地滥挖草原上的甘草，虽获得了一定的经济利益，却破坏了草原植被，造成土地荒漠化，一遇大风，沙尘暴铺天盖地而至，给人们带来了巨大灾难。这些人的做法违背了（　　）。</w:t>
      </w:r>
    </w:p>
    <w:p w:rsidR="00936A43" w14:paraId="3EC75424"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、事物普遍联系的观点</w:t>
      </w:r>
    </w:p>
    <w:p w:rsidR="00936A43" w14:paraId="7FF3CB15"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B</w:t>
      </w:r>
      <w:r w:rsidRPr="00936A43">
        <w:rPr>
          <w:rFonts w:ascii="微软雅黑" w:eastAsia="微软雅黑" w:hAnsi="微软雅黑" w:cs="微软雅黑" w:hint="eastAsia"/>
          <w:color w:val="333333"/>
          <w:szCs w:val="27"/>
          <w:shd w:val="clear" w:color="auto" w:fill="FFFFFF"/>
        </w:rPr>
        <w:t>、事物永恒发展的观点</w:t>
      </w:r>
    </w:p>
    <w:p w:rsidR="00936A43" w14:paraId="46C2D4F2"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C</w:t>
      </w:r>
      <w:r w:rsidRPr="00936A43">
        <w:rPr>
          <w:rFonts w:ascii="微软雅黑" w:eastAsia="微软雅黑" w:hAnsi="微软雅黑" w:cs="微软雅黑" w:hint="eastAsia"/>
          <w:color w:val="333333"/>
          <w:szCs w:val="27"/>
          <w:shd w:val="clear" w:color="auto" w:fill="FFFFFF"/>
        </w:rPr>
        <w:t>、量变和质变统一的观点</w:t>
      </w:r>
    </w:p>
    <w:p w:rsidR="00936A43" w14:paraId="3B702C8B"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D</w:t>
      </w:r>
      <w:r w:rsidRPr="00936A43">
        <w:rPr>
          <w:rFonts w:ascii="微软雅黑" w:eastAsia="微软雅黑" w:hAnsi="微软雅黑" w:cs="微软雅黑" w:hint="eastAsia"/>
          <w:color w:val="333333"/>
          <w:szCs w:val="27"/>
          <w:shd w:val="clear" w:color="auto" w:fill="FFFFFF"/>
        </w:rPr>
        <w:t>、必然性和偶然性统一的观点</w:t>
      </w:r>
    </w:p>
    <w:p w:rsidR="00936A43" w14:paraId="5969A829" w14:textId="77777777">
      <w:pPr>
        <w:pStyle w:val="1"/>
        <w:widowControl/>
        <w:shd w:val="clear" w:color="auto" w:fill="FFFFFF"/>
        <w:spacing w:after="260" w:line="360" w:lineRule="auto"/>
        <w:jc w:val="left"/>
        <w:rPr>
          <w:rFonts w:ascii="微软雅黑" w:eastAsia="微软雅黑" w:hAnsi="微软雅黑" w:cs="微软雅黑"/>
          <w:color w:val="333333"/>
          <w:sz w:val="24"/>
          <w:szCs w:val="27"/>
        </w:rPr>
      </w:pPr>
      <w:r w:rsidRPr="00936A43">
        <w:rPr>
          <w:rFonts w:ascii="微软雅黑" w:eastAsia="微软雅黑" w:hAnsi="微软雅黑" w:cs="微软雅黑" w:hint="eastAsia"/>
          <w:color w:val="228B22"/>
          <w:kern w:val="0"/>
          <w:sz w:val="24"/>
          <w:szCs w:val="27"/>
          <w:shd w:val="clear" w:color="auto" w:fill="FFFFFF"/>
          <w:lang w:bidi="ar"/>
        </w:rPr>
        <w:t>答案：</w:t>
      </w:r>
      <w:r w:rsidRPr="00936A43">
        <w:rPr>
          <w:rFonts w:ascii="微软雅黑" w:eastAsia="微软雅黑" w:hAnsi="微软雅黑" w:cs="微软雅黑" w:hint="eastAsia"/>
          <w:color w:val="333333"/>
          <w:kern w:val="0"/>
          <w:sz w:val="24"/>
          <w:szCs w:val="27"/>
          <w:shd w:val="clear" w:color="auto" w:fill="FFFFFF"/>
          <w:lang w:bidi="ar"/>
        </w:rPr>
        <w:t>A</w:t>
      </w:r>
    </w:p>
    <w:p w:rsidR="00936A43" w14:paraId="45651AAA" w14:textId="77777777">
      <w:pPr>
        <w:pStyle w:val="1"/>
        <w:widowControl/>
        <w:shd w:val="clear" w:color="auto" w:fill="FFFFFF"/>
        <w:spacing w:after="260" w:line="360" w:lineRule="auto"/>
        <w:jc w:val="left"/>
        <w:rPr>
          <w:rFonts w:ascii="微软雅黑" w:eastAsia="微软雅黑" w:hAnsi="微软雅黑" w:cs="微软雅黑"/>
          <w:color w:val="4066F4"/>
          <w:sz w:val="24"/>
          <w:szCs w:val="27"/>
        </w:rPr>
      </w:pPr>
      <w:r w:rsidRPr="00936A43">
        <w:rPr>
          <w:rFonts w:ascii="微软雅黑" w:eastAsia="微软雅黑" w:hAnsi="微软雅黑" w:cs="微软雅黑" w:hint="eastAsia"/>
          <w:color w:val="228B22"/>
          <w:kern w:val="0"/>
          <w:sz w:val="24"/>
          <w:szCs w:val="27"/>
          <w:shd w:val="clear" w:color="auto" w:fill="FFFFFF"/>
          <w:lang w:bidi="ar"/>
        </w:rPr>
        <w:t>解析：</w:t>
      </w:r>
      <w:r w:rsidRPr="00936A43">
        <w:rPr>
          <w:rFonts w:ascii="微软雅黑" w:eastAsia="微软雅黑" w:hAnsi="微软雅黑" w:cs="微软雅黑" w:hint="eastAsia"/>
          <w:color w:val="333333"/>
          <w:kern w:val="0"/>
          <w:sz w:val="24"/>
          <w:szCs w:val="27"/>
          <w:shd w:val="clear" w:color="auto" w:fill="FFFFFF"/>
          <w:lang w:bidi="ar"/>
        </w:rPr>
        <w:t>滥挖甘草最终导致了沙尘暴，表明了事物是普遍联系的。故选</w:t>
      </w:r>
      <w:r w:rsidRPr="00936A43">
        <w:rPr>
          <w:rFonts w:ascii="微软雅黑" w:eastAsia="微软雅黑" w:hAnsi="微软雅黑" w:cs="微软雅黑" w:hint="eastAsia"/>
          <w:color w:val="333333"/>
          <w:kern w:val="0"/>
          <w:sz w:val="24"/>
          <w:szCs w:val="27"/>
          <w:shd w:val="clear" w:color="auto" w:fill="FFFFFF"/>
          <w:lang w:bidi="ar"/>
        </w:rPr>
        <w:t>A</w:t>
      </w:r>
      <w:r w:rsidRPr="00936A43">
        <w:rPr>
          <w:rFonts w:ascii="微软雅黑" w:eastAsia="微软雅黑" w:hAnsi="微软雅黑" w:cs="微软雅黑" w:hint="eastAsia"/>
          <w:color w:val="333333"/>
          <w:kern w:val="0"/>
          <w:sz w:val="24"/>
          <w:szCs w:val="27"/>
          <w:shd w:val="clear" w:color="auto" w:fill="FFFFFF"/>
          <w:lang w:bidi="ar"/>
        </w:rPr>
        <w:t>。</w:t>
      </w:r>
    </w:p>
    <w:p w:rsidR="00936A43" w14:paraId="52BCC991" w14:textId="77777777">
      <w:pPr>
        <w:pStyle w:val="NormalWeb"/>
        <w:widowControl/>
        <w:wordWrap w:val="0"/>
        <w:spacing w:beforeAutospacing="0" w:after="260" w:afterAutospacing="0" w:line="360" w:lineRule="auto"/>
        <w:rPr>
          <w:szCs w:val="19"/>
        </w:rPr>
      </w:pPr>
      <w:r w:rsidRPr="00936A43">
        <w:rPr>
          <w:rFonts w:ascii="微软雅黑" w:eastAsia="微软雅黑" w:hAnsi="微软雅黑" w:cs="微软雅黑" w:hint="eastAsia"/>
          <w:color w:val="0000FF"/>
          <w:szCs w:val="19"/>
          <w:shd w:val="clear" w:color="auto" w:fill="FFFFFF"/>
        </w:rPr>
        <w:t>6</w:t>
      </w:r>
      <w:r w:rsidRPr="00936A43">
        <w:rPr>
          <w:rFonts w:ascii="微软雅黑" w:eastAsia="微软雅黑" w:hAnsi="微软雅黑" w:cs="微软雅黑" w:hint="eastAsia"/>
          <w:color w:val="0000FF"/>
          <w:szCs w:val="19"/>
          <w:shd w:val="clear" w:color="auto" w:fill="FFFFFF"/>
        </w:rPr>
        <w:t>．</w:t>
      </w:r>
      <w:r w:rsidRPr="00936A43">
        <w:rPr>
          <w:rFonts w:ascii="微软雅黑" w:eastAsia="微软雅黑" w:hAnsi="微软雅黑" w:cs="微软雅黑" w:hint="eastAsia"/>
          <w:color w:val="333333"/>
          <w:szCs w:val="19"/>
          <w:shd w:val="clear" w:color="auto" w:fill="FFFFFF"/>
        </w:rPr>
        <w:t>蒸汽机的发明者是（）。</w:t>
      </w:r>
    </w:p>
    <w:p w:rsidR="00936A43" w14:paraId="2F8DA967" w14:textId="77777777">
      <w:pPr>
        <w:pStyle w:val="NormalWeb"/>
        <w:widowControl/>
        <w:wordWrap w:val="0"/>
        <w:spacing w:beforeAutospacing="0" w:after="260" w:afterAutospacing="0" w:line="360" w:lineRule="auto"/>
      </w:pPr>
      <w:r w:rsidRPr="00936A43">
        <w:rPr>
          <w:rFonts w:ascii="微软雅黑" w:eastAsia="微软雅黑" w:hAnsi="微软雅黑" w:cs="微软雅黑" w:hint="eastAsia"/>
          <w:color w:val="333333"/>
          <w:szCs w:val="27"/>
          <w:shd w:val="clear" w:color="auto" w:fill="FFFFFF"/>
        </w:rPr>
        <w:t>A</w:t>
      </w:r>
      <w:r w:rsidRPr="00936A43">
        <w:rPr>
          <w:rFonts w:ascii="微软雅黑" w:eastAsia="微软雅黑" w:hAnsi="微软雅黑" w:cs="微软雅黑" w:hint="eastAsia"/>
          <w:color w:val="333333"/>
          <w:szCs w:val="27"/>
          <w:shd w:val="clear" w:color="auto" w:fill="FFFFFF"/>
        </w:rPr>
        <w:t>、卡尔</w:t>
      </w:r>
      <w:r w:rsidRPr="00936A43">
        <w:rPr>
          <w:rFonts w:ascii="微软雅黑" w:eastAsia="微软雅黑" w:hAnsi="微软雅黑" w:cs="微软雅黑" w:hint="eastAsia"/>
          <w:color w:val="333333"/>
          <w:szCs w:val="27"/>
          <w:shd w:val="clear" w:color="auto" w:fill="FFFFFF"/>
        </w:rPr>
        <w:t>?</w:t>
      </w:r>
      <w:r w:rsidRPr="00936A43">
        <w:rPr>
          <w:rFonts w:ascii="微软雅黑" w:eastAsia="微软雅黑" w:hAnsi="微软雅黑" w:cs="微软雅黑" w:hint="eastAsia"/>
          <w:color w:val="333333"/>
          <w:szCs w:val="27"/>
          <w:shd w:val="clear" w:color="auto" w:fill="FFFFFF"/>
        </w:rPr>
        <w:t>本茨</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https://d.book118.com/676131135104010101</w:t>
        </w:r>
      </w:hyperlink>
    </w:p>
    <w:p w:rsidR="00936A43">
      <w:pPr>
        <w:pStyle w:val="NormalWeb"/>
        <w:widowControl/>
        <w:wordWrap w:val="0"/>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rsidP="00881F97" w14:paraId="5B278DE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9D7" w14:paraId="444F9EB2"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rsidP="00881F97" w14:paraId="177C56E0" w14:textId="2096C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D39D7" w14:paraId="2232B4C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14:paraId="233454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9D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rsidP="00881F97" w14:textId="2096C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D39D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rsidP="00881F9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D39D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rsidP="00881F97" w14:textId="2096CC2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D39D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14:paraId="08357FE4"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14:paraId="228916F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14:paraId="06CAA70C"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D39D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D39D7"/>
    <w:rsid w:val="00881F97"/>
    <w:rsid w:val="00936A43"/>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418B97"/>
  <w15:docId w15:val="{C9F7028C-06C9-4CBF-AD53-A1BEF8E6E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rsid w:val="00936A43"/>
    <w:pPr>
      <w:widowControl w:val="0"/>
      <w:jc w:val="both"/>
    </w:pPr>
    <w:rPr>
      <w:rFonts w:ascii="等线" w:eastAsia="等线" w:hAnsi="等线"/>
      <w:kern w:val="2"/>
      <w:sz w:val="21"/>
      <w:szCs w:val="22"/>
    </w:rPr>
  </w:style>
  <w:style w:type="paragraph" w:styleId="NormalWeb">
    <w:name w:val="Normal (Web)"/>
    <w:basedOn w:val="1"/>
    <w:qFormat/>
    <w:rsid w:val="00936A43"/>
    <w:pPr>
      <w:spacing w:beforeAutospacing="1" w:afterAutospacing="1"/>
      <w:jc w:val="left"/>
    </w:pPr>
    <w:rPr>
      <w:kern w:val="0"/>
      <w:sz w:val="24"/>
      <w:szCs w:val="24"/>
    </w:rPr>
  </w:style>
  <w:style w:type="paragraph" w:styleId="Header">
    <w:name w:val="header"/>
    <w:basedOn w:val="Normal"/>
    <w:link w:val="a"/>
    <w:rsid w:val="000D39D7"/>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D39D7"/>
    <w:rPr>
      <w:sz w:val="18"/>
      <w:szCs w:val="18"/>
    </w:rPr>
  </w:style>
  <w:style w:type="paragraph" w:styleId="Footer">
    <w:name w:val="footer"/>
    <w:basedOn w:val="Normal"/>
    <w:link w:val="a0"/>
    <w:rsid w:val="000D39D7"/>
    <w:pPr>
      <w:tabs>
        <w:tab w:val="center" w:pos="4153"/>
        <w:tab w:val="right" w:pos="8306"/>
      </w:tabs>
      <w:snapToGrid w:val="0"/>
    </w:pPr>
    <w:rPr>
      <w:sz w:val="18"/>
      <w:szCs w:val="18"/>
    </w:rPr>
  </w:style>
  <w:style w:type="character" w:customStyle="1" w:styleId="a0">
    <w:name w:val="页脚 字符"/>
    <w:basedOn w:val="DefaultParagraphFont"/>
    <w:link w:val="Footer"/>
    <w:rsid w:val="000D39D7"/>
    <w:rPr>
      <w:sz w:val="18"/>
      <w:szCs w:val="18"/>
    </w:rPr>
  </w:style>
  <w:style w:type="character" w:styleId="PageNumber">
    <w:name w:val="page number"/>
    <w:basedOn w:val="DefaultParagraphFont"/>
    <w:rsid w:val="000D39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676131135104010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2201</Words>
  <Characters>12552</Characters>
  <Application>Microsoft Office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14724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2024-03-13T13:14:00Z</dcterms:created>
  <dcterms:modified xsi:type="dcterms:W3CDTF">2024-03-13T13:14:00Z</dcterms:modified>
</cp:coreProperties>
</file>