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39" w:history="1">
        <w:r>
          <w:rPr>
            <w:rFonts w:ascii="仿宋" w:eastAsia="仿宋" w:hAnsi="仿宋" w:cs="仿宋" w:hint="eastAsia"/>
            <w:lang w:eastAsia="zh-CN"/>
          </w:rPr>
          <w:t>概论</w:t>
        </w:r>
        <w:r>
          <w:tab/>
        </w:r>
        <w:r>
          <w:fldChar w:fldCharType="begin"/>
        </w:r>
        <w:r>
          <w:instrText xml:space="preserve"> PAGEREF _Toc22039 \h </w:instrText>
        </w:r>
        <w:r>
          <w:fldChar w:fldCharType="separate"/>
        </w:r>
        <w:r>
          <w:t>3</w:t>
        </w:r>
        <w:r>
          <w:fldChar w:fldCharType="end"/>
        </w:r>
      </w:hyperlink>
    </w:p>
    <w:p>
      <w:pPr>
        <w:pStyle w:val="TOC1"/>
        <w:tabs>
          <w:tab w:val="right" w:leader="dot" w:pos="8306"/>
        </w:tabs>
      </w:pPr>
      <w:hyperlink w:anchor="_Toc9018" w:history="1">
        <w:r>
          <w:rPr>
            <w:rFonts w:ascii="仿宋" w:eastAsia="仿宋" w:hAnsi="仿宋" w:cs="仿宋" w:hint="eastAsia"/>
            <w:lang w:eastAsia="zh-CN"/>
          </w:rPr>
          <w:t>一、产品规划分析</w:t>
        </w:r>
        <w:r>
          <w:tab/>
        </w:r>
        <w:r>
          <w:fldChar w:fldCharType="begin"/>
        </w:r>
        <w:r>
          <w:instrText xml:space="preserve"> PAGEREF _Toc9018 \h </w:instrText>
        </w:r>
        <w:r>
          <w:fldChar w:fldCharType="separate"/>
        </w:r>
        <w:r>
          <w:t>3</w:t>
        </w:r>
        <w:r>
          <w:fldChar w:fldCharType="end"/>
        </w:r>
      </w:hyperlink>
    </w:p>
    <w:p>
      <w:pPr>
        <w:pStyle w:val="TOC2"/>
        <w:tabs>
          <w:tab w:val="right" w:leader="dot" w:pos="8306"/>
        </w:tabs>
      </w:pPr>
      <w:hyperlink w:anchor="_Toc23506" w:history="1">
        <w:r>
          <w:rPr>
            <w:rFonts w:ascii="仿宋" w:eastAsia="仿宋" w:hAnsi="仿宋" w:cs="仿宋" w:hint="eastAsia"/>
            <w:lang w:eastAsia="zh-CN"/>
          </w:rPr>
          <w:t>(一)、产品规划</w:t>
        </w:r>
        <w:r>
          <w:tab/>
        </w:r>
        <w:r>
          <w:fldChar w:fldCharType="begin"/>
        </w:r>
        <w:r>
          <w:instrText xml:space="preserve"> PAGEREF _Toc23506 \h </w:instrText>
        </w:r>
        <w:r>
          <w:fldChar w:fldCharType="separate"/>
        </w:r>
        <w:r>
          <w:t>3</w:t>
        </w:r>
        <w:r>
          <w:fldChar w:fldCharType="end"/>
        </w:r>
      </w:hyperlink>
    </w:p>
    <w:p>
      <w:pPr>
        <w:pStyle w:val="TOC2"/>
        <w:tabs>
          <w:tab w:val="right" w:leader="dot" w:pos="8306"/>
        </w:tabs>
      </w:pPr>
      <w:hyperlink w:anchor="_Toc8311" w:history="1">
        <w:r>
          <w:rPr>
            <w:rFonts w:ascii="仿宋" w:eastAsia="仿宋" w:hAnsi="仿宋" w:cs="仿宋" w:hint="eastAsia"/>
            <w:lang w:eastAsia="zh-CN"/>
          </w:rPr>
          <w:t>(二)、建设规模</w:t>
        </w:r>
        <w:r>
          <w:tab/>
        </w:r>
        <w:r>
          <w:fldChar w:fldCharType="begin"/>
        </w:r>
        <w:r>
          <w:instrText xml:space="preserve"> PAGEREF _Toc8311 \h </w:instrText>
        </w:r>
        <w:r>
          <w:fldChar w:fldCharType="separate"/>
        </w:r>
        <w:r>
          <w:t>4</w:t>
        </w:r>
        <w:r>
          <w:fldChar w:fldCharType="end"/>
        </w:r>
      </w:hyperlink>
    </w:p>
    <w:p>
      <w:pPr>
        <w:pStyle w:val="TOC1"/>
        <w:tabs>
          <w:tab w:val="right" w:leader="dot" w:pos="8306"/>
        </w:tabs>
      </w:pPr>
      <w:hyperlink w:anchor="_Toc23535" w:history="1">
        <w:r>
          <w:rPr>
            <w:rFonts w:ascii="仿宋" w:eastAsia="仿宋" w:hAnsi="仿宋" w:cs="仿宋" w:hint="eastAsia"/>
            <w:lang w:eastAsia="zh-CN"/>
          </w:rPr>
          <w:t>二、脂肪酸项目危机管理</w:t>
        </w:r>
        <w:r>
          <w:tab/>
        </w:r>
        <w:r>
          <w:fldChar w:fldCharType="begin"/>
        </w:r>
        <w:r>
          <w:instrText xml:space="preserve"> PAGEREF _Toc23535 \h </w:instrText>
        </w:r>
        <w:r>
          <w:fldChar w:fldCharType="separate"/>
        </w:r>
        <w:r>
          <w:t>5</w:t>
        </w:r>
        <w:r>
          <w:fldChar w:fldCharType="end"/>
        </w:r>
      </w:hyperlink>
    </w:p>
    <w:p>
      <w:pPr>
        <w:pStyle w:val="TOC2"/>
        <w:tabs>
          <w:tab w:val="right" w:leader="dot" w:pos="8306"/>
        </w:tabs>
      </w:pPr>
      <w:hyperlink w:anchor="_Toc20289" w:history="1">
        <w:r>
          <w:rPr>
            <w:rFonts w:ascii="仿宋" w:eastAsia="仿宋" w:hAnsi="仿宋" w:cs="仿宋" w:hint="eastAsia"/>
            <w:lang w:eastAsia="zh-CN"/>
          </w:rPr>
          <w:t>(一)、危机预警与识别</w:t>
        </w:r>
        <w:r>
          <w:tab/>
        </w:r>
        <w:r>
          <w:fldChar w:fldCharType="begin"/>
        </w:r>
        <w:r>
          <w:instrText xml:space="preserve"> PAGEREF _Toc20289 \h </w:instrText>
        </w:r>
        <w:r>
          <w:fldChar w:fldCharType="separate"/>
        </w:r>
        <w:r>
          <w:t>5</w:t>
        </w:r>
        <w:r>
          <w:fldChar w:fldCharType="end"/>
        </w:r>
      </w:hyperlink>
    </w:p>
    <w:p>
      <w:pPr>
        <w:pStyle w:val="TOC2"/>
        <w:tabs>
          <w:tab w:val="right" w:leader="dot" w:pos="8306"/>
        </w:tabs>
      </w:pPr>
      <w:hyperlink w:anchor="_Toc32336" w:history="1">
        <w:r>
          <w:rPr>
            <w:rFonts w:ascii="仿宋" w:eastAsia="仿宋" w:hAnsi="仿宋" w:cs="仿宋" w:hint="eastAsia"/>
            <w:lang w:eastAsia="zh-CN"/>
          </w:rPr>
          <w:t>(二)、危机应对与恢复</w:t>
        </w:r>
        <w:r>
          <w:tab/>
        </w:r>
        <w:r>
          <w:fldChar w:fldCharType="begin"/>
        </w:r>
        <w:r>
          <w:instrText xml:space="preserve"> PAGEREF _Toc32336 \h </w:instrText>
        </w:r>
        <w:r>
          <w:fldChar w:fldCharType="separate"/>
        </w:r>
        <w:r>
          <w:t>6</w:t>
        </w:r>
        <w:r>
          <w:fldChar w:fldCharType="end"/>
        </w:r>
      </w:hyperlink>
    </w:p>
    <w:p>
      <w:pPr>
        <w:pStyle w:val="TOC1"/>
        <w:tabs>
          <w:tab w:val="right" w:leader="dot" w:pos="8306"/>
        </w:tabs>
      </w:pPr>
      <w:hyperlink w:anchor="_Toc10112" w:history="1">
        <w:r>
          <w:rPr>
            <w:rFonts w:ascii="仿宋" w:eastAsia="仿宋" w:hAnsi="仿宋" w:cs="仿宋" w:hint="eastAsia"/>
            <w:lang w:eastAsia="zh-CN"/>
          </w:rPr>
          <w:t>三、脂肪酸项目概论</w:t>
        </w:r>
        <w:r>
          <w:tab/>
        </w:r>
        <w:r>
          <w:fldChar w:fldCharType="begin"/>
        </w:r>
        <w:r>
          <w:instrText xml:space="preserve"> PAGEREF _Toc10112 \h </w:instrText>
        </w:r>
        <w:r>
          <w:fldChar w:fldCharType="separate"/>
        </w:r>
        <w:r>
          <w:t>7</w:t>
        </w:r>
        <w:r>
          <w:fldChar w:fldCharType="end"/>
        </w:r>
      </w:hyperlink>
    </w:p>
    <w:p>
      <w:pPr>
        <w:pStyle w:val="TOC2"/>
        <w:tabs>
          <w:tab w:val="right" w:leader="dot" w:pos="8306"/>
        </w:tabs>
      </w:pPr>
      <w:hyperlink w:anchor="_Toc21636" w:history="1">
        <w:r>
          <w:rPr>
            <w:rFonts w:ascii="仿宋" w:eastAsia="仿宋" w:hAnsi="仿宋" w:cs="仿宋" w:hint="eastAsia"/>
            <w:lang w:eastAsia="zh-CN"/>
          </w:rPr>
          <w:t>(一)、脂肪酸项目概况</w:t>
        </w:r>
        <w:r>
          <w:tab/>
        </w:r>
        <w:r>
          <w:fldChar w:fldCharType="begin"/>
        </w:r>
        <w:r>
          <w:instrText xml:space="preserve"> PAGEREF _Toc21636 \h </w:instrText>
        </w:r>
        <w:r>
          <w:fldChar w:fldCharType="separate"/>
        </w:r>
        <w:r>
          <w:t>7</w:t>
        </w:r>
        <w:r>
          <w:fldChar w:fldCharType="end"/>
        </w:r>
      </w:hyperlink>
    </w:p>
    <w:p>
      <w:pPr>
        <w:pStyle w:val="TOC2"/>
        <w:tabs>
          <w:tab w:val="right" w:leader="dot" w:pos="8306"/>
        </w:tabs>
      </w:pPr>
      <w:hyperlink w:anchor="_Toc12466" w:history="1">
        <w:r>
          <w:rPr>
            <w:rFonts w:ascii="仿宋" w:eastAsia="仿宋" w:hAnsi="仿宋" w:cs="仿宋" w:hint="eastAsia"/>
            <w:lang w:eastAsia="zh-CN"/>
          </w:rPr>
          <w:t>(二)、脂肪酸项目目标</w:t>
        </w:r>
        <w:r>
          <w:tab/>
        </w:r>
        <w:r>
          <w:fldChar w:fldCharType="begin"/>
        </w:r>
        <w:r>
          <w:instrText xml:space="preserve"> PAGEREF _Toc12466 \h </w:instrText>
        </w:r>
        <w:r>
          <w:fldChar w:fldCharType="separate"/>
        </w:r>
        <w:r>
          <w:t>9</w:t>
        </w:r>
        <w:r>
          <w:fldChar w:fldCharType="end"/>
        </w:r>
      </w:hyperlink>
    </w:p>
    <w:p>
      <w:pPr>
        <w:pStyle w:val="TOC2"/>
        <w:tabs>
          <w:tab w:val="right" w:leader="dot" w:pos="8306"/>
        </w:tabs>
      </w:pPr>
      <w:hyperlink w:anchor="_Toc7086" w:history="1">
        <w:r>
          <w:rPr>
            <w:rFonts w:ascii="仿宋" w:eastAsia="仿宋" w:hAnsi="仿宋" w:cs="仿宋" w:hint="eastAsia"/>
            <w:lang w:eastAsia="zh-CN"/>
          </w:rPr>
          <w:t>(三)、脂肪酸项目提出的理由</w:t>
        </w:r>
        <w:r>
          <w:tab/>
        </w:r>
        <w:r>
          <w:fldChar w:fldCharType="begin"/>
        </w:r>
        <w:r>
          <w:instrText xml:space="preserve"> PAGEREF _Toc7086 \h </w:instrText>
        </w:r>
        <w:r>
          <w:fldChar w:fldCharType="separate"/>
        </w:r>
        <w:r>
          <w:t>10</w:t>
        </w:r>
        <w:r>
          <w:fldChar w:fldCharType="end"/>
        </w:r>
      </w:hyperlink>
    </w:p>
    <w:p>
      <w:pPr>
        <w:pStyle w:val="TOC2"/>
        <w:tabs>
          <w:tab w:val="right" w:leader="dot" w:pos="8306"/>
        </w:tabs>
      </w:pPr>
      <w:hyperlink w:anchor="_Toc8342" w:history="1">
        <w:r>
          <w:rPr>
            <w:rFonts w:ascii="仿宋" w:eastAsia="仿宋" w:hAnsi="仿宋" w:cs="仿宋" w:hint="eastAsia"/>
            <w:lang w:eastAsia="zh-CN"/>
          </w:rPr>
          <w:t>(四)、脂肪酸项目意义</w:t>
        </w:r>
        <w:r>
          <w:tab/>
        </w:r>
        <w:r>
          <w:fldChar w:fldCharType="begin"/>
        </w:r>
        <w:r>
          <w:instrText xml:space="preserve"> PAGEREF _Toc8342 \h </w:instrText>
        </w:r>
        <w:r>
          <w:fldChar w:fldCharType="separate"/>
        </w:r>
        <w:r>
          <w:t>12</w:t>
        </w:r>
        <w:r>
          <w:fldChar w:fldCharType="end"/>
        </w:r>
      </w:hyperlink>
    </w:p>
    <w:p>
      <w:pPr>
        <w:pStyle w:val="TOC2"/>
        <w:tabs>
          <w:tab w:val="right" w:leader="dot" w:pos="8306"/>
        </w:tabs>
      </w:pPr>
      <w:hyperlink w:anchor="_Toc13046" w:history="1">
        <w:r>
          <w:rPr>
            <w:rFonts w:ascii="仿宋" w:eastAsia="仿宋" w:hAnsi="仿宋" w:cs="仿宋" w:hint="eastAsia"/>
            <w:lang w:eastAsia="zh-CN"/>
          </w:rPr>
          <w:t>(五)、脂肪酸项目背景</w:t>
        </w:r>
        <w:r>
          <w:tab/>
        </w:r>
        <w:r>
          <w:fldChar w:fldCharType="begin"/>
        </w:r>
        <w:r>
          <w:instrText xml:space="preserve"> PAGEREF _Toc13046 \h </w:instrText>
        </w:r>
        <w:r>
          <w:fldChar w:fldCharType="separate"/>
        </w:r>
        <w:r>
          <w:t>13</w:t>
        </w:r>
        <w:r>
          <w:fldChar w:fldCharType="end"/>
        </w:r>
      </w:hyperlink>
    </w:p>
    <w:p>
      <w:pPr>
        <w:pStyle w:val="TOC1"/>
        <w:tabs>
          <w:tab w:val="right" w:leader="dot" w:pos="8306"/>
        </w:tabs>
      </w:pPr>
      <w:hyperlink w:anchor="_Toc124" w:history="1">
        <w:r>
          <w:rPr>
            <w:rFonts w:ascii="仿宋" w:eastAsia="仿宋" w:hAnsi="仿宋" w:cs="仿宋" w:hint="eastAsia"/>
            <w:lang w:eastAsia="zh-CN"/>
          </w:rPr>
          <w:t>四、脂肪酸项目土建工程</w:t>
        </w:r>
        <w:r>
          <w:tab/>
        </w:r>
        <w:r>
          <w:fldChar w:fldCharType="begin"/>
        </w:r>
        <w:r>
          <w:instrText xml:space="preserve"> PAGEREF _Toc124 \h </w:instrText>
        </w:r>
        <w:r>
          <w:fldChar w:fldCharType="separate"/>
        </w:r>
        <w:r>
          <w:t>14</w:t>
        </w:r>
        <w:r>
          <w:fldChar w:fldCharType="end"/>
        </w:r>
      </w:hyperlink>
    </w:p>
    <w:p>
      <w:pPr>
        <w:pStyle w:val="TOC2"/>
        <w:tabs>
          <w:tab w:val="right" w:leader="dot" w:pos="8306"/>
        </w:tabs>
      </w:pPr>
      <w:hyperlink w:anchor="_Toc4653" w:history="1">
        <w:r>
          <w:rPr>
            <w:rFonts w:ascii="仿宋" w:eastAsia="仿宋" w:hAnsi="仿宋" w:cs="仿宋" w:hint="eastAsia"/>
            <w:lang w:eastAsia="zh-CN"/>
          </w:rPr>
          <w:t>(一)、建筑工程设计原则</w:t>
        </w:r>
        <w:r>
          <w:tab/>
        </w:r>
        <w:r>
          <w:fldChar w:fldCharType="begin"/>
        </w:r>
        <w:r>
          <w:instrText xml:space="preserve"> PAGEREF _Toc4653 \h </w:instrText>
        </w:r>
        <w:r>
          <w:fldChar w:fldCharType="separate"/>
        </w:r>
        <w:r>
          <w:t>14</w:t>
        </w:r>
        <w:r>
          <w:fldChar w:fldCharType="end"/>
        </w:r>
      </w:hyperlink>
    </w:p>
    <w:p>
      <w:pPr>
        <w:pStyle w:val="TOC2"/>
        <w:tabs>
          <w:tab w:val="right" w:leader="dot" w:pos="8306"/>
        </w:tabs>
      </w:pPr>
      <w:hyperlink w:anchor="_Toc5569" w:history="1">
        <w:r>
          <w:rPr>
            <w:rFonts w:ascii="仿宋" w:eastAsia="仿宋" w:hAnsi="仿宋" w:cs="仿宋" w:hint="eastAsia"/>
            <w:lang w:eastAsia="zh-CN"/>
          </w:rPr>
          <w:t>(二)、土建工程设计年限及安全等级</w:t>
        </w:r>
        <w:r>
          <w:tab/>
        </w:r>
        <w:r>
          <w:fldChar w:fldCharType="begin"/>
        </w:r>
        <w:r>
          <w:instrText xml:space="preserve"> PAGEREF _Toc5569 \h </w:instrText>
        </w:r>
        <w:r>
          <w:fldChar w:fldCharType="separate"/>
        </w:r>
        <w:r>
          <w:t>15</w:t>
        </w:r>
        <w:r>
          <w:fldChar w:fldCharType="end"/>
        </w:r>
      </w:hyperlink>
    </w:p>
    <w:p>
      <w:pPr>
        <w:pStyle w:val="TOC2"/>
        <w:tabs>
          <w:tab w:val="right" w:leader="dot" w:pos="8306"/>
        </w:tabs>
      </w:pPr>
      <w:hyperlink w:anchor="_Toc10944" w:history="1">
        <w:r>
          <w:rPr>
            <w:rFonts w:ascii="仿宋" w:eastAsia="仿宋" w:hAnsi="仿宋" w:cs="仿宋" w:hint="eastAsia"/>
            <w:lang w:eastAsia="zh-CN"/>
          </w:rPr>
          <w:t>(三)、建筑工程设计总体要求</w:t>
        </w:r>
        <w:r>
          <w:tab/>
        </w:r>
        <w:r>
          <w:fldChar w:fldCharType="begin"/>
        </w:r>
        <w:r>
          <w:instrText xml:space="preserve"> PAGEREF _Toc10944 \h </w:instrText>
        </w:r>
        <w:r>
          <w:fldChar w:fldCharType="separate"/>
        </w:r>
        <w:r>
          <w:t>16</w:t>
        </w:r>
        <w:r>
          <w:fldChar w:fldCharType="end"/>
        </w:r>
      </w:hyperlink>
    </w:p>
    <w:p>
      <w:pPr>
        <w:pStyle w:val="TOC2"/>
        <w:tabs>
          <w:tab w:val="right" w:leader="dot" w:pos="8306"/>
        </w:tabs>
      </w:pPr>
      <w:hyperlink w:anchor="_Toc28543" w:history="1">
        <w:r>
          <w:rPr>
            <w:rFonts w:ascii="仿宋" w:eastAsia="仿宋" w:hAnsi="仿宋" w:cs="仿宋" w:hint="eastAsia"/>
            <w:lang w:eastAsia="zh-CN"/>
          </w:rPr>
          <w:t>(四)、土建工程建设指标</w:t>
        </w:r>
        <w:r>
          <w:tab/>
        </w:r>
        <w:r>
          <w:fldChar w:fldCharType="begin"/>
        </w:r>
        <w:r>
          <w:instrText xml:space="preserve"> PAGEREF _Toc28543 \h </w:instrText>
        </w:r>
        <w:r>
          <w:fldChar w:fldCharType="separate"/>
        </w:r>
        <w:r>
          <w:t>17</w:t>
        </w:r>
        <w:r>
          <w:fldChar w:fldCharType="end"/>
        </w:r>
      </w:hyperlink>
    </w:p>
    <w:p>
      <w:pPr>
        <w:pStyle w:val="TOC1"/>
        <w:tabs>
          <w:tab w:val="right" w:leader="dot" w:pos="8306"/>
        </w:tabs>
      </w:pPr>
      <w:hyperlink w:anchor="_Toc11580" w:history="1">
        <w:r>
          <w:rPr>
            <w:rFonts w:ascii="仿宋" w:eastAsia="仿宋" w:hAnsi="仿宋" w:cs="仿宋" w:hint="eastAsia"/>
            <w:lang w:eastAsia="zh-CN"/>
          </w:rPr>
          <w:t>五、市场分析、调研</w:t>
        </w:r>
        <w:r>
          <w:tab/>
        </w:r>
        <w:r>
          <w:fldChar w:fldCharType="begin"/>
        </w:r>
        <w:r>
          <w:instrText xml:space="preserve"> PAGEREF _Toc11580 \h </w:instrText>
        </w:r>
        <w:r>
          <w:fldChar w:fldCharType="separate"/>
        </w:r>
        <w:r>
          <w:t>17</w:t>
        </w:r>
        <w:r>
          <w:fldChar w:fldCharType="end"/>
        </w:r>
      </w:hyperlink>
    </w:p>
    <w:p>
      <w:pPr>
        <w:pStyle w:val="TOC2"/>
        <w:tabs>
          <w:tab w:val="right" w:leader="dot" w:pos="8306"/>
        </w:tabs>
      </w:pPr>
      <w:hyperlink w:anchor="_Toc19074" w:history="1">
        <w:r>
          <w:rPr>
            <w:rFonts w:ascii="仿宋" w:eastAsia="仿宋" w:hAnsi="仿宋" w:cs="仿宋" w:hint="eastAsia"/>
            <w:lang w:eastAsia="zh-CN"/>
          </w:rPr>
          <w:t>(一)、脂肪酸行业分析</w:t>
        </w:r>
        <w:r>
          <w:tab/>
        </w:r>
        <w:r>
          <w:fldChar w:fldCharType="begin"/>
        </w:r>
        <w:r>
          <w:instrText xml:space="preserve"> PAGEREF _Toc19074 \h </w:instrText>
        </w:r>
        <w:r>
          <w:fldChar w:fldCharType="separate"/>
        </w:r>
        <w:r>
          <w:t>17</w:t>
        </w:r>
        <w:r>
          <w:fldChar w:fldCharType="end"/>
        </w:r>
      </w:hyperlink>
    </w:p>
    <w:p>
      <w:pPr>
        <w:pStyle w:val="TOC2"/>
        <w:tabs>
          <w:tab w:val="right" w:leader="dot" w:pos="8306"/>
        </w:tabs>
      </w:pPr>
      <w:hyperlink w:anchor="_Toc16363" w:history="1">
        <w:r>
          <w:rPr>
            <w:rFonts w:ascii="仿宋" w:eastAsia="仿宋" w:hAnsi="仿宋" w:cs="仿宋" w:hint="eastAsia"/>
            <w:lang w:eastAsia="zh-CN"/>
          </w:rPr>
          <w:t>(二)、脂肪酸市场分析预测</w:t>
        </w:r>
        <w:r>
          <w:tab/>
        </w:r>
        <w:r>
          <w:fldChar w:fldCharType="begin"/>
        </w:r>
        <w:r>
          <w:instrText xml:space="preserve"> PAGEREF _Toc16363 \h </w:instrText>
        </w:r>
        <w:r>
          <w:fldChar w:fldCharType="separate"/>
        </w:r>
        <w:r>
          <w:t>18</w:t>
        </w:r>
        <w:r>
          <w:fldChar w:fldCharType="end"/>
        </w:r>
      </w:hyperlink>
    </w:p>
    <w:p>
      <w:pPr>
        <w:pStyle w:val="TOC1"/>
        <w:tabs>
          <w:tab w:val="right" w:leader="dot" w:pos="8306"/>
        </w:tabs>
      </w:pPr>
      <w:hyperlink w:anchor="_Toc17906" w:history="1">
        <w:r>
          <w:rPr>
            <w:rFonts w:ascii="仿宋" w:eastAsia="仿宋" w:hAnsi="仿宋" w:cs="仿宋" w:hint="eastAsia"/>
            <w:lang w:eastAsia="zh-CN"/>
          </w:rPr>
          <w:t>六、脂肪酸项目绩效评估</w:t>
        </w:r>
        <w:r>
          <w:tab/>
        </w:r>
        <w:r>
          <w:fldChar w:fldCharType="begin"/>
        </w:r>
        <w:r>
          <w:instrText xml:space="preserve"> PAGEREF _Toc17906 \h </w:instrText>
        </w:r>
        <w:r>
          <w:fldChar w:fldCharType="separate"/>
        </w:r>
        <w:r>
          <w:t>18</w:t>
        </w:r>
        <w:r>
          <w:fldChar w:fldCharType="end"/>
        </w:r>
      </w:hyperlink>
    </w:p>
    <w:p>
      <w:pPr>
        <w:pStyle w:val="TOC2"/>
        <w:tabs>
          <w:tab w:val="right" w:leader="dot" w:pos="8306"/>
        </w:tabs>
      </w:pPr>
      <w:hyperlink w:anchor="_Toc22348" w:history="1">
        <w:r>
          <w:rPr>
            <w:rFonts w:ascii="仿宋" w:eastAsia="仿宋" w:hAnsi="仿宋" w:cs="仿宋" w:hint="eastAsia"/>
            <w:lang w:eastAsia="zh-CN"/>
          </w:rPr>
          <w:t>(一)、绩效评估指标</w:t>
        </w:r>
        <w:r>
          <w:tab/>
        </w:r>
        <w:r>
          <w:fldChar w:fldCharType="begin"/>
        </w:r>
        <w:r>
          <w:instrText xml:space="preserve"> PAGEREF _Toc22348 \h </w:instrText>
        </w:r>
        <w:r>
          <w:fldChar w:fldCharType="separate"/>
        </w:r>
        <w:r>
          <w:t>18</w:t>
        </w:r>
        <w:r>
          <w:fldChar w:fldCharType="end"/>
        </w:r>
      </w:hyperlink>
    </w:p>
    <w:p>
      <w:pPr>
        <w:pStyle w:val="TOC2"/>
        <w:tabs>
          <w:tab w:val="right" w:leader="dot" w:pos="8306"/>
        </w:tabs>
      </w:pPr>
      <w:hyperlink w:anchor="_Toc30300" w:history="1">
        <w:r>
          <w:rPr>
            <w:rFonts w:ascii="仿宋" w:eastAsia="仿宋" w:hAnsi="仿宋" w:cs="仿宋" w:hint="eastAsia"/>
            <w:lang w:eastAsia="zh-CN"/>
          </w:rPr>
          <w:t>(二)、绩效评估方法</w:t>
        </w:r>
        <w:r>
          <w:tab/>
        </w:r>
        <w:r>
          <w:fldChar w:fldCharType="begin"/>
        </w:r>
        <w:r>
          <w:instrText xml:space="preserve"> PAGEREF _Toc30300 \h </w:instrText>
        </w:r>
        <w:r>
          <w:fldChar w:fldCharType="separate"/>
        </w:r>
        <w:r>
          <w:t>20</w:t>
        </w:r>
        <w:r>
          <w:fldChar w:fldCharType="end"/>
        </w:r>
      </w:hyperlink>
    </w:p>
    <w:p>
      <w:pPr>
        <w:pStyle w:val="TOC2"/>
        <w:tabs>
          <w:tab w:val="right" w:leader="dot" w:pos="8306"/>
        </w:tabs>
      </w:pPr>
      <w:hyperlink w:anchor="_Toc10113" w:history="1">
        <w:r>
          <w:rPr>
            <w:rFonts w:ascii="仿宋" w:eastAsia="仿宋" w:hAnsi="仿宋" w:cs="仿宋" w:hint="eastAsia"/>
            <w:lang w:eastAsia="zh-CN"/>
          </w:rPr>
          <w:t>(三)、绩效评估周期</w:t>
        </w:r>
        <w:r>
          <w:tab/>
        </w:r>
        <w:r>
          <w:fldChar w:fldCharType="begin"/>
        </w:r>
        <w:r>
          <w:instrText xml:space="preserve"> PAGEREF _Toc10113 \h </w:instrText>
        </w:r>
        <w:r>
          <w:fldChar w:fldCharType="separate"/>
        </w:r>
        <w:r>
          <w:t>21</w:t>
        </w:r>
        <w:r>
          <w:fldChar w:fldCharType="end"/>
        </w:r>
      </w:hyperlink>
    </w:p>
    <w:p>
      <w:pPr>
        <w:pStyle w:val="TOC1"/>
        <w:tabs>
          <w:tab w:val="right" w:leader="dot" w:pos="8306"/>
        </w:tabs>
      </w:pPr>
      <w:hyperlink w:anchor="_Toc4610" w:history="1">
        <w:r>
          <w:rPr>
            <w:rFonts w:ascii="仿宋" w:eastAsia="仿宋" w:hAnsi="仿宋" w:cs="仿宋" w:hint="eastAsia"/>
            <w:lang w:eastAsia="zh-CN"/>
          </w:rPr>
          <w:t>七、脂肪酸项目经营效益</w:t>
        </w:r>
        <w:r>
          <w:tab/>
        </w:r>
        <w:r>
          <w:fldChar w:fldCharType="begin"/>
        </w:r>
        <w:r>
          <w:instrText xml:space="preserve"> PAGEREF _Toc4610 \h </w:instrText>
        </w:r>
        <w:r>
          <w:fldChar w:fldCharType="separate"/>
        </w:r>
        <w:r>
          <w:t>22</w:t>
        </w:r>
        <w:r>
          <w:fldChar w:fldCharType="end"/>
        </w:r>
      </w:hyperlink>
    </w:p>
    <w:p>
      <w:pPr>
        <w:pStyle w:val="TOC2"/>
        <w:tabs>
          <w:tab w:val="right" w:leader="dot" w:pos="8306"/>
        </w:tabs>
      </w:pPr>
      <w:hyperlink w:anchor="_Toc7648" w:history="1">
        <w:r>
          <w:rPr>
            <w:rFonts w:ascii="仿宋" w:eastAsia="仿宋" w:hAnsi="仿宋" w:cs="仿宋" w:hint="eastAsia"/>
            <w:lang w:eastAsia="zh-CN"/>
          </w:rPr>
          <w:t>(一)、经济评价财务测算</w:t>
        </w:r>
        <w:r>
          <w:tab/>
        </w:r>
        <w:r>
          <w:fldChar w:fldCharType="begin"/>
        </w:r>
        <w:r>
          <w:instrText xml:space="preserve"> PAGEREF _Toc7648 \h </w:instrText>
        </w:r>
        <w:r>
          <w:fldChar w:fldCharType="separate"/>
        </w:r>
        <w:r>
          <w:t>22</w:t>
        </w:r>
        <w:r>
          <w:fldChar w:fldCharType="end"/>
        </w:r>
      </w:hyperlink>
    </w:p>
    <w:p>
      <w:pPr>
        <w:pStyle w:val="TOC2"/>
        <w:tabs>
          <w:tab w:val="right" w:leader="dot" w:pos="8306"/>
        </w:tabs>
      </w:pPr>
      <w:hyperlink w:anchor="_Toc2195" w:history="1">
        <w:r>
          <w:rPr>
            <w:rFonts w:ascii="仿宋" w:eastAsia="仿宋" w:hAnsi="仿宋" w:cs="仿宋" w:hint="eastAsia"/>
            <w:lang w:eastAsia="zh-CN"/>
          </w:rPr>
          <w:t>(二)、脂肪酸项目盈利能力分析</w:t>
        </w:r>
        <w:r>
          <w:tab/>
        </w:r>
        <w:r>
          <w:fldChar w:fldCharType="begin"/>
        </w:r>
        <w:r>
          <w:instrText xml:space="preserve"> PAGEREF _Toc2195 \h </w:instrText>
        </w:r>
        <w:r>
          <w:fldChar w:fldCharType="separate"/>
        </w:r>
        <w:r>
          <w:t>23</w:t>
        </w:r>
        <w:r>
          <w:fldChar w:fldCharType="end"/>
        </w:r>
      </w:hyperlink>
    </w:p>
    <w:p>
      <w:pPr>
        <w:pStyle w:val="TOC1"/>
        <w:tabs>
          <w:tab w:val="right" w:leader="dot" w:pos="8306"/>
        </w:tabs>
      </w:pPr>
      <w:hyperlink w:anchor="_Toc3141" w:history="1">
        <w:r>
          <w:rPr>
            <w:rFonts w:ascii="仿宋" w:eastAsia="仿宋" w:hAnsi="仿宋" w:cs="仿宋" w:hint="eastAsia"/>
            <w:lang w:eastAsia="zh-CN"/>
          </w:rPr>
          <w:t>八、脂肪酸项目人力资源管理</w:t>
        </w:r>
        <w:r>
          <w:tab/>
        </w:r>
        <w:r>
          <w:fldChar w:fldCharType="begin"/>
        </w:r>
        <w:r>
          <w:instrText xml:space="preserve"> PAGEREF _Toc3141 \h </w:instrText>
        </w:r>
        <w:r>
          <w:fldChar w:fldCharType="separate"/>
        </w:r>
        <w:r>
          <w:t>24</w:t>
        </w:r>
        <w:r>
          <w:fldChar w:fldCharType="end"/>
        </w:r>
      </w:hyperlink>
    </w:p>
    <w:p>
      <w:pPr>
        <w:pStyle w:val="TOC2"/>
        <w:tabs>
          <w:tab w:val="right" w:leader="dot" w:pos="8306"/>
        </w:tabs>
      </w:pPr>
      <w:hyperlink w:anchor="_Toc10684" w:history="1">
        <w:r>
          <w:rPr>
            <w:rFonts w:ascii="仿宋" w:eastAsia="仿宋" w:hAnsi="仿宋" w:cs="仿宋" w:hint="eastAsia"/>
            <w:lang w:eastAsia="zh-CN"/>
          </w:rPr>
          <w:t>(一)、建立健全的预算管理制度</w:t>
        </w:r>
        <w:r>
          <w:tab/>
        </w:r>
        <w:r>
          <w:fldChar w:fldCharType="begin"/>
        </w:r>
        <w:r>
          <w:instrText xml:space="preserve"> PAGEREF _Toc10684 \h </w:instrText>
        </w:r>
        <w:r>
          <w:fldChar w:fldCharType="separate"/>
        </w:r>
        <w:r>
          <w:t>24</w:t>
        </w:r>
        <w:r>
          <w:fldChar w:fldCharType="end"/>
        </w:r>
      </w:hyperlink>
    </w:p>
    <w:p>
      <w:pPr>
        <w:pStyle w:val="TOC2"/>
        <w:tabs>
          <w:tab w:val="right" w:leader="dot" w:pos="8306"/>
        </w:tabs>
      </w:pPr>
      <w:hyperlink w:anchor="_Toc15331" w:history="1">
        <w:r>
          <w:rPr>
            <w:rFonts w:ascii="仿宋" w:eastAsia="仿宋" w:hAnsi="仿宋" w:cs="仿宋" w:hint="eastAsia"/>
            <w:lang w:eastAsia="zh-CN"/>
          </w:rPr>
          <w:t>(二)、加强资金流动监控</w:t>
        </w:r>
        <w:r>
          <w:tab/>
        </w:r>
        <w:r>
          <w:fldChar w:fldCharType="begin"/>
        </w:r>
        <w:r>
          <w:instrText xml:space="preserve"> PAGEREF _Toc15331 \h </w:instrText>
        </w:r>
        <w:r>
          <w:fldChar w:fldCharType="separate"/>
        </w:r>
        <w:r>
          <w:t>25</w:t>
        </w:r>
        <w:r>
          <w:fldChar w:fldCharType="end"/>
        </w:r>
      </w:hyperlink>
    </w:p>
    <w:p>
      <w:pPr>
        <w:pStyle w:val="TOC2"/>
        <w:tabs>
          <w:tab w:val="right" w:leader="dot" w:pos="8306"/>
        </w:tabs>
      </w:pPr>
      <w:hyperlink w:anchor="_Toc22836" w:history="1">
        <w:r>
          <w:rPr>
            <w:rFonts w:ascii="仿宋" w:eastAsia="仿宋" w:hAnsi="仿宋" w:cs="仿宋" w:hint="eastAsia"/>
            <w:lang w:eastAsia="zh-CN"/>
          </w:rPr>
          <w:t>(三)、制定完善的风险控制机制</w:t>
        </w:r>
        <w:r>
          <w:tab/>
        </w:r>
        <w:r>
          <w:fldChar w:fldCharType="begin"/>
        </w:r>
        <w:r>
          <w:instrText xml:space="preserve"> PAGEREF _Toc22836 \h </w:instrText>
        </w:r>
        <w:r>
          <w:fldChar w:fldCharType="separate"/>
        </w:r>
        <w:r>
          <w:t>26</w:t>
        </w:r>
        <w:r>
          <w:fldChar w:fldCharType="end"/>
        </w:r>
      </w:hyperlink>
    </w:p>
    <w:p>
      <w:pPr>
        <w:pStyle w:val="TOC2"/>
        <w:tabs>
          <w:tab w:val="right" w:leader="dot" w:pos="8306"/>
        </w:tabs>
      </w:pPr>
      <w:hyperlink w:anchor="_Toc2977" w:history="1">
        <w:r>
          <w:rPr>
            <w:rFonts w:ascii="仿宋" w:eastAsia="仿宋" w:hAnsi="仿宋" w:cs="仿宋" w:hint="eastAsia"/>
            <w:lang w:eastAsia="zh-CN"/>
          </w:rPr>
          <w:t>(四)、优化成本管理</w:t>
        </w:r>
        <w:r>
          <w:tab/>
        </w:r>
        <w:r>
          <w:fldChar w:fldCharType="begin"/>
        </w:r>
        <w:r>
          <w:instrText xml:space="preserve"> PAGEREF _Toc2977 \h </w:instrText>
        </w:r>
        <w:r>
          <w:fldChar w:fldCharType="separate"/>
        </w:r>
        <w:r>
          <w:t>28</w:t>
        </w:r>
        <w:r>
          <w:fldChar w:fldCharType="end"/>
        </w:r>
      </w:hyperlink>
    </w:p>
    <w:p>
      <w:pPr>
        <w:pStyle w:val="TOC1"/>
        <w:tabs>
          <w:tab w:val="right" w:leader="dot" w:pos="8306"/>
        </w:tabs>
      </w:pPr>
      <w:hyperlink w:anchor="_Toc1069" w:history="1">
        <w:r>
          <w:rPr>
            <w:rFonts w:ascii="仿宋" w:eastAsia="仿宋" w:hAnsi="仿宋" w:cs="仿宋" w:hint="eastAsia"/>
            <w:lang w:eastAsia="zh-CN"/>
          </w:rPr>
          <w:t>九、脂肪酸项目财务管理</w:t>
        </w:r>
        <w:r>
          <w:tab/>
        </w:r>
        <w:r>
          <w:fldChar w:fldCharType="begin"/>
        </w:r>
        <w:r>
          <w:instrText xml:space="preserve"> PAGEREF _Toc1069 \h </w:instrText>
        </w:r>
        <w:r>
          <w:fldChar w:fldCharType="separate"/>
        </w:r>
        <w:r>
          <w:t>29</w:t>
        </w:r>
        <w:r>
          <w:fldChar w:fldCharType="end"/>
        </w:r>
      </w:hyperlink>
    </w:p>
    <w:p>
      <w:pPr>
        <w:pStyle w:val="TOC2"/>
        <w:tabs>
          <w:tab w:val="right" w:leader="dot" w:pos="8306"/>
        </w:tabs>
      </w:pPr>
      <w:hyperlink w:anchor="_Toc7743" w:history="1">
        <w:r>
          <w:rPr>
            <w:rFonts w:ascii="仿宋" w:eastAsia="仿宋" w:hAnsi="仿宋" w:cs="仿宋" w:hint="eastAsia"/>
            <w:lang w:eastAsia="zh-CN"/>
          </w:rPr>
          <w:t>(一)、资金需求大</w:t>
        </w:r>
        <w:r>
          <w:tab/>
        </w:r>
        <w:r>
          <w:fldChar w:fldCharType="begin"/>
        </w:r>
        <w:r>
          <w:instrText xml:space="preserve"> PAGEREF _Toc7743 \h </w:instrText>
        </w:r>
        <w:r>
          <w:fldChar w:fldCharType="separate"/>
        </w:r>
        <w:r>
          <w:t>29</w:t>
        </w:r>
        <w:r>
          <w:fldChar w:fldCharType="end"/>
        </w:r>
      </w:hyperlink>
    </w:p>
    <w:p>
      <w:pPr>
        <w:pStyle w:val="TOC2"/>
        <w:tabs>
          <w:tab w:val="right" w:leader="dot" w:pos="8306"/>
        </w:tabs>
      </w:pPr>
      <w:hyperlink w:anchor="_Toc27477" w:history="1">
        <w:r>
          <w:rPr>
            <w:rFonts w:ascii="仿宋" w:eastAsia="仿宋" w:hAnsi="仿宋" w:cs="仿宋" w:hint="eastAsia"/>
            <w:lang w:eastAsia="zh-CN"/>
          </w:rPr>
          <w:t>(二)、研发周期长</w:t>
        </w:r>
        <w:r>
          <w:tab/>
        </w:r>
        <w:r>
          <w:fldChar w:fldCharType="begin"/>
        </w:r>
        <w:r>
          <w:instrText xml:space="preserve"> PAGEREF _Toc27477 \h </w:instrText>
        </w:r>
        <w:r>
          <w:fldChar w:fldCharType="separate"/>
        </w:r>
        <w:r>
          <w:t>30</w:t>
        </w:r>
        <w:r>
          <w:fldChar w:fldCharType="end"/>
        </w:r>
      </w:hyperlink>
    </w:p>
    <w:p>
      <w:pPr>
        <w:pStyle w:val="TOC2"/>
        <w:tabs>
          <w:tab w:val="right" w:leader="dot" w:pos="8306"/>
        </w:tabs>
      </w:pPr>
      <w:hyperlink w:anchor="_Toc32480" w:history="1">
        <w:r>
          <w:rPr>
            <w:rFonts w:ascii="仿宋" w:eastAsia="仿宋" w:hAnsi="仿宋" w:cs="仿宋" w:hint="eastAsia"/>
            <w:lang w:eastAsia="zh-CN"/>
          </w:rPr>
          <w:t>(三)、市场风险大</w:t>
        </w:r>
        <w:r>
          <w:tab/>
        </w:r>
        <w:r>
          <w:fldChar w:fldCharType="begin"/>
        </w:r>
        <w:r>
          <w:instrText xml:space="preserve"> PAGEREF _Toc32480 \h </w:instrText>
        </w:r>
        <w:r>
          <w:fldChar w:fldCharType="separate"/>
        </w:r>
        <w:r>
          <w:t>31</w:t>
        </w:r>
        <w:r>
          <w:fldChar w:fldCharType="end"/>
        </w:r>
      </w:hyperlink>
    </w:p>
    <w:p>
      <w:pPr>
        <w:pStyle w:val="TOC2"/>
        <w:tabs>
          <w:tab w:val="right" w:leader="dot" w:pos="8306"/>
        </w:tabs>
      </w:pPr>
      <w:hyperlink w:anchor="_Toc11720" w:history="1">
        <w:r>
          <w:rPr>
            <w:rFonts w:ascii="仿宋" w:eastAsia="仿宋" w:hAnsi="仿宋" w:cs="仿宋" w:hint="eastAsia"/>
            <w:lang w:eastAsia="zh-CN"/>
          </w:rPr>
          <w:t>(四)、利润率高</w:t>
        </w:r>
        <w:r>
          <w:tab/>
        </w:r>
        <w:r>
          <w:fldChar w:fldCharType="begin"/>
        </w:r>
        <w:r>
          <w:instrText xml:space="preserve"> PAGEREF _Toc11720 \h </w:instrText>
        </w:r>
        <w:r>
          <w:fldChar w:fldCharType="separate"/>
        </w:r>
        <w:r>
          <w:t>34</w:t>
        </w:r>
        <w:r>
          <w:fldChar w:fldCharType="end"/>
        </w:r>
      </w:hyperlink>
    </w:p>
    <w:p>
      <w:pPr>
        <w:pStyle w:val="TOC1"/>
        <w:tabs>
          <w:tab w:val="right" w:leader="dot" w:pos="8306"/>
        </w:tabs>
      </w:pPr>
      <w:hyperlink w:anchor="_Toc5803" w:history="1">
        <w:r>
          <w:rPr>
            <w:rFonts w:ascii="仿宋" w:eastAsia="仿宋" w:hAnsi="仿宋" w:cs="仿宋" w:hint="eastAsia"/>
            <w:lang w:eastAsia="zh-CN"/>
          </w:rPr>
          <w:t>十、脂肪酸项目社会影响</w:t>
        </w:r>
        <w:r>
          <w:tab/>
        </w:r>
        <w:r>
          <w:fldChar w:fldCharType="begin"/>
        </w:r>
        <w:r>
          <w:instrText xml:space="preserve"> PAGEREF _Toc5803 \h </w:instrText>
        </w:r>
        <w:r>
          <w:fldChar w:fldCharType="separate"/>
        </w:r>
        <w:r>
          <w:t>36</w:t>
        </w:r>
        <w:r>
          <w:fldChar w:fldCharType="end"/>
        </w:r>
      </w:hyperlink>
    </w:p>
    <w:p>
      <w:pPr>
        <w:pStyle w:val="TOC2"/>
        <w:tabs>
          <w:tab w:val="right" w:leader="dot" w:pos="8306"/>
        </w:tabs>
      </w:pPr>
      <w:hyperlink w:anchor="_Toc9374" w:history="1">
        <w:r>
          <w:rPr>
            <w:rFonts w:ascii="仿宋" w:eastAsia="仿宋" w:hAnsi="仿宋" w:cs="仿宋" w:hint="eastAsia"/>
            <w:lang w:eastAsia="zh-CN"/>
          </w:rPr>
          <w:t>(一)、社会责任与义务</w:t>
        </w:r>
        <w:r>
          <w:tab/>
        </w:r>
        <w:r>
          <w:fldChar w:fldCharType="begin"/>
        </w:r>
        <w:r>
          <w:instrText xml:space="preserve"> PAGEREF _Toc9374 \h </w:instrText>
        </w:r>
        <w:r>
          <w:fldChar w:fldCharType="separate"/>
        </w:r>
        <w:r>
          <w:t>36</w:t>
        </w:r>
        <w:r>
          <w:fldChar w:fldCharType="end"/>
        </w:r>
      </w:hyperlink>
    </w:p>
    <w:p>
      <w:pPr>
        <w:pStyle w:val="TOC2"/>
        <w:tabs>
          <w:tab w:val="right" w:leader="dot" w:pos="8306"/>
        </w:tabs>
      </w:pPr>
      <w:hyperlink w:anchor="_Toc25757" w:history="1">
        <w:r>
          <w:rPr>
            <w:rFonts w:ascii="仿宋" w:eastAsia="仿宋" w:hAnsi="仿宋" w:cs="仿宋" w:hint="eastAsia"/>
            <w:lang w:eastAsia="zh-CN"/>
          </w:rPr>
          <w:t>(二)、社会参与与沟通</w:t>
        </w:r>
        <w:r>
          <w:tab/>
        </w:r>
        <w:r>
          <w:fldChar w:fldCharType="begin"/>
        </w:r>
        <w:r>
          <w:instrText xml:space="preserve"> PAGEREF _Toc25757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60" w:history="1">
        <w:r>
          <w:rPr>
            <w:rFonts w:ascii="仿宋" w:eastAsia="仿宋" w:hAnsi="仿宋" w:cs="仿宋" w:hint="eastAsia"/>
            <w:lang w:eastAsia="zh-CN"/>
          </w:rPr>
          <w:t>十一、脂肪酸项目风险管理</w:t>
        </w:r>
        <w:r>
          <w:tab/>
        </w:r>
        <w:r>
          <w:fldChar w:fldCharType="begin"/>
        </w:r>
        <w:r>
          <w:instrText xml:space="preserve"> PAGEREF _Toc23560 \h </w:instrText>
        </w:r>
        <w:r>
          <w:fldChar w:fldCharType="separate"/>
        </w:r>
        <w:r>
          <w:t>38</w:t>
        </w:r>
        <w:r>
          <w:fldChar w:fldCharType="end"/>
        </w:r>
      </w:hyperlink>
    </w:p>
    <w:p>
      <w:pPr>
        <w:pStyle w:val="TOC2"/>
        <w:tabs>
          <w:tab w:val="right" w:leader="dot" w:pos="8306"/>
        </w:tabs>
      </w:pPr>
      <w:hyperlink w:anchor="_Toc12484" w:history="1">
        <w:r>
          <w:rPr>
            <w:rFonts w:ascii="仿宋" w:eastAsia="仿宋" w:hAnsi="仿宋" w:cs="仿宋" w:hint="eastAsia"/>
            <w:lang w:eastAsia="zh-CN"/>
          </w:rPr>
          <w:t>(一)、风险识别与评估</w:t>
        </w:r>
        <w:r>
          <w:tab/>
        </w:r>
        <w:r>
          <w:fldChar w:fldCharType="begin"/>
        </w:r>
        <w:r>
          <w:instrText xml:space="preserve"> PAGEREF _Toc12484 \h </w:instrText>
        </w:r>
        <w:r>
          <w:fldChar w:fldCharType="separate"/>
        </w:r>
        <w:r>
          <w:t>38</w:t>
        </w:r>
        <w:r>
          <w:fldChar w:fldCharType="end"/>
        </w:r>
      </w:hyperlink>
    </w:p>
    <w:p>
      <w:pPr>
        <w:pStyle w:val="TOC2"/>
        <w:tabs>
          <w:tab w:val="right" w:leader="dot" w:pos="8306"/>
        </w:tabs>
      </w:pPr>
      <w:hyperlink w:anchor="_Toc7689" w:history="1">
        <w:r>
          <w:rPr>
            <w:rFonts w:ascii="仿宋" w:eastAsia="仿宋" w:hAnsi="仿宋" w:cs="仿宋" w:hint="eastAsia"/>
            <w:lang w:eastAsia="zh-CN"/>
          </w:rPr>
          <w:t>(二)、风险应对策略</w:t>
        </w:r>
        <w:r>
          <w:tab/>
        </w:r>
        <w:r>
          <w:fldChar w:fldCharType="begin"/>
        </w:r>
        <w:r>
          <w:instrText xml:space="preserve"> PAGEREF _Toc7689 \h </w:instrText>
        </w:r>
        <w:r>
          <w:fldChar w:fldCharType="separate"/>
        </w:r>
        <w:r>
          <w:t>39</w:t>
        </w:r>
        <w:r>
          <w:fldChar w:fldCharType="end"/>
        </w:r>
      </w:hyperlink>
    </w:p>
    <w:p>
      <w:pPr>
        <w:pStyle w:val="TOC2"/>
        <w:tabs>
          <w:tab w:val="right" w:leader="dot" w:pos="8306"/>
        </w:tabs>
      </w:pPr>
      <w:hyperlink w:anchor="_Toc32379" w:history="1">
        <w:r>
          <w:rPr>
            <w:rFonts w:ascii="仿宋" w:eastAsia="仿宋" w:hAnsi="仿宋" w:cs="仿宋" w:hint="eastAsia"/>
            <w:lang w:eastAsia="zh-CN"/>
          </w:rPr>
          <w:t>(三)、风险监控与控制</w:t>
        </w:r>
        <w:r>
          <w:tab/>
        </w:r>
        <w:r>
          <w:fldChar w:fldCharType="begin"/>
        </w:r>
        <w:r>
          <w:instrText xml:space="preserve"> PAGEREF _Toc32379 \h </w:instrText>
        </w:r>
        <w:r>
          <w:fldChar w:fldCharType="separate"/>
        </w:r>
        <w:r>
          <w:t>41</w:t>
        </w:r>
        <w:r>
          <w:fldChar w:fldCharType="end"/>
        </w:r>
      </w:hyperlink>
    </w:p>
    <w:p>
      <w:pPr>
        <w:pStyle w:val="TOC1"/>
        <w:tabs>
          <w:tab w:val="right" w:leader="dot" w:pos="8306"/>
        </w:tabs>
      </w:pPr>
      <w:hyperlink w:anchor="_Toc25686" w:history="1">
        <w:r>
          <w:rPr>
            <w:rFonts w:ascii="仿宋" w:eastAsia="仿宋" w:hAnsi="仿宋" w:cs="仿宋" w:hint="eastAsia"/>
            <w:lang w:eastAsia="zh-CN"/>
          </w:rPr>
          <w:t>十二、脂肪酸项目投资规划</w:t>
        </w:r>
        <w:r>
          <w:tab/>
        </w:r>
        <w:r>
          <w:fldChar w:fldCharType="begin"/>
        </w:r>
        <w:r>
          <w:instrText xml:space="preserve"> PAGEREF _Toc25686 \h </w:instrText>
        </w:r>
        <w:r>
          <w:fldChar w:fldCharType="separate"/>
        </w:r>
        <w:r>
          <w:t>42</w:t>
        </w:r>
        <w:r>
          <w:fldChar w:fldCharType="end"/>
        </w:r>
      </w:hyperlink>
    </w:p>
    <w:p>
      <w:pPr>
        <w:pStyle w:val="TOC2"/>
        <w:tabs>
          <w:tab w:val="right" w:leader="dot" w:pos="8306"/>
        </w:tabs>
      </w:pPr>
      <w:hyperlink w:anchor="_Toc23904" w:history="1">
        <w:r>
          <w:rPr>
            <w:rFonts w:ascii="仿宋" w:eastAsia="仿宋" w:hAnsi="仿宋" w:cs="仿宋" w:hint="eastAsia"/>
            <w:lang w:eastAsia="zh-CN"/>
          </w:rPr>
          <w:t>(一)、脂肪酸项目总投资估算</w:t>
        </w:r>
        <w:r>
          <w:tab/>
        </w:r>
        <w:r>
          <w:fldChar w:fldCharType="begin"/>
        </w:r>
        <w:r>
          <w:instrText xml:space="preserve"> PAGEREF _Toc23904 \h </w:instrText>
        </w:r>
        <w:r>
          <w:fldChar w:fldCharType="separate"/>
        </w:r>
        <w:r>
          <w:t>42</w:t>
        </w:r>
        <w:r>
          <w:fldChar w:fldCharType="end"/>
        </w:r>
      </w:hyperlink>
    </w:p>
    <w:p>
      <w:pPr>
        <w:pStyle w:val="TOC2"/>
        <w:tabs>
          <w:tab w:val="right" w:leader="dot" w:pos="8306"/>
        </w:tabs>
      </w:pPr>
      <w:hyperlink w:anchor="_Toc29157" w:history="1">
        <w:r>
          <w:rPr>
            <w:rFonts w:ascii="仿宋" w:eastAsia="仿宋" w:hAnsi="仿宋" w:cs="仿宋" w:hint="eastAsia"/>
            <w:lang w:eastAsia="zh-CN"/>
          </w:rPr>
          <w:t>(二)、资金筹措</w:t>
        </w:r>
        <w:r>
          <w:tab/>
        </w:r>
        <w:r>
          <w:fldChar w:fldCharType="begin"/>
        </w:r>
        <w:r>
          <w:instrText xml:space="preserve"> PAGEREF _Toc29157 \h </w:instrText>
        </w:r>
        <w:r>
          <w:fldChar w:fldCharType="separate"/>
        </w:r>
        <w:r>
          <w:t>43</w:t>
        </w:r>
        <w:r>
          <w:fldChar w:fldCharType="end"/>
        </w:r>
      </w:hyperlink>
    </w:p>
    <w:p>
      <w:pPr>
        <w:pStyle w:val="TOC1"/>
        <w:tabs>
          <w:tab w:val="right" w:leader="dot" w:pos="8306"/>
        </w:tabs>
      </w:pPr>
      <w:hyperlink w:anchor="_Toc30487" w:history="1">
        <w:r>
          <w:rPr>
            <w:rFonts w:ascii="仿宋" w:eastAsia="仿宋" w:hAnsi="仿宋" w:cs="仿宋" w:hint="eastAsia"/>
            <w:lang w:eastAsia="zh-CN"/>
          </w:rPr>
          <w:t>十三、质量管理体系</w:t>
        </w:r>
        <w:r>
          <w:tab/>
        </w:r>
        <w:r>
          <w:fldChar w:fldCharType="begin"/>
        </w:r>
        <w:r>
          <w:instrText xml:space="preserve"> PAGEREF _Toc30487 \h </w:instrText>
        </w:r>
        <w:r>
          <w:fldChar w:fldCharType="separate"/>
        </w:r>
        <w:r>
          <w:t>44</w:t>
        </w:r>
        <w:r>
          <w:fldChar w:fldCharType="end"/>
        </w:r>
      </w:hyperlink>
    </w:p>
    <w:p>
      <w:pPr>
        <w:pStyle w:val="TOC2"/>
        <w:tabs>
          <w:tab w:val="right" w:leader="dot" w:pos="8306"/>
        </w:tabs>
      </w:pPr>
      <w:hyperlink w:anchor="_Toc6700" w:history="1">
        <w:r>
          <w:rPr>
            <w:rFonts w:ascii="仿宋" w:eastAsia="仿宋" w:hAnsi="仿宋" w:cs="仿宋" w:hint="eastAsia"/>
            <w:lang w:eastAsia="zh-CN"/>
          </w:rPr>
          <w:t>(一)、质量目标与方针</w:t>
        </w:r>
        <w:r>
          <w:tab/>
        </w:r>
        <w:r>
          <w:fldChar w:fldCharType="begin"/>
        </w:r>
        <w:r>
          <w:instrText xml:space="preserve"> PAGEREF _Toc6700 \h </w:instrText>
        </w:r>
        <w:r>
          <w:fldChar w:fldCharType="separate"/>
        </w:r>
        <w:r>
          <w:t>44</w:t>
        </w:r>
        <w:r>
          <w:fldChar w:fldCharType="end"/>
        </w:r>
      </w:hyperlink>
    </w:p>
    <w:p>
      <w:pPr>
        <w:pStyle w:val="TOC2"/>
        <w:tabs>
          <w:tab w:val="right" w:leader="dot" w:pos="8306"/>
        </w:tabs>
      </w:pPr>
      <w:hyperlink w:anchor="_Toc26655" w:history="1">
        <w:r>
          <w:rPr>
            <w:rFonts w:ascii="仿宋" w:eastAsia="仿宋" w:hAnsi="仿宋" w:cs="仿宋" w:hint="eastAsia"/>
            <w:lang w:eastAsia="zh-CN"/>
          </w:rPr>
          <w:t>(二)、质量管理责任</w:t>
        </w:r>
        <w:r>
          <w:tab/>
        </w:r>
        <w:r>
          <w:fldChar w:fldCharType="begin"/>
        </w:r>
        <w:r>
          <w:instrText xml:space="preserve"> PAGEREF _Toc26655 \h </w:instrText>
        </w:r>
        <w:r>
          <w:fldChar w:fldCharType="separate"/>
        </w:r>
        <w:r>
          <w:t>45</w:t>
        </w:r>
        <w:r>
          <w:fldChar w:fldCharType="end"/>
        </w:r>
      </w:hyperlink>
    </w:p>
    <w:p>
      <w:pPr>
        <w:pStyle w:val="TOC2"/>
        <w:tabs>
          <w:tab w:val="right" w:leader="dot" w:pos="8306"/>
        </w:tabs>
      </w:pPr>
      <w:hyperlink w:anchor="_Toc11041" w:history="1">
        <w:r>
          <w:rPr>
            <w:rFonts w:ascii="仿宋" w:eastAsia="仿宋" w:hAnsi="仿宋" w:cs="仿宋" w:hint="eastAsia"/>
            <w:lang w:eastAsia="zh-CN"/>
          </w:rPr>
          <w:t>(三)、质量管理体系文件</w:t>
        </w:r>
        <w:r>
          <w:tab/>
        </w:r>
        <w:r>
          <w:fldChar w:fldCharType="begin"/>
        </w:r>
        <w:r>
          <w:instrText xml:space="preserve"> PAGEREF _Toc11041 \h </w:instrText>
        </w:r>
        <w:r>
          <w:fldChar w:fldCharType="separate"/>
        </w:r>
        <w:r>
          <w:t>46</w:t>
        </w:r>
        <w:r>
          <w:fldChar w:fldCharType="end"/>
        </w:r>
      </w:hyperlink>
    </w:p>
    <w:p>
      <w:pPr>
        <w:pStyle w:val="TOC2"/>
        <w:tabs>
          <w:tab w:val="right" w:leader="dot" w:pos="8306"/>
        </w:tabs>
      </w:pPr>
      <w:hyperlink w:anchor="_Toc9275" w:history="1">
        <w:r>
          <w:rPr>
            <w:rFonts w:ascii="仿宋" w:eastAsia="仿宋" w:hAnsi="仿宋" w:cs="仿宋" w:hint="eastAsia"/>
            <w:lang w:eastAsia="zh-CN"/>
          </w:rPr>
          <w:t>(四)、质量培训与教育</w:t>
        </w:r>
        <w:r>
          <w:tab/>
        </w:r>
        <w:r>
          <w:fldChar w:fldCharType="begin"/>
        </w:r>
        <w:r>
          <w:instrText xml:space="preserve"> PAGEREF _Toc9275 \h </w:instrText>
        </w:r>
        <w:r>
          <w:fldChar w:fldCharType="separate"/>
        </w:r>
        <w:r>
          <w:t>48</w:t>
        </w:r>
        <w:r>
          <w:fldChar w:fldCharType="end"/>
        </w:r>
      </w:hyperlink>
    </w:p>
    <w:p>
      <w:pPr>
        <w:pStyle w:val="TOC2"/>
        <w:tabs>
          <w:tab w:val="right" w:leader="dot" w:pos="8306"/>
        </w:tabs>
      </w:pPr>
      <w:hyperlink w:anchor="_Toc22651" w:history="1">
        <w:r>
          <w:rPr>
            <w:rFonts w:ascii="仿宋" w:eastAsia="仿宋" w:hAnsi="仿宋" w:cs="仿宋" w:hint="eastAsia"/>
            <w:lang w:eastAsia="zh-CN"/>
          </w:rPr>
          <w:t>(五)、质量审核与评价</w:t>
        </w:r>
        <w:r>
          <w:tab/>
        </w:r>
        <w:r>
          <w:fldChar w:fldCharType="begin"/>
        </w:r>
        <w:r>
          <w:instrText xml:space="preserve"> PAGEREF _Toc22651 \h </w:instrText>
        </w:r>
        <w:r>
          <w:fldChar w:fldCharType="separate"/>
        </w:r>
        <w:r>
          <w:t>49</w:t>
        </w:r>
        <w:r>
          <w:fldChar w:fldCharType="end"/>
        </w:r>
      </w:hyperlink>
    </w:p>
    <w:p>
      <w:pPr>
        <w:pStyle w:val="TOC2"/>
        <w:tabs>
          <w:tab w:val="right" w:leader="dot" w:pos="8306"/>
        </w:tabs>
      </w:pPr>
      <w:hyperlink w:anchor="_Toc27459" w:history="1">
        <w:r>
          <w:rPr>
            <w:rFonts w:ascii="仿宋" w:eastAsia="仿宋" w:hAnsi="仿宋" w:cs="仿宋" w:hint="eastAsia"/>
            <w:lang w:eastAsia="zh-CN"/>
          </w:rPr>
          <w:t>(六)、不符合与纠正措施</w:t>
        </w:r>
        <w:r>
          <w:tab/>
        </w:r>
        <w:r>
          <w:fldChar w:fldCharType="begin"/>
        </w:r>
        <w:r>
          <w:instrText xml:space="preserve"> PAGEREF _Toc27459 \h </w:instrText>
        </w:r>
        <w:r>
          <w:fldChar w:fldCharType="separate"/>
        </w:r>
        <w:r>
          <w:t>50</w:t>
        </w:r>
        <w:r>
          <w:fldChar w:fldCharType="end"/>
        </w:r>
      </w:hyperlink>
    </w:p>
    <w:p>
      <w:pPr>
        <w:pStyle w:val="TOC1"/>
        <w:tabs>
          <w:tab w:val="right" w:leader="dot" w:pos="8306"/>
        </w:tabs>
      </w:pPr>
      <w:hyperlink w:anchor="_Toc14791" w:history="1">
        <w:r>
          <w:rPr>
            <w:rFonts w:ascii="仿宋" w:eastAsia="仿宋" w:hAnsi="仿宋" w:cs="仿宋" w:hint="eastAsia"/>
            <w:lang w:eastAsia="zh-CN"/>
          </w:rPr>
          <w:t>十四、营销与推广策略</w:t>
        </w:r>
        <w:r>
          <w:tab/>
        </w:r>
        <w:r>
          <w:fldChar w:fldCharType="begin"/>
        </w:r>
        <w:r>
          <w:instrText xml:space="preserve"> PAGEREF _Toc14791 \h </w:instrText>
        </w:r>
        <w:r>
          <w:fldChar w:fldCharType="separate"/>
        </w:r>
        <w:r>
          <w:t>51</w:t>
        </w:r>
        <w:r>
          <w:fldChar w:fldCharType="end"/>
        </w:r>
      </w:hyperlink>
    </w:p>
    <w:p>
      <w:pPr>
        <w:pStyle w:val="TOC2"/>
        <w:tabs>
          <w:tab w:val="right" w:leader="dot" w:pos="8306"/>
        </w:tabs>
      </w:pPr>
      <w:hyperlink w:anchor="_Toc14677" w:history="1">
        <w:r>
          <w:rPr>
            <w:rFonts w:ascii="仿宋" w:eastAsia="仿宋" w:hAnsi="仿宋" w:cs="仿宋" w:hint="eastAsia"/>
            <w:lang w:eastAsia="zh-CN"/>
          </w:rPr>
          <w:t>(一)、产品/服务定位与特点</w:t>
        </w:r>
        <w:r>
          <w:tab/>
        </w:r>
        <w:r>
          <w:fldChar w:fldCharType="begin"/>
        </w:r>
        <w:r>
          <w:instrText xml:space="preserve"> PAGEREF _Toc14677 \h </w:instrText>
        </w:r>
        <w:r>
          <w:fldChar w:fldCharType="separate"/>
        </w:r>
        <w:r>
          <w:t>51</w:t>
        </w:r>
        <w:r>
          <w:fldChar w:fldCharType="end"/>
        </w:r>
      </w:hyperlink>
    </w:p>
    <w:p>
      <w:pPr>
        <w:pStyle w:val="TOC2"/>
        <w:tabs>
          <w:tab w:val="right" w:leader="dot" w:pos="8306"/>
        </w:tabs>
      </w:pPr>
      <w:hyperlink w:anchor="_Toc14922" w:history="1">
        <w:r>
          <w:rPr>
            <w:rFonts w:ascii="仿宋" w:eastAsia="仿宋" w:hAnsi="仿宋" w:cs="仿宋" w:hint="eastAsia"/>
            <w:lang w:eastAsia="zh-CN"/>
          </w:rPr>
          <w:t>(二)、市场定位与竞争分析</w:t>
        </w:r>
        <w:r>
          <w:tab/>
        </w:r>
        <w:r>
          <w:fldChar w:fldCharType="begin"/>
        </w:r>
        <w:r>
          <w:instrText xml:space="preserve"> PAGEREF _Toc14922 \h </w:instrText>
        </w:r>
        <w:r>
          <w:fldChar w:fldCharType="separate"/>
        </w:r>
        <w:r>
          <w:t>53</w:t>
        </w:r>
        <w:r>
          <w:fldChar w:fldCharType="end"/>
        </w:r>
      </w:hyperlink>
    </w:p>
    <w:p>
      <w:pPr>
        <w:pStyle w:val="TOC2"/>
        <w:tabs>
          <w:tab w:val="right" w:leader="dot" w:pos="8306"/>
        </w:tabs>
      </w:pPr>
      <w:hyperlink w:anchor="_Toc13761" w:history="1">
        <w:r>
          <w:rPr>
            <w:rFonts w:ascii="仿宋" w:eastAsia="仿宋" w:hAnsi="仿宋" w:cs="仿宋" w:hint="eastAsia"/>
            <w:lang w:eastAsia="zh-CN"/>
          </w:rPr>
          <w:t>(三)、营销渠道与策略</w:t>
        </w:r>
        <w:r>
          <w:tab/>
        </w:r>
        <w:r>
          <w:fldChar w:fldCharType="begin"/>
        </w:r>
        <w:r>
          <w:instrText xml:space="preserve"> PAGEREF _Toc13761 \h </w:instrText>
        </w:r>
        <w:r>
          <w:fldChar w:fldCharType="separate"/>
        </w:r>
        <w:r>
          <w:t>54</w:t>
        </w:r>
        <w:r>
          <w:fldChar w:fldCharType="end"/>
        </w:r>
      </w:hyperlink>
    </w:p>
    <w:p>
      <w:pPr>
        <w:pStyle w:val="TOC2"/>
        <w:tabs>
          <w:tab w:val="right" w:leader="dot" w:pos="8306"/>
        </w:tabs>
      </w:pPr>
      <w:hyperlink w:anchor="_Toc4295" w:history="1">
        <w:r>
          <w:rPr>
            <w:rFonts w:ascii="仿宋" w:eastAsia="仿宋" w:hAnsi="仿宋" w:cs="仿宋" w:hint="eastAsia"/>
            <w:lang w:eastAsia="zh-CN"/>
          </w:rPr>
          <w:t>(四)、推广与宣传活动</w:t>
        </w:r>
        <w:r>
          <w:tab/>
        </w:r>
        <w:r>
          <w:fldChar w:fldCharType="begin"/>
        </w:r>
        <w:r>
          <w:instrText xml:space="preserve"> PAGEREF _Toc4295 \h </w:instrText>
        </w:r>
        <w:r>
          <w:fldChar w:fldCharType="separate"/>
        </w:r>
        <w:r>
          <w:t>55</w:t>
        </w:r>
        <w:r>
          <w:fldChar w:fldCharType="end"/>
        </w:r>
      </w:hyperlink>
    </w:p>
    <w:p>
      <w:pPr>
        <w:pStyle w:val="TOC1"/>
        <w:tabs>
          <w:tab w:val="right" w:leader="dot" w:pos="8306"/>
        </w:tabs>
      </w:pPr>
      <w:hyperlink w:anchor="_Toc32295" w:history="1">
        <w:r>
          <w:rPr>
            <w:rFonts w:ascii="仿宋" w:eastAsia="仿宋" w:hAnsi="仿宋" w:cs="仿宋" w:hint="eastAsia"/>
            <w:lang w:eastAsia="zh-CN"/>
          </w:rPr>
          <w:t>十五、脂肪酸项目治理与监督</w:t>
        </w:r>
        <w:r>
          <w:tab/>
        </w:r>
        <w:r>
          <w:fldChar w:fldCharType="begin"/>
        </w:r>
        <w:r>
          <w:instrText xml:space="preserve"> PAGEREF _Toc32295 \h </w:instrText>
        </w:r>
        <w:r>
          <w:fldChar w:fldCharType="separate"/>
        </w:r>
        <w:r>
          <w:t>60</w:t>
        </w:r>
        <w:r>
          <w:fldChar w:fldCharType="end"/>
        </w:r>
      </w:hyperlink>
    </w:p>
    <w:p>
      <w:pPr>
        <w:pStyle w:val="TOC2"/>
        <w:tabs>
          <w:tab w:val="right" w:leader="dot" w:pos="8306"/>
        </w:tabs>
      </w:pPr>
      <w:hyperlink w:anchor="_Toc18080" w:history="1">
        <w:r>
          <w:rPr>
            <w:rFonts w:ascii="仿宋" w:eastAsia="仿宋" w:hAnsi="仿宋" w:cs="仿宋" w:hint="eastAsia"/>
            <w:lang w:eastAsia="zh-CN"/>
          </w:rPr>
          <w:t>(一)、脂肪酸项目治理结构</w:t>
        </w:r>
        <w:r>
          <w:tab/>
        </w:r>
        <w:r>
          <w:fldChar w:fldCharType="begin"/>
        </w:r>
        <w:r>
          <w:instrText xml:space="preserve"> PAGEREF _Toc18080 \h </w:instrText>
        </w:r>
        <w:r>
          <w:fldChar w:fldCharType="separate"/>
        </w:r>
        <w:r>
          <w:t>60</w:t>
        </w:r>
        <w:r>
          <w:fldChar w:fldCharType="end"/>
        </w:r>
      </w:hyperlink>
    </w:p>
    <w:p>
      <w:pPr>
        <w:pStyle w:val="TOC2"/>
        <w:tabs>
          <w:tab w:val="right" w:leader="dot" w:pos="8306"/>
        </w:tabs>
      </w:pPr>
      <w:hyperlink w:anchor="_Toc22423" w:history="1">
        <w:r>
          <w:rPr>
            <w:rFonts w:ascii="仿宋" w:eastAsia="仿宋" w:hAnsi="仿宋" w:cs="仿宋" w:hint="eastAsia"/>
            <w:lang w:eastAsia="zh-CN"/>
          </w:rPr>
          <w:t>(二)、监督与审计</w:t>
        </w:r>
        <w:r>
          <w:tab/>
        </w:r>
        <w:r>
          <w:fldChar w:fldCharType="begin"/>
        </w:r>
        <w:r>
          <w:instrText xml:space="preserve"> PAGEREF _Toc22423 \h </w:instrText>
        </w:r>
        <w:r>
          <w:fldChar w:fldCharType="separate"/>
        </w:r>
        <w:r>
          <w:t>62</w:t>
        </w:r>
        <w:r>
          <w:fldChar w:fldCharType="end"/>
        </w:r>
      </w:hyperlink>
    </w:p>
    <w:p>
      <w:pPr>
        <w:pStyle w:val="TOC1"/>
        <w:tabs>
          <w:tab w:val="right" w:leader="dot" w:pos="8306"/>
        </w:tabs>
      </w:pPr>
      <w:hyperlink w:anchor="_Toc20726" w:history="1">
        <w:r>
          <w:rPr>
            <w:rFonts w:ascii="仿宋" w:eastAsia="仿宋" w:hAnsi="仿宋" w:cs="仿宋" w:hint="eastAsia"/>
            <w:lang w:eastAsia="zh-CN"/>
          </w:rPr>
          <w:t>十六、利益相关者分析与沟通计划</w:t>
        </w:r>
        <w:r>
          <w:tab/>
        </w:r>
        <w:r>
          <w:fldChar w:fldCharType="begin"/>
        </w:r>
        <w:r>
          <w:instrText xml:space="preserve"> PAGEREF _Toc20726 \h </w:instrText>
        </w:r>
        <w:r>
          <w:fldChar w:fldCharType="separate"/>
        </w:r>
        <w:r>
          <w:t>63</w:t>
        </w:r>
        <w:r>
          <w:fldChar w:fldCharType="end"/>
        </w:r>
      </w:hyperlink>
    </w:p>
    <w:p>
      <w:pPr>
        <w:pStyle w:val="TOC2"/>
        <w:tabs>
          <w:tab w:val="right" w:leader="dot" w:pos="8306"/>
        </w:tabs>
      </w:pPr>
      <w:hyperlink w:anchor="_Toc23999" w:history="1">
        <w:r>
          <w:rPr>
            <w:rFonts w:ascii="仿宋" w:eastAsia="仿宋" w:hAnsi="仿宋" w:cs="仿宋" w:hint="eastAsia"/>
            <w:lang w:eastAsia="zh-CN"/>
          </w:rPr>
          <w:t>(一)、利益相关者分析</w:t>
        </w:r>
        <w:r>
          <w:tab/>
        </w:r>
        <w:r>
          <w:fldChar w:fldCharType="begin"/>
        </w:r>
        <w:r>
          <w:instrText xml:space="preserve"> PAGEREF _Toc23999 \h </w:instrText>
        </w:r>
        <w:r>
          <w:fldChar w:fldCharType="separate"/>
        </w:r>
        <w:r>
          <w:t>63</w:t>
        </w:r>
        <w:r>
          <w:fldChar w:fldCharType="end"/>
        </w:r>
      </w:hyperlink>
    </w:p>
    <w:p>
      <w:pPr>
        <w:pStyle w:val="TOC2"/>
        <w:tabs>
          <w:tab w:val="right" w:leader="dot" w:pos="8306"/>
        </w:tabs>
      </w:pPr>
      <w:hyperlink w:anchor="_Toc5029" w:history="1">
        <w:r>
          <w:rPr>
            <w:rFonts w:ascii="仿宋" w:eastAsia="仿宋" w:hAnsi="仿宋" w:cs="仿宋" w:hint="eastAsia"/>
            <w:lang w:eastAsia="zh-CN"/>
          </w:rPr>
          <w:t>(二)、沟通计划</w:t>
        </w:r>
        <w:r>
          <w:tab/>
        </w:r>
        <w:r>
          <w:fldChar w:fldCharType="begin"/>
        </w:r>
        <w:r>
          <w:instrText xml:space="preserve"> PAGEREF _Toc5029 \h </w:instrText>
        </w:r>
        <w:r>
          <w:fldChar w:fldCharType="separate"/>
        </w:r>
        <w:r>
          <w:t>64</w:t>
        </w:r>
        <w:r>
          <w:fldChar w:fldCharType="end"/>
        </w:r>
      </w:hyperlink>
    </w:p>
    <w:p>
      <w:pPr>
        <w:pStyle w:val="TOC1"/>
        <w:tabs>
          <w:tab w:val="right" w:leader="dot" w:pos="8306"/>
        </w:tabs>
      </w:pPr>
      <w:hyperlink w:anchor="_Toc18529" w:history="1">
        <w:r>
          <w:rPr>
            <w:rFonts w:ascii="仿宋" w:eastAsia="仿宋" w:hAnsi="仿宋" w:cs="仿宋" w:hint="eastAsia"/>
            <w:lang w:eastAsia="zh-CN"/>
          </w:rPr>
          <w:t>十七、风险识别与分类</w:t>
        </w:r>
        <w:r>
          <w:tab/>
        </w:r>
        <w:r>
          <w:fldChar w:fldCharType="begin"/>
        </w:r>
        <w:r>
          <w:instrText xml:space="preserve"> PAGEREF _Toc18529 \h </w:instrText>
        </w:r>
        <w:r>
          <w:fldChar w:fldCharType="separate"/>
        </w:r>
        <w:r>
          <w:t>65</w:t>
        </w:r>
        <w:r>
          <w:fldChar w:fldCharType="end"/>
        </w:r>
      </w:hyperlink>
    </w:p>
    <w:p>
      <w:pPr>
        <w:pStyle w:val="TOC2"/>
        <w:tabs>
          <w:tab w:val="right" w:leader="dot" w:pos="8306"/>
        </w:tabs>
      </w:pPr>
      <w:hyperlink w:anchor="_Toc9558" w:history="1">
        <w:r>
          <w:rPr>
            <w:rFonts w:ascii="仿宋" w:eastAsia="仿宋" w:hAnsi="仿宋" w:cs="仿宋" w:hint="eastAsia"/>
            <w:lang w:eastAsia="zh-CN"/>
          </w:rPr>
          <w:t>(一)、风险识别</w:t>
        </w:r>
        <w:r>
          <w:tab/>
        </w:r>
        <w:r>
          <w:fldChar w:fldCharType="begin"/>
        </w:r>
        <w:r>
          <w:instrText xml:space="preserve"> PAGEREF _Toc9558 \h </w:instrText>
        </w:r>
        <w:r>
          <w:fldChar w:fldCharType="separate"/>
        </w:r>
        <w:r>
          <w:t>65</w:t>
        </w:r>
        <w:r>
          <w:fldChar w:fldCharType="end"/>
        </w:r>
      </w:hyperlink>
    </w:p>
    <w:p>
      <w:pPr>
        <w:pStyle w:val="TOC2"/>
        <w:tabs>
          <w:tab w:val="right" w:leader="dot" w:pos="8306"/>
        </w:tabs>
      </w:pPr>
      <w:hyperlink w:anchor="_Toc25002" w:history="1">
        <w:r>
          <w:rPr>
            <w:rFonts w:ascii="仿宋" w:eastAsia="仿宋" w:hAnsi="仿宋" w:cs="仿宋" w:hint="eastAsia"/>
            <w:lang w:eastAsia="zh-CN"/>
          </w:rPr>
          <w:t>(二)、风险分类</w:t>
        </w:r>
        <w:r>
          <w:tab/>
        </w:r>
        <w:r>
          <w:fldChar w:fldCharType="begin"/>
        </w:r>
        <w:r>
          <w:instrText xml:space="preserve"> PAGEREF _Toc25002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1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5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脂肪酸项目的主要产品是XXXX，预计年产值为XXX万元。这一产品在市场中占据着重要的地位，其广泛的应用范围使得该脂肪酸项目的市场前景非常广阔。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脂肪酸项目的xxx产品作为重要的原材料之一，将在多个领域发挥关键作用。其在建筑、交通、能源等方面的广泛应用将为整个产业链提供强大的支持，形成产业协同效应。脂肪酸项目的年产值XXX万XXX万XXX万万元不仅反映了其在市场上的巨大潜力，更预示着它对国民经济的积极贡献。这种关联度高、涉及面广的产业关系，使得该脂肪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3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总征地面积为XXXX平方米，相当于约XX.XX亩，其中净用地面积为XXXX平方米，红线范围内相当于约XX.XX亩。这一用地规模充分考虑了脂肪酸项目的建设需求，保障了脂肪酸项目在合适的空间内得以充分发展。脂肪酸项目规划的总建筑面积为XXXX平方米，其中主体工程建设占XXXX平方米，计容建筑面积达XXXX平方米。预计建筑工程的投资将达到XXXX万元，为脂肪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计划购置的设备共计XXXX台（套），设备购置费用为XXXX万元。这一设备购置计划充分考虑到脂肪酸项目的生产需求和技术要求，确保了脂肪酸项目在生产运营中具备先进的技术装备和高效的生产能力。设备的合理配置将为脂肪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计划总投资为XXXX万元，预计年实现营业收入为XXXX万元。这一产能规模的设定旨在确保脂肪酸项目能够在投资与回报之间取得平衡，实现长期可持续的发展。脂肪酸项目的总投资充分考虑到各个方面的需求，包括用地建设、设备购置等多个环节，以确保脂肪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535"/>
      <w:r>
        <w:rPr>
          <w:rFonts w:ascii="仿宋" w:eastAsia="仿宋" w:hAnsi="仿宋" w:cs="仿宋" w:hint="eastAsia"/>
          <w:sz w:val="28"/>
          <w:lang w:eastAsia="zh-CN"/>
        </w:rPr>
        <w:t>二、脂肪酸项目危机管理</w:t>
      </w:r>
      <w:bookmarkEnd w:id="5"/>
    </w:p>
    <w:p>
      <w:pPr>
        <w:pStyle w:val="Heading2"/>
        <w:rPr>
          <w:rFonts w:ascii="仿宋" w:eastAsia="仿宋" w:hAnsi="仿宋" w:cs="仿宋" w:hint="eastAsia"/>
          <w:lang w:eastAsia="zh-CN"/>
        </w:rPr>
      </w:pPr>
      <w:bookmarkStart w:id="6" w:name="_Toc2028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酸项目危机管理中，危机预警与识别是确保脂肪酸项目稳健运行的核心步骤。通过建立全面的监测机制，脂肪酸项目团队旨在及时发现和理解潜在的风险和危机因素，以便采取及时的预防和应对措施，确保脂肪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首先，通过深入的风险评估，脂肪酸项目团队全面分析了整个脂肪酸项目和各个阶段可能存在的威胁。这包括准确评估每个潜在风险的发生概率和可能影响的程度，为后续危机预警提供了有力支持。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脂肪酸项目团队着重于明确定义脂肪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脂肪酸项目进展的持续监控，团队能够及时发现潜在问题并作出迅速反应。脂肪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在这一阶段，团队的专业素养和反应速度将发挥至关重要的作用，以确保潜在危机能够在初期得到有效的处理，最大程度地减轻负面影响。通过危机预警与识别，脂肪酸项目得以更有序、可控地推进。</w:t>
      </w:r>
    </w:p>
    <w:p>
      <w:pPr>
        <w:pStyle w:val="Heading2"/>
        <w:ind w:firstLine="560" w:firstLineChars="200"/>
        <w:rPr>
          <w:rFonts w:ascii="仿宋" w:eastAsia="仿宋" w:hAnsi="仿宋" w:cs="仿宋" w:hint="eastAsia"/>
          <w:sz w:val="28"/>
          <w:lang w:eastAsia="zh-CN"/>
        </w:rPr>
      </w:pPr>
      <w:bookmarkStart w:id="7" w:name="_Toc3233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在危机发生时，脂肪酸项目团队立即行动，成立了应急小组。该小组的任务是迅速制定并实施紧急应对措施，以最小化潜在损失。以下是采取的主要措施：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暂停脂肪酸项目进度：为遏制危机蔓延，脂肪酸项目暂时停止进行，以便全面评估当前状况。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资源重新分配：重新评估脂肪酸项目资源的分配，确保最大限度地减小损失。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实时沟通：与关键利益相关者建立实时沟通机制，向他们传递脂肪酸项目危机的实际状况，保障脂肪酸项目核心利益。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在紧急应对的同时，脂肪酸项目团队强调了团队协作和有效沟通的重要性。以下是团队协作的关键举措：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信息共享机制：建立了信息共享平台，确保团队成员能够及时获取脂肪酸项目危机的实时信息。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领导者沟通：脂肪酸项目领导者通过定期会议和即时沟通工具，指导团队应对危机，保持团队稳定运行。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随着危机得到初步控制，脂肪酸项目团队转向制定恢复计划，以确保脂肪酸项目能够从中迅速恢复。主要恢复计划包括：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修复受损的进度计划：重新评估脂肪酸项目进度，制定修复计划，确保脂肪酸项目尽快回归正常进程。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重新调整资源分配：优化资源分配，确保脂肪酸项目在有限资源下高效运转。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风险管理机制加强：对脂肪酸项目风险进行全面评估，制定更强化的风险管理策略，以预防未来可能的危机。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0112"/>
      <w:r>
        <w:rPr>
          <w:rFonts w:ascii="仿宋" w:eastAsia="仿宋" w:hAnsi="仿宋" w:cs="仿宋" w:hint="eastAsia"/>
          <w:sz w:val="28"/>
          <w:lang w:eastAsia="zh-CN"/>
        </w:rPr>
        <w:t>三、脂肪酸项目概论</w:t>
      </w:r>
      <w:bookmarkEnd w:id="8"/>
    </w:p>
    <w:p>
      <w:pPr>
        <w:pStyle w:val="Heading2"/>
        <w:rPr>
          <w:rFonts w:ascii="仿宋" w:eastAsia="仿宋" w:hAnsi="仿宋" w:cs="仿宋" w:hint="eastAsia"/>
          <w:lang w:eastAsia="zh-CN"/>
        </w:rPr>
      </w:pPr>
      <w:bookmarkStart w:id="9" w:name="_Toc21636"/>
      <w:r>
        <w:rPr>
          <w:rFonts w:ascii="仿宋" w:eastAsia="仿宋" w:hAnsi="仿宋" w:cs="仿宋" w:hint="eastAsia"/>
          <w:lang w:eastAsia="zh-CN"/>
        </w:rPr>
        <w:t>(一)、脂肪酸项目概况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起源追溯至对市场的深入洞察。市场的不断演变与变革为脂肪酸项目提供了难得的机遇。当前市场存在的需求缺口和变革的大环境共同构成了脂肪酸项目的背景。这个脂肪酸项目旨在充分利用市场机遇，填补行业中尚未满足的需求，为客户提供全新的解决方案。市场的变革和需求的增长使得这个脂肪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脂肪酸项目名称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正式命名为脂肪酸。这个名称不仅仅是一个标识，更代表了脂肪酸项目的核心理念和愿景。它蕴含着脂肪酸项目所要解决问题的关键字，具有强烈的表达和辨识度，为脂肪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脂肪酸项目目标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核心目标是提供一种全新、高效的解决方案，满足客户日益增长的需求。脂肪酸项目追求的不仅仅是满足市场需求，更是在市场中获得卓越的竞争优势。通过不断提升产品或服务的质量和创新水平，脂肪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脂肪酸项目范围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全面涵盖了产品研发、制造、市场推广和售后服务，确保从产品设计到最终用户体验的全方位关注。这一全面的脂肪酸项目范围是为了确保脂肪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脂肪酸项目时间表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脂肪酸项目计划在未来18个月内完成，包括研发、测试、市场试点和正式推出等不同阶段。这个时间表的合理设计是为了确保脂肪酸项目各个阶段的顺利推进，以便按时交付高质量的成果。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脂肪酸项目预算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脂肪酸项目总预算估算为XX百万美元，主要分配在研发、市场推广、人员培训和运营等方面。这一充足的预算为脂肪酸项目提供了充足的资源，确保脂肪酸项目在各个方面都能取得优异的表现。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脂肪酸项目风险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脂肪酸项目可能面临的风险包括市场接受度低、技术难题、竞争激烈等。脂肪酸项目团队已经制定了相应的风险应对计划，通过前瞻性的风险管理，确保脂肪酸项目在面对不确定性时能够迅速做出应对。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脂肪酸项目团队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脂肪酸项目汇聚了一支经验丰富、多领域专业素养的核心团队，确保脂肪酸项目在各个方面都能拥有高水平的执行力。团队的协同作战是脂肪酸项目成功的关键因素之一。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脂肪酸项目背景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脂肪酸项目的背景根植于市场对更高效、创新产品的渴望，同时也受到科技发展对行业格局的深刻改变的影响。这为脂肪酸项目提供了广阔的发展空间和市场需求。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脂肪酸项目现状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截至目前，脂肪酸项目已完成市场调研和技术验证，取得了初步的成功。这为脂肪酸项目在未来的发展奠定了坚实的基础，为更远大的目标打下了坚实的基石。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466"/>
      <w:r>
        <w:rPr>
          <w:rFonts w:ascii="仿宋" w:eastAsia="仿宋" w:hAnsi="仿宋" w:cs="仿宋" w:hint="eastAsia"/>
          <w:sz w:val="28"/>
          <w:lang w:eastAsia="zh-CN"/>
        </w:rPr>
        <w:t>(二)、脂肪酸项目目标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keyword》脂肪酸项目首要业务目标是在市场中占据有利地位，实现产品/服务的成功推广和销售。通过不断提升产品质量、创新性，脂肪酸项目追求成为行业中的领导者，赢得更多客户的青睐。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在科技迅速发展的时代，脂肪酸项目着眼于技术创新。通过持续的研发和技术升级，脂肪酸项目旨在推出更具创新性的产品或服务，以满足市场对新鲜、先进解决方案的需求。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为了建立可持续的客户关系，脂肪酸项目设定了客户满意度目标。通过提供卓越的产品质量和优质的客户服务，脂肪酸项目追求赢得客户的信任和忠诚度，确保他们的满意度达到行业领先水平。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脂肪酸项目注重社会责任和可持续发展。通过实施环保、社会责任脂肪酸项目，脂肪酸项目致力于在经济发展的同时保护环境，促进社会公平，实现可持续经营。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脂肪酸项目的团队是实现目标的核心驱动力。因此，脂肪酸项目设定了团队发展目标，包括提升团队成员的专业技能、培养领导力，以及搭建协同高效的团队工作氛围。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086"/>
      <w:r>
        <w:rPr>
          <w:rFonts w:ascii="仿宋" w:eastAsia="仿宋" w:hAnsi="仿宋" w:cs="仿宋" w:hint="eastAsia"/>
          <w:sz w:val="28"/>
          <w:lang w:eastAsia="zh-CN"/>
        </w:rPr>
        <w:t>(三)、脂肪酸项目提出的理由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脂肪酸项目提出的理由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提出源于对市场机遇的深刻洞察。当前市场中存在的需求缺口和行业发展趋势表明，有巨大的商业机会等待被开发。通过准确捕捉市场机遇，脂肪酸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理念基于对技术创新的信仰。通过持续的研发和技术投入，脂肪酸项目有望推出更具创新性的产品或服务。在科技飞速发展的当下，脂肪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提出是为了增强企业的行业竞争力。通过提升产品或服务的质量和独特性，脂肪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响应了消费者需求的变化。随着社会和科技的不断发展，消费者对产品和服务的需求也在发生变化。通过深入了解并及时回应消费者的新需求，脂肪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脂肪酸项目的提出是企业战略发展规划的一部分。在面对日益激烈的市场竞争和不断变化的商业环境中，脂肪酸项目作为企业战略的一环，旨在为企业开辟新的增长领域，巩固企业在行业中的地位。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脂肪酸项目的提出不仅仅是基于商业考量，还注重社会责任。通过推出环保、社会责任等方面的脂肪酸项目，脂肪酸企业可以在社会中树立积极形象，为社会做出积极贡献，实现经济效益和社会效益的双赢。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脂肪酸项目的提出反映了对利益相关者期望的关注。包括客户、员工、投资者等利益相关者在企业发展中都有着各自的期望，脂肪酸项目力求在满足这些期望的同时，取得更大的共赢。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8342"/>
      <w:r>
        <w:rPr>
          <w:rFonts w:ascii="仿宋" w:eastAsia="仿宋" w:hAnsi="仿宋" w:cs="仿宋" w:hint="eastAsia"/>
          <w:sz w:val="28"/>
          <w:lang w:eastAsia="zh-CN"/>
        </w:rPr>
        <w:t>(四)、脂肪酸项目意义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在实施脂肪酸项目的过程中，我们不仅仅是在追逐商业成功，更是为企业和社会的多个层面创造了深远的意义。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酸项目的首要意义在于提升企业的市场竞争力。通过持续的创新和对产品质量的高标准要求，脂肪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脂肪酸项目的推进将促使行业技术水平的提升。通过引入先进技术和创新性解决方案，脂肪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在社会层面，脂肪酸项目不仅创造了大量就业机会，提高了就业水平，还注重社会责任和环保。通过参与社会公益事业和推动环保脂肪酸项目，脂肪酸项目为社会贡献了一份力量，体现了企业对社会的积极回馈。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综合而言，脂肪酸项目意义重大，不仅推动了企业的发展，也为行业和社会的进步贡献了积极力量。这是一个全面而深刻的影响，将在未来产生可持续的正面效应。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046"/>
      <w:r>
        <w:rPr>
          <w:rFonts w:ascii="仿宋" w:eastAsia="仿宋" w:hAnsi="仿宋" w:cs="仿宋" w:hint="eastAsia"/>
          <w:sz w:val="28"/>
          <w:lang w:eastAsia="zh-CN"/>
        </w:rPr>
        <w:t>(五)、脂肪酸项目背景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在当今迅猛发展的商业环境中，脂肪酸项目的动因根植于对多方面因素的审慎考量。这个脂肪酸项目的提出并非孤立的决策，而是对企业所处背景深入思考的产物。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市场的不断演变是脂肪酸项目背后的首要原因。科技的迅速发展和全球市场的快速变化使得企业必须灵活应对。脂肪酸项目应运而生，旨在通过创新性的解决方案迎合市场的多变需求，赢得竞争中的先机。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竞争的激烈程度也是脂肪酸项目背景中不可忽视的一环。企业需要在激烈竞争中脱颖而出，为此，脂肪酸项目致力于打破常规，提供独特的价值主张，以吸引客户并确保市场份额的增长。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技术的迅速发展为企业带来了机遇与挑战。作为脂肪酸项目启动的背景之一，对新兴技术的应用将有助于提升企业的技术水平，使其在不断演进的商业环境中保持竞争优势。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此外，社会对企业责任的期望也在逐渐升高。脂肪酸项目充分融入了社会责任的理念，通过可持续经营和社会公益脂肪酸项目，企图为社会贡献一份力量，在商业成功的同时关注社会价值。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4"/>
      <w:r>
        <w:rPr>
          <w:rFonts w:ascii="仿宋" w:eastAsia="仿宋" w:hAnsi="仿宋" w:cs="仿宋" w:hint="eastAsia"/>
          <w:sz w:val="28"/>
          <w:lang w:eastAsia="zh-CN"/>
        </w:rPr>
        <w:t>四、脂肪酸项目土建工程</w:t>
      </w:r>
      <w:bookmarkEnd w:id="14"/>
    </w:p>
    <w:p>
      <w:pPr>
        <w:pStyle w:val="Heading2"/>
        <w:rPr>
          <w:rFonts w:ascii="仿宋" w:eastAsia="仿宋" w:hAnsi="仿宋" w:cs="仿宋" w:hint="eastAsia"/>
          <w:lang w:eastAsia="zh-CN"/>
        </w:rPr>
      </w:pPr>
      <w:bookmarkStart w:id="15" w:name="_Toc465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在脂肪酸项目的建筑工程设计中，我们将秉承一系列重要的设计原则，以确保脂肪酸项目建筑在功能、美观、可持续性等方面达到最佳效果。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首要原则是确保建筑的功能性得到最大化的发挥。我们将充分理解脂肪酸项目的实际需求，合理布局各个功能区域，保证建筑在满足业务需求的同时，提供高效的工作环境。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在建筑设计中，我们将综合考虑建设和运营成本。通过精细的经济效益分析，确保设计方案在高效利用资源的同时，对脂肪酸项目的长期盈利能力有积极的贡献。</w:t>
      </w:r>
    </w:p>
    <w:p>
      <w:pPr>
        <w:pStyle w:val="Heading2"/>
        <w:ind w:firstLine="560" w:firstLineChars="200"/>
        <w:rPr>
          <w:rFonts w:ascii="仿宋" w:eastAsia="仿宋" w:hAnsi="仿宋" w:cs="仿宋" w:hint="eastAsia"/>
          <w:sz w:val="28"/>
          <w:lang w:eastAsia="zh-CN"/>
        </w:rPr>
      </w:pPr>
      <w:bookmarkStart w:id="16" w:name="_Toc556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酸项目的土建工程设计中，我们将精准设定设计年限，结合脂肪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脂肪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094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脂肪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脂肪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https://d.book118.com/676145051042010040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138DA"/>
    <w:rsid w:val="3EE138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4505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2024-01-20T13:35:00Z</dcterms:created>
  <dcterms:modified xsi:type="dcterms:W3CDTF">2024-01-20T13:36:10Z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2DD0E9ABDD1748549E7809A2441DA3A1_11</vt:lpwstr>
  </property>
  <property fmtid="{D5CDD505-2E9C-101B-9397-08002B2CF9AE}" pid="3" name="KSOProductBuildVer">
    <vt:lpwstr>2052-12.1.0.16120</vt:lpwstr>
  </property>
</Properties>
</file>