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干衣机项目建设总纲及方案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46" w:history="1">
        <w:r>
          <w:rPr>
            <w:rFonts w:ascii="仿宋" w:eastAsia="仿宋" w:hAnsi="仿宋" w:cs="仿宋" w:hint="eastAsia"/>
            <w:lang w:eastAsia="zh-CN"/>
          </w:rPr>
          <w:t>前言</w:t>
        </w:r>
        <w:r>
          <w:tab/>
        </w:r>
        <w:r>
          <w:fldChar w:fldCharType="begin"/>
        </w:r>
        <w:r>
          <w:instrText xml:space="preserve"> PAGEREF _Toc8546 \h </w:instrText>
        </w:r>
        <w:r>
          <w:fldChar w:fldCharType="separate"/>
        </w:r>
        <w:r>
          <w:t>3</w:t>
        </w:r>
        <w:r>
          <w:fldChar w:fldCharType="end"/>
        </w:r>
      </w:hyperlink>
    </w:p>
    <w:p>
      <w:pPr>
        <w:pStyle w:val="TOC1"/>
        <w:tabs>
          <w:tab w:val="right" w:leader="dot" w:pos="8306"/>
        </w:tabs>
      </w:pPr>
      <w:hyperlink w:anchor="_Toc17155" w:history="1">
        <w:r>
          <w:rPr>
            <w:rFonts w:ascii="仿宋" w:eastAsia="仿宋" w:hAnsi="仿宋" w:cs="仿宋" w:hint="eastAsia"/>
            <w:lang w:eastAsia="zh-CN"/>
          </w:rPr>
          <w:t>一、干衣机项目概论</w:t>
        </w:r>
        <w:r>
          <w:tab/>
        </w:r>
        <w:r>
          <w:fldChar w:fldCharType="begin"/>
        </w:r>
        <w:r>
          <w:instrText xml:space="preserve"> PAGEREF _Toc17155 \h </w:instrText>
        </w:r>
        <w:r>
          <w:fldChar w:fldCharType="separate"/>
        </w:r>
        <w:r>
          <w:t>3</w:t>
        </w:r>
        <w:r>
          <w:fldChar w:fldCharType="end"/>
        </w:r>
      </w:hyperlink>
    </w:p>
    <w:p>
      <w:pPr>
        <w:pStyle w:val="TOC2"/>
        <w:tabs>
          <w:tab w:val="right" w:leader="dot" w:pos="8306"/>
        </w:tabs>
      </w:pPr>
      <w:hyperlink w:anchor="_Toc20089" w:history="1">
        <w:r>
          <w:rPr>
            <w:rFonts w:ascii="仿宋" w:eastAsia="仿宋" w:hAnsi="仿宋" w:cs="仿宋" w:hint="eastAsia"/>
            <w:lang w:eastAsia="zh-CN"/>
          </w:rPr>
          <w:t>(一)、项目申报单位概况</w:t>
        </w:r>
        <w:r>
          <w:tab/>
        </w:r>
        <w:r>
          <w:fldChar w:fldCharType="begin"/>
        </w:r>
        <w:r>
          <w:instrText xml:space="preserve"> PAGEREF _Toc20089 \h </w:instrText>
        </w:r>
        <w:r>
          <w:fldChar w:fldCharType="separate"/>
        </w:r>
        <w:r>
          <w:t>3</w:t>
        </w:r>
        <w:r>
          <w:fldChar w:fldCharType="end"/>
        </w:r>
      </w:hyperlink>
    </w:p>
    <w:p>
      <w:pPr>
        <w:pStyle w:val="TOC2"/>
        <w:tabs>
          <w:tab w:val="right" w:leader="dot" w:pos="8306"/>
        </w:tabs>
      </w:pPr>
      <w:hyperlink w:anchor="_Toc19833" w:history="1">
        <w:r>
          <w:rPr>
            <w:rFonts w:ascii="仿宋" w:eastAsia="仿宋" w:hAnsi="仿宋" w:cs="仿宋" w:hint="eastAsia"/>
            <w:lang w:eastAsia="zh-CN"/>
          </w:rPr>
          <w:t>(二)、项目概况</w:t>
        </w:r>
        <w:r>
          <w:tab/>
        </w:r>
        <w:r>
          <w:fldChar w:fldCharType="begin"/>
        </w:r>
        <w:r>
          <w:instrText xml:space="preserve"> PAGEREF _Toc19833 \h </w:instrText>
        </w:r>
        <w:r>
          <w:fldChar w:fldCharType="separate"/>
        </w:r>
        <w:r>
          <w:t>4</w:t>
        </w:r>
        <w:r>
          <w:fldChar w:fldCharType="end"/>
        </w:r>
      </w:hyperlink>
    </w:p>
    <w:p>
      <w:pPr>
        <w:pStyle w:val="TOC1"/>
        <w:tabs>
          <w:tab w:val="right" w:leader="dot" w:pos="8306"/>
        </w:tabs>
      </w:pPr>
      <w:hyperlink w:anchor="_Toc21762" w:history="1">
        <w:r>
          <w:rPr>
            <w:rFonts w:ascii="仿宋" w:eastAsia="仿宋" w:hAnsi="仿宋" w:cs="仿宋" w:hint="eastAsia"/>
            <w:lang w:eastAsia="zh-CN"/>
          </w:rPr>
          <w:t>二、背景、必要性分析</w:t>
        </w:r>
        <w:r>
          <w:tab/>
        </w:r>
        <w:r>
          <w:fldChar w:fldCharType="begin"/>
        </w:r>
        <w:r>
          <w:instrText xml:space="preserve"> PAGEREF _Toc21762 \h </w:instrText>
        </w:r>
        <w:r>
          <w:fldChar w:fldCharType="separate"/>
        </w:r>
        <w:r>
          <w:t>7</w:t>
        </w:r>
        <w:r>
          <w:fldChar w:fldCharType="end"/>
        </w:r>
      </w:hyperlink>
    </w:p>
    <w:p>
      <w:pPr>
        <w:pStyle w:val="TOC2"/>
        <w:tabs>
          <w:tab w:val="right" w:leader="dot" w:pos="8306"/>
        </w:tabs>
      </w:pPr>
      <w:hyperlink w:anchor="_Toc14011" w:history="1">
        <w:r>
          <w:rPr>
            <w:rFonts w:ascii="仿宋" w:eastAsia="仿宋" w:hAnsi="仿宋" w:cs="仿宋" w:hint="eastAsia"/>
            <w:lang w:eastAsia="zh-CN"/>
          </w:rPr>
          <w:t>(一)、项目建设背景</w:t>
        </w:r>
        <w:r>
          <w:tab/>
        </w:r>
        <w:r>
          <w:fldChar w:fldCharType="begin"/>
        </w:r>
        <w:r>
          <w:instrText xml:space="preserve"> PAGEREF _Toc14011 \h </w:instrText>
        </w:r>
        <w:r>
          <w:fldChar w:fldCharType="separate"/>
        </w:r>
        <w:r>
          <w:t>7</w:t>
        </w:r>
        <w:r>
          <w:fldChar w:fldCharType="end"/>
        </w:r>
      </w:hyperlink>
    </w:p>
    <w:p>
      <w:pPr>
        <w:pStyle w:val="TOC2"/>
        <w:tabs>
          <w:tab w:val="right" w:leader="dot" w:pos="8306"/>
        </w:tabs>
      </w:pPr>
      <w:hyperlink w:anchor="_Toc22207" w:history="1">
        <w:r>
          <w:rPr>
            <w:rFonts w:ascii="仿宋" w:eastAsia="仿宋" w:hAnsi="仿宋" w:cs="仿宋" w:hint="eastAsia"/>
            <w:lang w:eastAsia="zh-CN"/>
          </w:rPr>
          <w:t>(二)、必要性分析</w:t>
        </w:r>
        <w:r>
          <w:tab/>
        </w:r>
        <w:r>
          <w:fldChar w:fldCharType="begin"/>
        </w:r>
        <w:r>
          <w:instrText xml:space="preserve"> PAGEREF _Toc22207 \h </w:instrText>
        </w:r>
        <w:r>
          <w:fldChar w:fldCharType="separate"/>
        </w:r>
        <w:r>
          <w:t>8</w:t>
        </w:r>
        <w:r>
          <w:fldChar w:fldCharType="end"/>
        </w:r>
      </w:hyperlink>
    </w:p>
    <w:p>
      <w:pPr>
        <w:pStyle w:val="TOC2"/>
        <w:tabs>
          <w:tab w:val="right" w:leader="dot" w:pos="8306"/>
        </w:tabs>
      </w:pPr>
      <w:hyperlink w:anchor="_Toc23703" w:history="1">
        <w:r>
          <w:rPr>
            <w:rFonts w:ascii="仿宋" w:eastAsia="仿宋" w:hAnsi="仿宋" w:cs="仿宋" w:hint="eastAsia"/>
            <w:lang w:eastAsia="zh-CN"/>
          </w:rPr>
          <w:t>(三)、项目建设有利条件</w:t>
        </w:r>
        <w:r>
          <w:tab/>
        </w:r>
        <w:r>
          <w:fldChar w:fldCharType="begin"/>
        </w:r>
        <w:r>
          <w:instrText xml:space="preserve"> PAGEREF _Toc23703 \h </w:instrText>
        </w:r>
        <w:r>
          <w:fldChar w:fldCharType="separate"/>
        </w:r>
        <w:r>
          <w:t>9</w:t>
        </w:r>
        <w:r>
          <w:fldChar w:fldCharType="end"/>
        </w:r>
      </w:hyperlink>
    </w:p>
    <w:p>
      <w:pPr>
        <w:pStyle w:val="TOC1"/>
        <w:tabs>
          <w:tab w:val="right" w:leader="dot" w:pos="8306"/>
        </w:tabs>
      </w:pPr>
      <w:hyperlink w:anchor="_Toc14610" w:history="1">
        <w:r>
          <w:rPr>
            <w:rFonts w:ascii="仿宋" w:eastAsia="仿宋" w:hAnsi="仿宋" w:cs="仿宋" w:hint="eastAsia"/>
            <w:lang w:eastAsia="zh-CN"/>
          </w:rPr>
          <w:t>三、环境和生态影响分析</w:t>
        </w:r>
        <w:r>
          <w:tab/>
        </w:r>
        <w:r>
          <w:fldChar w:fldCharType="begin"/>
        </w:r>
        <w:r>
          <w:instrText xml:space="preserve"> PAGEREF _Toc14610 \h </w:instrText>
        </w:r>
        <w:r>
          <w:fldChar w:fldCharType="separate"/>
        </w:r>
        <w:r>
          <w:t>11</w:t>
        </w:r>
        <w:r>
          <w:fldChar w:fldCharType="end"/>
        </w:r>
      </w:hyperlink>
    </w:p>
    <w:p>
      <w:pPr>
        <w:pStyle w:val="TOC2"/>
        <w:tabs>
          <w:tab w:val="right" w:leader="dot" w:pos="8306"/>
        </w:tabs>
      </w:pPr>
      <w:hyperlink w:anchor="_Toc14984" w:history="1">
        <w:r>
          <w:rPr>
            <w:rFonts w:ascii="仿宋" w:eastAsia="仿宋" w:hAnsi="仿宋" w:cs="仿宋" w:hint="eastAsia"/>
            <w:lang w:eastAsia="zh-CN"/>
          </w:rPr>
          <w:t>(一)、环境和生态现状</w:t>
        </w:r>
        <w:r>
          <w:tab/>
        </w:r>
        <w:r>
          <w:fldChar w:fldCharType="begin"/>
        </w:r>
        <w:r>
          <w:instrText xml:space="preserve"> PAGEREF _Toc14984 \h </w:instrText>
        </w:r>
        <w:r>
          <w:fldChar w:fldCharType="separate"/>
        </w:r>
        <w:r>
          <w:t>11</w:t>
        </w:r>
        <w:r>
          <w:fldChar w:fldCharType="end"/>
        </w:r>
      </w:hyperlink>
    </w:p>
    <w:p>
      <w:pPr>
        <w:pStyle w:val="TOC2"/>
        <w:tabs>
          <w:tab w:val="right" w:leader="dot" w:pos="8306"/>
        </w:tabs>
      </w:pPr>
      <w:hyperlink w:anchor="_Toc3749" w:history="1">
        <w:r>
          <w:rPr>
            <w:rFonts w:ascii="仿宋" w:eastAsia="仿宋" w:hAnsi="仿宋" w:cs="仿宋" w:hint="eastAsia"/>
            <w:lang w:eastAsia="zh-CN"/>
          </w:rPr>
          <w:t>(二)、生态环境影响分析</w:t>
        </w:r>
        <w:r>
          <w:tab/>
        </w:r>
        <w:r>
          <w:fldChar w:fldCharType="begin"/>
        </w:r>
        <w:r>
          <w:instrText xml:space="preserve"> PAGEREF _Toc3749 \h </w:instrText>
        </w:r>
        <w:r>
          <w:fldChar w:fldCharType="separate"/>
        </w:r>
        <w:r>
          <w:t>12</w:t>
        </w:r>
        <w:r>
          <w:fldChar w:fldCharType="end"/>
        </w:r>
      </w:hyperlink>
    </w:p>
    <w:p>
      <w:pPr>
        <w:pStyle w:val="TOC2"/>
        <w:tabs>
          <w:tab w:val="right" w:leader="dot" w:pos="8306"/>
        </w:tabs>
      </w:pPr>
      <w:hyperlink w:anchor="_Toc28991" w:history="1">
        <w:r>
          <w:rPr>
            <w:rFonts w:ascii="仿宋" w:eastAsia="仿宋" w:hAnsi="仿宋" w:cs="仿宋" w:hint="eastAsia"/>
            <w:lang w:eastAsia="zh-CN"/>
          </w:rPr>
          <w:t>(三)、生态环境保护措施</w:t>
        </w:r>
        <w:r>
          <w:tab/>
        </w:r>
        <w:r>
          <w:fldChar w:fldCharType="begin"/>
        </w:r>
        <w:r>
          <w:instrText xml:space="preserve"> PAGEREF _Toc28991 \h </w:instrText>
        </w:r>
        <w:r>
          <w:fldChar w:fldCharType="separate"/>
        </w:r>
        <w:r>
          <w:t>14</w:t>
        </w:r>
        <w:r>
          <w:fldChar w:fldCharType="end"/>
        </w:r>
      </w:hyperlink>
    </w:p>
    <w:p>
      <w:pPr>
        <w:pStyle w:val="TOC2"/>
        <w:tabs>
          <w:tab w:val="right" w:leader="dot" w:pos="8306"/>
        </w:tabs>
      </w:pPr>
      <w:hyperlink w:anchor="_Toc13132" w:history="1">
        <w:r>
          <w:rPr>
            <w:rFonts w:ascii="仿宋" w:eastAsia="仿宋" w:hAnsi="仿宋" w:cs="仿宋" w:hint="eastAsia"/>
            <w:lang w:eastAsia="zh-CN"/>
          </w:rPr>
          <w:t>(四)、地质灾害影响分析</w:t>
        </w:r>
        <w:r>
          <w:tab/>
        </w:r>
        <w:r>
          <w:fldChar w:fldCharType="begin"/>
        </w:r>
        <w:r>
          <w:instrText xml:space="preserve"> PAGEREF _Toc13132 \h </w:instrText>
        </w:r>
        <w:r>
          <w:fldChar w:fldCharType="separate"/>
        </w:r>
        <w:r>
          <w:t>15</w:t>
        </w:r>
        <w:r>
          <w:fldChar w:fldCharType="end"/>
        </w:r>
      </w:hyperlink>
    </w:p>
    <w:p>
      <w:pPr>
        <w:pStyle w:val="TOC2"/>
        <w:tabs>
          <w:tab w:val="right" w:leader="dot" w:pos="8306"/>
        </w:tabs>
      </w:pPr>
      <w:hyperlink w:anchor="_Toc23431" w:history="1">
        <w:r>
          <w:rPr>
            <w:rFonts w:ascii="仿宋" w:eastAsia="仿宋" w:hAnsi="仿宋" w:cs="仿宋" w:hint="eastAsia"/>
            <w:lang w:eastAsia="zh-CN"/>
          </w:rPr>
          <w:t>(五)、特殊环境影响</w:t>
        </w:r>
        <w:r>
          <w:tab/>
        </w:r>
        <w:r>
          <w:fldChar w:fldCharType="begin"/>
        </w:r>
        <w:r>
          <w:instrText xml:space="preserve"> PAGEREF _Toc23431 \h </w:instrText>
        </w:r>
        <w:r>
          <w:fldChar w:fldCharType="separate"/>
        </w:r>
        <w:r>
          <w:t>17</w:t>
        </w:r>
        <w:r>
          <w:fldChar w:fldCharType="end"/>
        </w:r>
      </w:hyperlink>
    </w:p>
    <w:p>
      <w:pPr>
        <w:pStyle w:val="TOC1"/>
        <w:tabs>
          <w:tab w:val="right" w:leader="dot" w:pos="8306"/>
        </w:tabs>
      </w:pPr>
      <w:hyperlink w:anchor="_Toc21474" w:history="1">
        <w:r>
          <w:rPr>
            <w:rFonts w:ascii="仿宋" w:eastAsia="仿宋" w:hAnsi="仿宋" w:cs="仿宋" w:hint="eastAsia"/>
            <w:lang w:eastAsia="zh-CN"/>
          </w:rPr>
          <w:t>四、建设风险评估分析</w:t>
        </w:r>
        <w:r>
          <w:tab/>
        </w:r>
        <w:r>
          <w:fldChar w:fldCharType="begin"/>
        </w:r>
        <w:r>
          <w:instrText xml:space="preserve"> PAGEREF _Toc21474 \h </w:instrText>
        </w:r>
        <w:r>
          <w:fldChar w:fldCharType="separate"/>
        </w:r>
        <w:r>
          <w:t>18</w:t>
        </w:r>
        <w:r>
          <w:fldChar w:fldCharType="end"/>
        </w:r>
      </w:hyperlink>
    </w:p>
    <w:p>
      <w:pPr>
        <w:pStyle w:val="TOC2"/>
        <w:tabs>
          <w:tab w:val="right" w:leader="dot" w:pos="8306"/>
        </w:tabs>
      </w:pPr>
      <w:hyperlink w:anchor="_Toc8990" w:history="1">
        <w:r>
          <w:rPr>
            <w:rFonts w:ascii="仿宋" w:eastAsia="仿宋" w:hAnsi="仿宋" w:cs="仿宋" w:hint="eastAsia"/>
            <w:lang w:eastAsia="zh-CN"/>
          </w:rPr>
          <w:t>(一)、政策风险分析</w:t>
        </w:r>
        <w:r>
          <w:tab/>
        </w:r>
        <w:r>
          <w:fldChar w:fldCharType="begin"/>
        </w:r>
        <w:r>
          <w:instrText xml:space="preserve"> PAGEREF _Toc8990 \h </w:instrText>
        </w:r>
        <w:r>
          <w:fldChar w:fldCharType="separate"/>
        </w:r>
        <w:r>
          <w:t>18</w:t>
        </w:r>
        <w:r>
          <w:fldChar w:fldCharType="end"/>
        </w:r>
      </w:hyperlink>
    </w:p>
    <w:p>
      <w:pPr>
        <w:pStyle w:val="TOC2"/>
        <w:tabs>
          <w:tab w:val="right" w:leader="dot" w:pos="8306"/>
        </w:tabs>
      </w:pPr>
      <w:hyperlink w:anchor="_Toc10806" w:history="1">
        <w:r>
          <w:rPr>
            <w:rFonts w:ascii="仿宋" w:eastAsia="仿宋" w:hAnsi="仿宋" w:cs="仿宋" w:hint="eastAsia"/>
            <w:lang w:eastAsia="zh-CN"/>
          </w:rPr>
          <w:t>(二)、社会风险分析</w:t>
        </w:r>
        <w:r>
          <w:tab/>
        </w:r>
        <w:r>
          <w:fldChar w:fldCharType="begin"/>
        </w:r>
        <w:r>
          <w:instrText xml:space="preserve"> PAGEREF _Toc10806 \h </w:instrText>
        </w:r>
        <w:r>
          <w:fldChar w:fldCharType="separate"/>
        </w:r>
        <w:r>
          <w:t>19</w:t>
        </w:r>
        <w:r>
          <w:fldChar w:fldCharType="end"/>
        </w:r>
      </w:hyperlink>
    </w:p>
    <w:p>
      <w:pPr>
        <w:pStyle w:val="TOC2"/>
        <w:tabs>
          <w:tab w:val="right" w:leader="dot" w:pos="8306"/>
        </w:tabs>
      </w:pPr>
      <w:hyperlink w:anchor="_Toc7544" w:history="1">
        <w:r>
          <w:rPr>
            <w:rFonts w:ascii="仿宋" w:eastAsia="仿宋" w:hAnsi="仿宋" w:cs="仿宋" w:hint="eastAsia"/>
            <w:lang w:eastAsia="zh-CN"/>
          </w:rPr>
          <w:t>(三)、市场风险分析</w:t>
        </w:r>
        <w:r>
          <w:tab/>
        </w:r>
        <w:r>
          <w:fldChar w:fldCharType="begin"/>
        </w:r>
        <w:r>
          <w:instrText xml:space="preserve"> PAGEREF _Toc7544 \h </w:instrText>
        </w:r>
        <w:r>
          <w:fldChar w:fldCharType="separate"/>
        </w:r>
        <w:r>
          <w:t>21</w:t>
        </w:r>
        <w:r>
          <w:fldChar w:fldCharType="end"/>
        </w:r>
      </w:hyperlink>
    </w:p>
    <w:p>
      <w:pPr>
        <w:pStyle w:val="TOC2"/>
        <w:tabs>
          <w:tab w:val="right" w:leader="dot" w:pos="8306"/>
        </w:tabs>
      </w:pPr>
      <w:hyperlink w:anchor="_Toc13638" w:history="1">
        <w:r>
          <w:rPr>
            <w:rFonts w:ascii="仿宋" w:eastAsia="仿宋" w:hAnsi="仿宋" w:cs="仿宋" w:hint="eastAsia"/>
            <w:lang w:eastAsia="zh-CN"/>
          </w:rPr>
          <w:t>(四)、资金风险分析</w:t>
        </w:r>
        <w:r>
          <w:tab/>
        </w:r>
        <w:r>
          <w:fldChar w:fldCharType="begin"/>
        </w:r>
        <w:r>
          <w:instrText xml:space="preserve"> PAGEREF _Toc13638 \h </w:instrText>
        </w:r>
        <w:r>
          <w:fldChar w:fldCharType="separate"/>
        </w:r>
        <w:r>
          <w:t>21</w:t>
        </w:r>
        <w:r>
          <w:fldChar w:fldCharType="end"/>
        </w:r>
      </w:hyperlink>
    </w:p>
    <w:p>
      <w:pPr>
        <w:pStyle w:val="TOC2"/>
        <w:tabs>
          <w:tab w:val="right" w:leader="dot" w:pos="8306"/>
        </w:tabs>
      </w:pPr>
      <w:hyperlink w:anchor="_Toc14221" w:history="1">
        <w:r>
          <w:rPr>
            <w:rFonts w:ascii="仿宋" w:eastAsia="仿宋" w:hAnsi="仿宋" w:cs="仿宋" w:hint="eastAsia"/>
            <w:lang w:eastAsia="zh-CN"/>
          </w:rPr>
          <w:t>(五)、技术风险分析</w:t>
        </w:r>
        <w:r>
          <w:tab/>
        </w:r>
        <w:r>
          <w:fldChar w:fldCharType="begin"/>
        </w:r>
        <w:r>
          <w:instrText xml:space="preserve"> PAGEREF _Toc14221 \h </w:instrText>
        </w:r>
        <w:r>
          <w:fldChar w:fldCharType="separate"/>
        </w:r>
        <w:r>
          <w:t>22</w:t>
        </w:r>
        <w:r>
          <w:fldChar w:fldCharType="end"/>
        </w:r>
      </w:hyperlink>
    </w:p>
    <w:p>
      <w:pPr>
        <w:pStyle w:val="TOC2"/>
        <w:tabs>
          <w:tab w:val="right" w:leader="dot" w:pos="8306"/>
        </w:tabs>
      </w:pPr>
      <w:hyperlink w:anchor="_Toc14419" w:history="1">
        <w:r>
          <w:rPr>
            <w:rFonts w:ascii="仿宋" w:eastAsia="仿宋" w:hAnsi="仿宋" w:cs="仿宋" w:hint="eastAsia"/>
            <w:lang w:eastAsia="zh-CN"/>
          </w:rPr>
          <w:t>(六)、财务风险分析</w:t>
        </w:r>
        <w:r>
          <w:tab/>
        </w:r>
        <w:r>
          <w:fldChar w:fldCharType="begin"/>
        </w:r>
        <w:r>
          <w:instrText xml:space="preserve"> PAGEREF _Toc14419 \h </w:instrText>
        </w:r>
        <w:r>
          <w:fldChar w:fldCharType="separate"/>
        </w:r>
        <w:r>
          <w:t>24</w:t>
        </w:r>
        <w:r>
          <w:fldChar w:fldCharType="end"/>
        </w:r>
      </w:hyperlink>
    </w:p>
    <w:p>
      <w:pPr>
        <w:pStyle w:val="TOC2"/>
        <w:tabs>
          <w:tab w:val="right" w:leader="dot" w:pos="8306"/>
        </w:tabs>
      </w:pPr>
      <w:hyperlink w:anchor="_Toc12575" w:history="1">
        <w:r>
          <w:rPr>
            <w:rFonts w:ascii="仿宋" w:eastAsia="仿宋" w:hAnsi="仿宋" w:cs="仿宋" w:hint="eastAsia"/>
            <w:lang w:eastAsia="zh-CN"/>
          </w:rPr>
          <w:t>(七)、管理风险分析</w:t>
        </w:r>
        <w:r>
          <w:tab/>
        </w:r>
        <w:r>
          <w:fldChar w:fldCharType="begin"/>
        </w:r>
        <w:r>
          <w:instrText xml:space="preserve"> PAGEREF _Toc12575 \h </w:instrText>
        </w:r>
        <w:r>
          <w:fldChar w:fldCharType="separate"/>
        </w:r>
        <w:r>
          <w:t>25</w:t>
        </w:r>
        <w:r>
          <w:fldChar w:fldCharType="end"/>
        </w:r>
      </w:hyperlink>
    </w:p>
    <w:p>
      <w:pPr>
        <w:pStyle w:val="TOC2"/>
        <w:tabs>
          <w:tab w:val="right" w:leader="dot" w:pos="8306"/>
        </w:tabs>
      </w:pPr>
      <w:hyperlink w:anchor="_Toc24469" w:history="1">
        <w:r>
          <w:rPr>
            <w:rFonts w:ascii="仿宋" w:eastAsia="仿宋" w:hAnsi="仿宋" w:cs="仿宋" w:hint="eastAsia"/>
            <w:lang w:eastAsia="zh-CN"/>
          </w:rPr>
          <w:t>(八)、其它风险分析</w:t>
        </w:r>
        <w:r>
          <w:tab/>
        </w:r>
        <w:r>
          <w:fldChar w:fldCharType="begin"/>
        </w:r>
        <w:r>
          <w:instrText xml:space="preserve"> PAGEREF _Toc24469 \h </w:instrText>
        </w:r>
        <w:r>
          <w:fldChar w:fldCharType="separate"/>
        </w:r>
        <w:r>
          <w:t>27</w:t>
        </w:r>
        <w:r>
          <w:fldChar w:fldCharType="end"/>
        </w:r>
      </w:hyperlink>
    </w:p>
    <w:p>
      <w:pPr>
        <w:pStyle w:val="TOC2"/>
        <w:tabs>
          <w:tab w:val="right" w:leader="dot" w:pos="8306"/>
        </w:tabs>
      </w:pPr>
      <w:hyperlink w:anchor="_Toc11030" w:history="1">
        <w:r>
          <w:rPr>
            <w:rFonts w:ascii="仿宋" w:eastAsia="仿宋" w:hAnsi="仿宋" w:cs="仿宋" w:hint="eastAsia"/>
            <w:lang w:eastAsia="zh-CN"/>
          </w:rPr>
          <w:t>(九)、社会影响评估</w:t>
        </w:r>
        <w:r>
          <w:tab/>
        </w:r>
        <w:r>
          <w:fldChar w:fldCharType="begin"/>
        </w:r>
        <w:r>
          <w:instrText xml:space="preserve"> PAGEREF _Toc11030 \h </w:instrText>
        </w:r>
        <w:r>
          <w:fldChar w:fldCharType="separate"/>
        </w:r>
        <w:r>
          <w:t>28</w:t>
        </w:r>
        <w:r>
          <w:fldChar w:fldCharType="end"/>
        </w:r>
      </w:hyperlink>
    </w:p>
    <w:p>
      <w:pPr>
        <w:pStyle w:val="TOC1"/>
        <w:tabs>
          <w:tab w:val="right" w:leader="dot" w:pos="8306"/>
        </w:tabs>
      </w:pPr>
      <w:hyperlink w:anchor="_Toc8090" w:history="1">
        <w:r>
          <w:rPr>
            <w:rFonts w:ascii="仿宋" w:eastAsia="仿宋" w:hAnsi="仿宋" w:cs="仿宋" w:hint="eastAsia"/>
            <w:lang w:eastAsia="zh-CN"/>
          </w:rPr>
          <w:t>五、资源开发及综合利用分析</w:t>
        </w:r>
        <w:r>
          <w:tab/>
        </w:r>
        <w:r>
          <w:fldChar w:fldCharType="begin"/>
        </w:r>
        <w:r>
          <w:instrText xml:space="preserve"> PAGEREF _Toc8090 \h </w:instrText>
        </w:r>
        <w:r>
          <w:fldChar w:fldCharType="separate"/>
        </w:r>
        <w:r>
          <w:t>30</w:t>
        </w:r>
        <w:r>
          <w:fldChar w:fldCharType="end"/>
        </w:r>
      </w:hyperlink>
    </w:p>
    <w:p>
      <w:pPr>
        <w:pStyle w:val="TOC2"/>
        <w:tabs>
          <w:tab w:val="right" w:leader="dot" w:pos="8306"/>
        </w:tabs>
      </w:pPr>
      <w:hyperlink w:anchor="_Toc27113" w:history="1">
        <w:r>
          <w:rPr>
            <w:rFonts w:ascii="仿宋" w:eastAsia="仿宋" w:hAnsi="仿宋" w:cs="仿宋" w:hint="eastAsia"/>
            <w:lang w:eastAsia="zh-CN"/>
          </w:rPr>
          <w:t>(一)、资源开发方案</w:t>
        </w:r>
        <w:r>
          <w:tab/>
        </w:r>
        <w:r>
          <w:fldChar w:fldCharType="begin"/>
        </w:r>
        <w:r>
          <w:instrText xml:space="preserve"> PAGEREF _Toc27113 \h </w:instrText>
        </w:r>
        <w:r>
          <w:fldChar w:fldCharType="separate"/>
        </w:r>
        <w:r>
          <w:t>30</w:t>
        </w:r>
        <w:r>
          <w:fldChar w:fldCharType="end"/>
        </w:r>
      </w:hyperlink>
    </w:p>
    <w:p>
      <w:pPr>
        <w:pStyle w:val="TOC2"/>
        <w:tabs>
          <w:tab w:val="right" w:leader="dot" w:pos="8306"/>
        </w:tabs>
      </w:pPr>
      <w:hyperlink w:anchor="_Toc19605" w:history="1">
        <w:r>
          <w:rPr>
            <w:rFonts w:ascii="仿宋" w:eastAsia="仿宋" w:hAnsi="仿宋" w:cs="仿宋" w:hint="eastAsia"/>
            <w:lang w:eastAsia="zh-CN"/>
          </w:rPr>
          <w:t>(二)、资源利用方案</w:t>
        </w:r>
        <w:r>
          <w:tab/>
        </w:r>
        <w:r>
          <w:fldChar w:fldCharType="begin"/>
        </w:r>
        <w:r>
          <w:instrText xml:space="preserve"> PAGEREF _Toc19605 \h </w:instrText>
        </w:r>
        <w:r>
          <w:fldChar w:fldCharType="separate"/>
        </w:r>
        <w:r>
          <w:t>31</w:t>
        </w:r>
        <w:r>
          <w:fldChar w:fldCharType="end"/>
        </w:r>
      </w:hyperlink>
    </w:p>
    <w:p>
      <w:pPr>
        <w:pStyle w:val="TOC2"/>
        <w:tabs>
          <w:tab w:val="right" w:leader="dot" w:pos="8306"/>
        </w:tabs>
      </w:pPr>
      <w:hyperlink w:anchor="_Toc29747" w:history="1">
        <w:r>
          <w:rPr>
            <w:rFonts w:ascii="仿宋" w:eastAsia="仿宋" w:hAnsi="仿宋" w:cs="仿宋" w:hint="eastAsia"/>
            <w:lang w:eastAsia="zh-CN"/>
          </w:rPr>
          <w:t>(三)、资源节约措施</w:t>
        </w:r>
        <w:r>
          <w:tab/>
        </w:r>
        <w:r>
          <w:fldChar w:fldCharType="begin"/>
        </w:r>
        <w:r>
          <w:instrText xml:space="preserve"> PAGEREF _Toc29747 \h </w:instrText>
        </w:r>
        <w:r>
          <w:fldChar w:fldCharType="separate"/>
        </w:r>
        <w:r>
          <w:t>33</w:t>
        </w:r>
        <w:r>
          <w:fldChar w:fldCharType="end"/>
        </w:r>
      </w:hyperlink>
    </w:p>
    <w:p>
      <w:pPr>
        <w:pStyle w:val="TOC1"/>
        <w:tabs>
          <w:tab w:val="right" w:leader="dot" w:pos="8306"/>
        </w:tabs>
      </w:pPr>
      <w:hyperlink w:anchor="_Toc4391" w:history="1">
        <w:r>
          <w:rPr>
            <w:rFonts w:ascii="仿宋" w:eastAsia="仿宋" w:hAnsi="仿宋" w:cs="仿宋" w:hint="eastAsia"/>
            <w:lang w:eastAsia="zh-CN"/>
          </w:rPr>
          <w:t>六、经济影响分析</w:t>
        </w:r>
        <w:r>
          <w:tab/>
        </w:r>
        <w:r>
          <w:fldChar w:fldCharType="begin"/>
        </w:r>
        <w:r>
          <w:instrText xml:space="preserve"> PAGEREF _Toc4391 \h </w:instrText>
        </w:r>
        <w:r>
          <w:fldChar w:fldCharType="separate"/>
        </w:r>
        <w:r>
          <w:t>34</w:t>
        </w:r>
        <w:r>
          <w:fldChar w:fldCharType="end"/>
        </w:r>
      </w:hyperlink>
    </w:p>
    <w:p>
      <w:pPr>
        <w:pStyle w:val="TOC2"/>
        <w:tabs>
          <w:tab w:val="right" w:leader="dot" w:pos="8306"/>
        </w:tabs>
      </w:pPr>
      <w:hyperlink w:anchor="_Toc14035" w:history="1">
        <w:r>
          <w:rPr>
            <w:rFonts w:ascii="仿宋" w:eastAsia="仿宋" w:hAnsi="仿宋" w:cs="仿宋" w:hint="eastAsia"/>
            <w:lang w:eastAsia="zh-CN"/>
          </w:rPr>
          <w:t>(一)、经济费用效益或费用效果分析</w:t>
        </w:r>
        <w:r>
          <w:tab/>
        </w:r>
        <w:r>
          <w:fldChar w:fldCharType="begin"/>
        </w:r>
        <w:r>
          <w:instrText xml:space="preserve"> PAGEREF _Toc14035 \h </w:instrText>
        </w:r>
        <w:r>
          <w:fldChar w:fldCharType="separate"/>
        </w:r>
        <w:r>
          <w:t>34</w:t>
        </w:r>
        <w:r>
          <w:fldChar w:fldCharType="end"/>
        </w:r>
      </w:hyperlink>
    </w:p>
    <w:p>
      <w:pPr>
        <w:pStyle w:val="TOC2"/>
        <w:tabs>
          <w:tab w:val="right" w:leader="dot" w:pos="8306"/>
        </w:tabs>
      </w:pPr>
      <w:hyperlink w:anchor="_Toc26726" w:history="1">
        <w:r>
          <w:rPr>
            <w:rFonts w:ascii="仿宋" w:eastAsia="仿宋" w:hAnsi="仿宋" w:cs="仿宋" w:hint="eastAsia"/>
            <w:lang w:eastAsia="zh-CN"/>
          </w:rPr>
          <w:t>(二)、行业影响分析</w:t>
        </w:r>
        <w:r>
          <w:tab/>
        </w:r>
        <w:r>
          <w:fldChar w:fldCharType="begin"/>
        </w:r>
        <w:r>
          <w:instrText xml:space="preserve"> PAGEREF _Toc26726 \h </w:instrText>
        </w:r>
        <w:r>
          <w:fldChar w:fldCharType="separate"/>
        </w:r>
        <w:r>
          <w:t>36</w:t>
        </w:r>
        <w:r>
          <w:fldChar w:fldCharType="end"/>
        </w:r>
      </w:hyperlink>
    </w:p>
    <w:p>
      <w:pPr>
        <w:pStyle w:val="TOC2"/>
        <w:tabs>
          <w:tab w:val="right" w:leader="dot" w:pos="8306"/>
        </w:tabs>
      </w:pPr>
      <w:hyperlink w:anchor="_Toc25432" w:history="1">
        <w:r>
          <w:rPr>
            <w:rFonts w:ascii="仿宋" w:eastAsia="仿宋" w:hAnsi="仿宋" w:cs="仿宋" w:hint="eastAsia"/>
            <w:lang w:eastAsia="zh-CN"/>
          </w:rPr>
          <w:t>(三)、区域经济影响分析</w:t>
        </w:r>
        <w:r>
          <w:tab/>
        </w:r>
        <w:r>
          <w:fldChar w:fldCharType="begin"/>
        </w:r>
        <w:r>
          <w:instrText xml:space="preserve"> PAGEREF _Toc25432 \h </w:instrText>
        </w:r>
        <w:r>
          <w:fldChar w:fldCharType="separate"/>
        </w:r>
        <w:r>
          <w:t>38</w:t>
        </w:r>
        <w:r>
          <w:fldChar w:fldCharType="end"/>
        </w:r>
      </w:hyperlink>
    </w:p>
    <w:p>
      <w:pPr>
        <w:pStyle w:val="TOC2"/>
        <w:tabs>
          <w:tab w:val="right" w:leader="dot" w:pos="8306"/>
        </w:tabs>
      </w:pPr>
      <w:hyperlink w:anchor="_Toc7473" w:history="1">
        <w:r>
          <w:rPr>
            <w:rFonts w:ascii="仿宋" w:eastAsia="仿宋" w:hAnsi="仿宋" w:cs="仿宋" w:hint="eastAsia"/>
            <w:lang w:eastAsia="zh-CN"/>
          </w:rPr>
          <w:t>(四)、宏观经济影响分析</w:t>
        </w:r>
        <w:r>
          <w:tab/>
        </w:r>
        <w:r>
          <w:fldChar w:fldCharType="begin"/>
        </w:r>
        <w:r>
          <w:instrText xml:space="preserve"> PAGEREF _Toc7473 \h </w:instrText>
        </w:r>
        <w:r>
          <w:fldChar w:fldCharType="separate"/>
        </w:r>
        <w:r>
          <w:t>38</w:t>
        </w:r>
        <w:r>
          <w:fldChar w:fldCharType="end"/>
        </w:r>
      </w:hyperlink>
    </w:p>
    <w:p>
      <w:pPr>
        <w:pStyle w:val="TOC1"/>
        <w:tabs>
          <w:tab w:val="right" w:leader="dot" w:pos="8306"/>
        </w:tabs>
      </w:pPr>
      <w:hyperlink w:anchor="_Toc8840" w:history="1">
        <w:r>
          <w:rPr>
            <w:rFonts w:ascii="仿宋" w:eastAsia="仿宋" w:hAnsi="仿宋" w:cs="仿宋" w:hint="eastAsia"/>
            <w:lang w:eastAsia="zh-CN"/>
          </w:rPr>
          <w:t>七、技术创新与产业升级</w:t>
        </w:r>
        <w:r>
          <w:tab/>
        </w:r>
        <w:r>
          <w:fldChar w:fldCharType="begin"/>
        </w:r>
        <w:r>
          <w:instrText xml:space="preserve"> PAGEREF _Toc8840 \h </w:instrText>
        </w:r>
        <w:r>
          <w:fldChar w:fldCharType="separate"/>
        </w:r>
        <w:r>
          <w:t>40</w:t>
        </w:r>
        <w:r>
          <w:fldChar w:fldCharType="end"/>
        </w:r>
      </w:hyperlink>
    </w:p>
    <w:p>
      <w:pPr>
        <w:pStyle w:val="TOC2"/>
        <w:tabs>
          <w:tab w:val="right" w:leader="dot" w:pos="8306"/>
        </w:tabs>
      </w:pPr>
      <w:hyperlink w:anchor="_Toc8466" w:history="1">
        <w:r>
          <w:rPr>
            <w:rFonts w:ascii="仿宋" w:eastAsia="仿宋" w:hAnsi="仿宋" w:cs="仿宋" w:hint="eastAsia"/>
            <w:lang w:eastAsia="zh-CN"/>
          </w:rPr>
          <w:t>(一)、技术创新方向与目标</w:t>
        </w:r>
        <w:r>
          <w:tab/>
        </w:r>
        <w:r>
          <w:fldChar w:fldCharType="begin"/>
        </w:r>
        <w:r>
          <w:instrText xml:space="preserve"> PAGEREF _Toc8466 \h </w:instrText>
        </w:r>
        <w:r>
          <w:fldChar w:fldCharType="separate"/>
        </w:r>
        <w:r>
          <w:t>40</w:t>
        </w:r>
        <w:r>
          <w:fldChar w:fldCharType="end"/>
        </w:r>
      </w:hyperlink>
    </w:p>
    <w:p>
      <w:pPr>
        <w:pStyle w:val="TOC2"/>
        <w:tabs>
          <w:tab w:val="right" w:leader="dot" w:pos="8306"/>
        </w:tabs>
      </w:pPr>
      <w:hyperlink w:anchor="_Toc17460" w:history="1">
        <w:r>
          <w:rPr>
            <w:rFonts w:ascii="仿宋" w:eastAsia="仿宋" w:hAnsi="仿宋" w:cs="仿宋" w:hint="eastAsia"/>
            <w:lang w:eastAsia="zh-CN"/>
          </w:rPr>
          <w:t>(二)、产业升级路径与措施</w:t>
        </w:r>
        <w:r>
          <w:tab/>
        </w:r>
        <w:r>
          <w:fldChar w:fldCharType="begin"/>
        </w:r>
        <w:r>
          <w:instrText xml:space="preserve"> PAGEREF _Toc17460 \h </w:instrText>
        </w:r>
        <w:r>
          <w:fldChar w:fldCharType="separate"/>
        </w:r>
        <w:r>
          <w:t>41</w:t>
        </w:r>
        <w:r>
          <w:fldChar w:fldCharType="end"/>
        </w:r>
      </w:hyperlink>
    </w:p>
    <w:p>
      <w:pPr>
        <w:pStyle w:val="TOC1"/>
        <w:tabs>
          <w:tab w:val="right" w:leader="dot" w:pos="8306"/>
        </w:tabs>
      </w:pPr>
      <w:hyperlink w:anchor="_Toc24380" w:history="1">
        <w:r>
          <w:rPr>
            <w:rFonts w:ascii="仿宋" w:eastAsia="仿宋" w:hAnsi="仿宋" w:cs="仿宋" w:hint="eastAsia"/>
            <w:lang w:eastAsia="zh-CN"/>
          </w:rPr>
          <w:t>八、经济效益与社会效益优化</w:t>
        </w:r>
        <w:r>
          <w:tab/>
        </w:r>
        <w:r>
          <w:fldChar w:fldCharType="begin"/>
        </w:r>
        <w:r>
          <w:instrText xml:space="preserve"> PAGEREF _Toc24380 \h </w:instrText>
        </w:r>
        <w:r>
          <w:fldChar w:fldCharType="separate"/>
        </w:r>
        <w:r>
          <w:t>43</w:t>
        </w:r>
        <w:r>
          <w:fldChar w:fldCharType="end"/>
        </w:r>
      </w:hyperlink>
    </w:p>
    <w:p>
      <w:pPr>
        <w:pStyle w:val="TOC2"/>
        <w:tabs>
          <w:tab w:val="right" w:leader="dot" w:pos="8306"/>
        </w:tabs>
      </w:pPr>
      <w:hyperlink w:anchor="_Toc7881" w:history="1">
        <w:r>
          <w:rPr>
            <w:rFonts w:ascii="仿宋" w:eastAsia="仿宋" w:hAnsi="仿宋" w:cs="仿宋" w:hint="eastAsia"/>
            <w:lang w:eastAsia="zh-CN"/>
          </w:rPr>
          <w:t>(一)、经济效益提升策略</w:t>
        </w:r>
        <w:r>
          <w:tab/>
        </w:r>
        <w:r>
          <w:fldChar w:fldCharType="begin"/>
        </w:r>
        <w:r>
          <w:instrText xml:space="preserve"> PAGEREF _Toc7881 \h </w:instrText>
        </w:r>
        <w:r>
          <w:fldChar w:fldCharType="separate"/>
        </w:r>
        <w:r>
          <w:t>43</w:t>
        </w:r>
        <w:r>
          <w:fldChar w:fldCharType="end"/>
        </w:r>
      </w:hyperlink>
    </w:p>
    <w:p>
      <w:pPr>
        <w:pStyle w:val="TOC2"/>
        <w:tabs>
          <w:tab w:val="right" w:leader="dot" w:pos="8306"/>
        </w:tabs>
      </w:pPr>
      <w:hyperlink w:anchor="_Toc5221" w:history="1">
        <w:r>
          <w:rPr>
            <w:rFonts w:ascii="仿宋" w:eastAsia="仿宋" w:hAnsi="仿宋" w:cs="仿宋" w:hint="eastAsia"/>
            <w:lang w:eastAsia="zh-CN"/>
          </w:rPr>
          <w:t>(二)、社会效益增强方案</w:t>
        </w:r>
        <w:r>
          <w:tab/>
        </w:r>
        <w:r>
          <w:fldChar w:fldCharType="begin"/>
        </w:r>
        <w:r>
          <w:instrText xml:space="preserve"> PAGEREF _Toc5221 \h </w:instrText>
        </w:r>
        <w:r>
          <w:fldChar w:fldCharType="separate"/>
        </w:r>
        <w:r>
          <w:t>44</w:t>
        </w:r>
        <w:r>
          <w:fldChar w:fldCharType="end"/>
        </w:r>
      </w:hyperlink>
    </w:p>
    <w:p>
      <w:pPr>
        <w:pStyle w:val="TOC1"/>
        <w:tabs>
          <w:tab w:val="right" w:leader="dot" w:pos="8306"/>
        </w:tabs>
      </w:pPr>
      <w:hyperlink w:anchor="_Toc9269" w:history="1">
        <w:r>
          <w:rPr>
            <w:rFonts w:ascii="仿宋" w:eastAsia="仿宋" w:hAnsi="仿宋" w:cs="仿宋" w:hint="eastAsia"/>
            <w:lang w:eastAsia="zh-CN"/>
          </w:rPr>
          <w:t>九、项目质量与标准</w:t>
        </w:r>
        <w:r>
          <w:tab/>
        </w:r>
        <w:r>
          <w:fldChar w:fldCharType="begin"/>
        </w:r>
        <w:r>
          <w:instrText xml:space="preserve"> PAGEREF _Toc9269 \h </w:instrText>
        </w:r>
        <w:r>
          <w:fldChar w:fldCharType="separate"/>
        </w:r>
        <w:r>
          <w:t>45</w:t>
        </w:r>
        <w:r>
          <w:fldChar w:fldCharType="end"/>
        </w:r>
      </w:hyperlink>
    </w:p>
    <w:p>
      <w:pPr>
        <w:pStyle w:val="TOC2"/>
        <w:tabs>
          <w:tab w:val="right" w:leader="dot" w:pos="8306"/>
        </w:tabs>
      </w:pPr>
      <w:hyperlink w:anchor="_Toc14991" w:history="1">
        <w:r>
          <w:rPr>
            <w:rFonts w:ascii="仿宋" w:eastAsia="仿宋" w:hAnsi="仿宋" w:cs="仿宋" w:hint="eastAsia"/>
            <w:lang w:eastAsia="zh-CN"/>
          </w:rPr>
          <w:t>(一)、质量保障体系</w:t>
        </w:r>
        <w:r>
          <w:tab/>
        </w:r>
        <w:r>
          <w:fldChar w:fldCharType="begin"/>
        </w:r>
        <w:r>
          <w:instrText xml:space="preserve"> PAGEREF _Toc14991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54" w:history="1">
        <w:r>
          <w:rPr>
            <w:rFonts w:ascii="仿宋" w:eastAsia="仿宋" w:hAnsi="仿宋" w:cs="仿宋" w:hint="eastAsia"/>
            <w:lang w:eastAsia="zh-CN"/>
          </w:rPr>
          <w:t>(二)、标准化作业流程</w:t>
        </w:r>
        <w:r>
          <w:tab/>
        </w:r>
        <w:r>
          <w:fldChar w:fldCharType="begin"/>
        </w:r>
        <w:r>
          <w:instrText xml:space="preserve"> PAGEREF _Toc7954 \h </w:instrText>
        </w:r>
        <w:r>
          <w:fldChar w:fldCharType="separate"/>
        </w:r>
        <w:r>
          <w:t>46</w:t>
        </w:r>
        <w:r>
          <w:fldChar w:fldCharType="end"/>
        </w:r>
      </w:hyperlink>
    </w:p>
    <w:p>
      <w:pPr>
        <w:pStyle w:val="TOC2"/>
        <w:tabs>
          <w:tab w:val="right" w:leader="dot" w:pos="8306"/>
        </w:tabs>
      </w:pPr>
      <w:hyperlink w:anchor="_Toc20479" w:history="1">
        <w:r>
          <w:rPr>
            <w:rFonts w:ascii="仿宋" w:eastAsia="仿宋" w:hAnsi="仿宋" w:cs="仿宋" w:hint="eastAsia"/>
            <w:lang w:eastAsia="zh-CN"/>
          </w:rPr>
          <w:t>(三)、质量监控与评估</w:t>
        </w:r>
        <w:r>
          <w:tab/>
        </w:r>
        <w:r>
          <w:fldChar w:fldCharType="begin"/>
        </w:r>
        <w:r>
          <w:instrText xml:space="preserve"> PAGEREF _Toc20479 \h </w:instrText>
        </w:r>
        <w:r>
          <w:fldChar w:fldCharType="separate"/>
        </w:r>
        <w:r>
          <w:t>48</w:t>
        </w:r>
        <w:r>
          <w:fldChar w:fldCharType="end"/>
        </w:r>
      </w:hyperlink>
    </w:p>
    <w:p>
      <w:pPr>
        <w:pStyle w:val="TOC2"/>
        <w:tabs>
          <w:tab w:val="right" w:leader="dot" w:pos="8306"/>
        </w:tabs>
      </w:pPr>
      <w:hyperlink w:anchor="_Toc25162" w:history="1">
        <w:r>
          <w:rPr>
            <w:rFonts w:ascii="仿宋" w:eastAsia="仿宋" w:hAnsi="仿宋" w:cs="仿宋" w:hint="eastAsia"/>
            <w:lang w:eastAsia="zh-CN"/>
          </w:rPr>
          <w:t>(四)、质量改进计划</w:t>
        </w:r>
        <w:r>
          <w:tab/>
        </w:r>
        <w:r>
          <w:fldChar w:fldCharType="begin"/>
        </w:r>
        <w:r>
          <w:instrText xml:space="preserve"> PAGEREF _Toc25162 \h </w:instrText>
        </w:r>
        <w:r>
          <w:fldChar w:fldCharType="separate"/>
        </w:r>
        <w:r>
          <w:t>49</w:t>
        </w:r>
        <w:r>
          <w:fldChar w:fldCharType="end"/>
        </w:r>
      </w:hyperlink>
    </w:p>
    <w:p>
      <w:pPr>
        <w:pStyle w:val="TOC1"/>
        <w:tabs>
          <w:tab w:val="right" w:leader="dot" w:pos="8306"/>
        </w:tabs>
      </w:pPr>
      <w:hyperlink w:anchor="_Toc15081" w:history="1">
        <w:r>
          <w:rPr>
            <w:rFonts w:ascii="仿宋" w:eastAsia="仿宋" w:hAnsi="仿宋" w:cs="仿宋" w:hint="eastAsia"/>
            <w:lang w:eastAsia="zh-CN"/>
          </w:rPr>
          <w:t>十、安全与应急管理</w:t>
        </w:r>
        <w:r>
          <w:tab/>
        </w:r>
        <w:r>
          <w:fldChar w:fldCharType="begin"/>
        </w:r>
        <w:r>
          <w:instrText xml:space="preserve"> PAGEREF _Toc15081 \h </w:instrText>
        </w:r>
        <w:r>
          <w:fldChar w:fldCharType="separate"/>
        </w:r>
        <w:r>
          <w:t>50</w:t>
        </w:r>
        <w:r>
          <w:fldChar w:fldCharType="end"/>
        </w:r>
      </w:hyperlink>
    </w:p>
    <w:p>
      <w:pPr>
        <w:pStyle w:val="TOC2"/>
        <w:tabs>
          <w:tab w:val="right" w:leader="dot" w:pos="8306"/>
        </w:tabs>
      </w:pPr>
      <w:hyperlink w:anchor="_Toc18043" w:history="1">
        <w:r>
          <w:rPr>
            <w:rFonts w:ascii="仿宋" w:eastAsia="仿宋" w:hAnsi="仿宋" w:cs="仿宋" w:hint="eastAsia"/>
            <w:lang w:eastAsia="zh-CN"/>
          </w:rPr>
          <w:t>(一)、安全生产管理</w:t>
        </w:r>
        <w:r>
          <w:tab/>
        </w:r>
        <w:r>
          <w:fldChar w:fldCharType="begin"/>
        </w:r>
        <w:r>
          <w:instrText xml:space="preserve"> PAGEREF _Toc18043 \h </w:instrText>
        </w:r>
        <w:r>
          <w:fldChar w:fldCharType="separate"/>
        </w:r>
        <w:r>
          <w:t>50</w:t>
        </w:r>
        <w:r>
          <w:fldChar w:fldCharType="end"/>
        </w:r>
      </w:hyperlink>
    </w:p>
    <w:p>
      <w:pPr>
        <w:pStyle w:val="TOC2"/>
        <w:tabs>
          <w:tab w:val="right" w:leader="dot" w:pos="8306"/>
        </w:tabs>
      </w:pPr>
      <w:hyperlink w:anchor="_Toc22439" w:history="1">
        <w:r>
          <w:rPr>
            <w:rFonts w:ascii="仿宋" w:eastAsia="仿宋" w:hAnsi="仿宋" w:cs="仿宋" w:hint="eastAsia"/>
            <w:lang w:eastAsia="zh-CN"/>
          </w:rPr>
          <w:t>(二)、应急预案与响应</w:t>
        </w:r>
        <w:r>
          <w:tab/>
        </w:r>
        <w:r>
          <w:fldChar w:fldCharType="begin"/>
        </w:r>
        <w:r>
          <w:instrText xml:space="preserve"> PAGEREF _Toc22439 \h </w:instrText>
        </w:r>
        <w:r>
          <w:fldChar w:fldCharType="separate"/>
        </w:r>
        <w:r>
          <w:t>51</w:t>
        </w:r>
        <w:r>
          <w:fldChar w:fldCharType="end"/>
        </w:r>
      </w:hyperlink>
    </w:p>
    <w:p>
      <w:pPr>
        <w:pStyle w:val="TOC1"/>
        <w:tabs>
          <w:tab w:val="right" w:leader="dot" w:pos="8306"/>
        </w:tabs>
      </w:pPr>
      <w:hyperlink w:anchor="_Toc27628" w:history="1">
        <w:r>
          <w:rPr>
            <w:rFonts w:ascii="仿宋" w:eastAsia="仿宋" w:hAnsi="仿宋" w:cs="仿宋" w:hint="eastAsia"/>
            <w:lang w:eastAsia="zh-CN"/>
          </w:rPr>
          <w:t>十一、客户关系管理与市场拓展</w:t>
        </w:r>
        <w:r>
          <w:tab/>
        </w:r>
        <w:r>
          <w:fldChar w:fldCharType="begin"/>
        </w:r>
        <w:r>
          <w:instrText xml:space="preserve"> PAGEREF _Toc27628 \h </w:instrText>
        </w:r>
        <w:r>
          <w:fldChar w:fldCharType="separate"/>
        </w:r>
        <w:r>
          <w:t>53</w:t>
        </w:r>
        <w:r>
          <w:fldChar w:fldCharType="end"/>
        </w:r>
      </w:hyperlink>
    </w:p>
    <w:p>
      <w:pPr>
        <w:pStyle w:val="TOC2"/>
        <w:tabs>
          <w:tab w:val="right" w:leader="dot" w:pos="8306"/>
        </w:tabs>
      </w:pPr>
      <w:hyperlink w:anchor="_Toc28016" w:history="1">
        <w:r>
          <w:rPr>
            <w:rFonts w:ascii="仿宋" w:eastAsia="仿宋" w:hAnsi="仿宋" w:cs="仿宋" w:hint="eastAsia"/>
            <w:lang w:eastAsia="zh-CN"/>
          </w:rPr>
          <w:t>(一)、客户关系管理策略</w:t>
        </w:r>
        <w:r>
          <w:tab/>
        </w:r>
        <w:r>
          <w:fldChar w:fldCharType="begin"/>
        </w:r>
        <w:r>
          <w:instrText xml:space="preserve"> PAGEREF _Toc28016 \h </w:instrText>
        </w:r>
        <w:r>
          <w:fldChar w:fldCharType="separate"/>
        </w:r>
        <w:r>
          <w:t>53</w:t>
        </w:r>
        <w:r>
          <w:fldChar w:fldCharType="end"/>
        </w:r>
      </w:hyperlink>
    </w:p>
    <w:p>
      <w:pPr>
        <w:pStyle w:val="TOC2"/>
        <w:tabs>
          <w:tab w:val="right" w:leader="dot" w:pos="8306"/>
        </w:tabs>
      </w:pPr>
      <w:hyperlink w:anchor="_Toc11484" w:history="1">
        <w:r>
          <w:rPr>
            <w:rFonts w:ascii="仿宋" w:eastAsia="仿宋" w:hAnsi="仿宋" w:cs="仿宋" w:hint="eastAsia"/>
            <w:lang w:eastAsia="zh-CN"/>
          </w:rPr>
          <w:t>(二)、市场拓展方案</w:t>
        </w:r>
        <w:r>
          <w:tab/>
        </w:r>
        <w:r>
          <w:fldChar w:fldCharType="begin"/>
        </w:r>
        <w:r>
          <w:instrText xml:space="preserve"> PAGEREF _Toc11484 \h </w:instrText>
        </w:r>
        <w:r>
          <w:fldChar w:fldCharType="separate"/>
        </w:r>
        <w:r>
          <w:t>54</w:t>
        </w:r>
        <w:r>
          <w:fldChar w:fldCharType="end"/>
        </w:r>
      </w:hyperlink>
    </w:p>
    <w:p>
      <w:pPr>
        <w:pStyle w:val="TOC1"/>
        <w:tabs>
          <w:tab w:val="right" w:leader="dot" w:pos="8306"/>
        </w:tabs>
      </w:pPr>
      <w:hyperlink w:anchor="_Toc26082" w:history="1">
        <w:r>
          <w:rPr>
            <w:rFonts w:ascii="仿宋" w:eastAsia="仿宋" w:hAnsi="仿宋" w:cs="仿宋" w:hint="eastAsia"/>
            <w:lang w:eastAsia="zh-CN"/>
          </w:rPr>
          <w:t>十二、项目实施与管理方案</w:t>
        </w:r>
        <w:r>
          <w:tab/>
        </w:r>
        <w:r>
          <w:fldChar w:fldCharType="begin"/>
        </w:r>
        <w:r>
          <w:instrText xml:space="preserve"> PAGEREF _Toc26082 \h </w:instrText>
        </w:r>
        <w:r>
          <w:fldChar w:fldCharType="separate"/>
        </w:r>
        <w:r>
          <w:t>56</w:t>
        </w:r>
        <w:r>
          <w:fldChar w:fldCharType="end"/>
        </w:r>
      </w:hyperlink>
    </w:p>
    <w:p>
      <w:pPr>
        <w:pStyle w:val="TOC2"/>
        <w:tabs>
          <w:tab w:val="right" w:leader="dot" w:pos="8306"/>
        </w:tabs>
      </w:pPr>
      <w:hyperlink w:anchor="_Toc19295" w:history="1">
        <w:r>
          <w:rPr>
            <w:rFonts w:ascii="仿宋" w:eastAsia="仿宋" w:hAnsi="仿宋" w:cs="仿宋" w:hint="eastAsia"/>
            <w:lang w:eastAsia="zh-CN"/>
          </w:rPr>
          <w:t>(一)、项目实施计划</w:t>
        </w:r>
        <w:r>
          <w:tab/>
        </w:r>
        <w:r>
          <w:fldChar w:fldCharType="begin"/>
        </w:r>
        <w:r>
          <w:instrText xml:space="preserve"> PAGEREF _Toc19295 \h </w:instrText>
        </w:r>
        <w:r>
          <w:fldChar w:fldCharType="separate"/>
        </w:r>
        <w:r>
          <w:t>56</w:t>
        </w:r>
        <w:r>
          <w:fldChar w:fldCharType="end"/>
        </w:r>
      </w:hyperlink>
    </w:p>
    <w:p>
      <w:pPr>
        <w:pStyle w:val="TOC2"/>
        <w:tabs>
          <w:tab w:val="right" w:leader="dot" w:pos="8306"/>
        </w:tabs>
      </w:pPr>
      <w:hyperlink w:anchor="_Toc17898" w:history="1">
        <w:r>
          <w:rPr>
            <w:rFonts w:ascii="仿宋" w:eastAsia="仿宋" w:hAnsi="仿宋" w:cs="仿宋" w:hint="eastAsia"/>
            <w:lang w:eastAsia="zh-CN"/>
          </w:rPr>
          <w:t>(二)、项目组织机构与职责</w:t>
        </w:r>
        <w:r>
          <w:tab/>
        </w:r>
        <w:r>
          <w:fldChar w:fldCharType="begin"/>
        </w:r>
        <w:r>
          <w:instrText xml:space="preserve"> PAGEREF _Toc17898 \h </w:instrText>
        </w:r>
        <w:r>
          <w:fldChar w:fldCharType="separate"/>
        </w:r>
        <w:r>
          <w:t>57</w:t>
        </w:r>
        <w:r>
          <w:fldChar w:fldCharType="end"/>
        </w:r>
      </w:hyperlink>
    </w:p>
    <w:p>
      <w:pPr>
        <w:pStyle w:val="TOC2"/>
        <w:tabs>
          <w:tab w:val="right" w:leader="dot" w:pos="8306"/>
        </w:tabs>
      </w:pPr>
      <w:hyperlink w:anchor="_Toc32564" w:history="1">
        <w:r>
          <w:rPr>
            <w:rFonts w:ascii="仿宋" w:eastAsia="仿宋" w:hAnsi="仿宋" w:cs="仿宋" w:hint="eastAsia"/>
            <w:lang w:eastAsia="zh-CN"/>
          </w:rPr>
          <w:t>(三)、项目管理与监控体系</w:t>
        </w:r>
        <w:r>
          <w:tab/>
        </w:r>
        <w:r>
          <w:fldChar w:fldCharType="begin"/>
        </w:r>
        <w:r>
          <w:instrText xml:space="preserve"> PAGEREF _Toc32564 \h </w:instrText>
        </w:r>
        <w:r>
          <w:fldChar w:fldCharType="separate"/>
        </w:r>
        <w:r>
          <w:t>60</w:t>
        </w:r>
        <w:r>
          <w:fldChar w:fldCharType="end"/>
        </w:r>
      </w:hyperlink>
    </w:p>
    <w:p>
      <w:pPr>
        <w:pStyle w:val="TOC1"/>
        <w:tabs>
          <w:tab w:val="right" w:leader="dot" w:pos="8306"/>
        </w:tabs>
      </w:pPr>
      <w:hyperlink w:anchor="_Toc6852" w:history="1">
        <w:r>
          <w:rPr>
            <w:rFonts w:ascii="仿宋" w:eastAsia="仿宋" w:hAnsi="仿宋" w:cs="仿宋" w:hint="eastAsia"/>
            <w:lang w:eastAsia="zh-CN"/>
          </w:rPr>
          <w:t>十三、设施与设备管理</w:t>
        </w:r>
        <w:r>
          <w:tab/>
        </w:r>
        <w:r>
          <w:fldChar w:fldCharType="begin"/>
        </w:r>
        <w:r>
          <w:instrText xml:space="preserve"> PAGEREF _Toc6852 \h </w:instrText>
        </w:r>
        <w:r>
          <w:fldChar w:fldCharType="separate"/>
        </w:r>
        <w:r>
          <w:t>61</w:t>
        </w:r>
        <w:r>
          <w:fldChar w:fldCharType="end"/>
        </w:r>
      </w:hyperlink>
    </w:p>
    <w:p>
      <w:pPr>
        <w:pStyle w:val="TOC2"/>
        <w:tabs>
          <w:tab w:val="right" w:leader="dot" w:pos="8306"/>
        </w:tabs>
      </w:pPr>
      <w:hyperlink w:anchor="_Toc27445" w:history="1">
        <w:r>
          <w:rPr>
            <w:rFonts w:ascii="仿宋" w:eastAsia="仿宋" w:hAnsi="仿宋" w:cs="仿宋" w:hint="eastAsia"/>
            <w:lang w:eastAsia="zh-CN"/>
          </w:rPr>
          <w:t>(一)、设施规划与配置</w:t>
        </w:r>
        <w:r>
          <w:tab/>
        </w:r>
        <w:r>
          <w:fldChar w:fldCharType="begin"/>
        </w:r>
        <w:r>
          <w:instrText xml:space="preserve"> PAGEREF _Toc27445 \h </w:instrText>
        </w:r>
        <w:r>
          <w:fldChar w:fldCharType="separate"/>
        </w:r>
        <w:r>
          <w:t>61</w:t>
        </w:r>
        <w:r>
          <w:fldChar w:fldCharType="end"/>
        </w:r>
      </w:hyperlink>
    </w:p>
    <w:p>
      <w:pPr>
        <w:pStyle w:val="TOC2"/>
        <w:tabs>
          <w:tab w:val="right" w:leader="dot" w:pos="8306"/>
        </w:tabs>
      </w:pPr>
      <w:hyperlink w:anchor="_Toc25647" w:history="1">
        <w:r>
          <w:rPr>
            <w:rFonts w:ascii="仿宋" w:eastAsia="仿宋" w:hAnsi="仿宋" w:cs="仿宋" w:hint="eastAsia"/>
            <w:lang w:eastAsia="zh-CN"/>
          </w:rPr>
          <w:t>(二)、设备采购与维护管理</w:t>
        </w:r>
        <w:r>
          <w:tab/>
        </w:r>
        <w:r>
          <w:fldChar w:fldCharType="begin"/>
        </w:r>
        <w:r>
          <w:instrText xml:space="preserve"> PAGEREF _Toc25647 \h </w:instrText>
        </w:r>
        <w:r>
          <w:fldChar w:fldCharType="separate"/>
        </w:r>
        <w:r>
          <w:t>62</w:t>
        </w:r>
        <w:r>
          <w:fldChar w:fldCharType="end"/>
        </w:r>
      </w:hyperlink>
    </w:p>
    <w:p>
      <w:pPr>
        <w:pStyle w:val="TOC2"/>
        <w:tabs>
          <w:tab w:val="right" w:leader="dot" w:pos="8306"/>
        </w:tabs>
      </w:pPr>
      <w:hyperlink w:anchor="_Toc32588" w:history="1">
        <w:r>
          <w:rPr>
            <w:rFonts w:ascii="仿宋" w:eastAsia="仿宋" w:hAnsi="仿宋" w:cs="仿宋" w:hint="eastAsia"/>
            <w:lang w:eastAsia="zh-CN"/>
          </w:rPr>
          <w:t>(三)、设施设备升级策略</w:t>
        </w:r>
        <w:r>
          <w:tab/>
        </w:r>
        <w:r>
          <w:fldChar w:fldCharType="begin"/>
        </w:r>
        <w:r>
          <w:instrText xml:space="preserve"> PAGEREF _Toc32588 \h </w:instrText>
        </w:r>
        <w:r>
          <w:fldChar w:fldCharType="separate"/>
        </w:r>
        <w:r>
          <w:t>63</w:t>
        </w:r>
        <w:r>
          <w:fldChar w:fldCharType="end"/>
        </w:r>
      </w:hyperlink>
    </w:p>
    <w:p>
      <w:pPr>
        <w:pStyle w:val="TOC1"/>
        <w:tabs>
          <w:tab w:val="right" w:leader="dot" w:pos="8306"/>
        </w:tabs>
      </w:pPr>
      <w:hyperlink w:anchor="_Toc3335" w:history="1">
        <w:r>
          <w:rPr>
            <w:rFonts w:ascii="仿宋" w:eastAsia="仿宋" w:hAnsi="仿宋" w:cs="仿宋" w:hint="eastAsia"/>
            <w:lang w:eastAsia="zh-CN"/>
          </w:rPr>
          <w:t>十四、合作与交流机制建立</w:t>
        </w:r>
        <w:r>
          <w:tab/>
        </w:r>
        <w:r>
          <w:fldChar w:fldCharType="begin"/>
        </w:r>
        <w:r>
          <w:instrText xml:space="preserve"> PAGEREF _Toc3335 \h </w:instrText>
        </w:r>
        <w:r>
          <w:fldChar w:fldCharType="separate"/>
        </w:r>
        <w:r>
          <w:t>63</w:t>
        </w:r>
        <w:r>
          <w:fldChar w:fldCharType="end"/>
        </w:r>
      </w:hyperlink>
    </w:p>
    <w:p>
      <w:pPr>
        <w:pStyle w:val="TOC2"/>
        <w:tabs>
          <w:tab w:val="right" w:leader="dot" w:pos="8306"/>
        </w:tabs>
      </w:pPr>
      <w:hyperlink w:anchor="_Toc13077" w:history="1">
        <w:r>
          <w:rPr>
            <w:rFonts w:ascii="仿宋" w:eastAsia="仿宋" w:hAnsi="仿宋" w:cs="仿宋" w:hint="eastAsia"/>
            <w:lang w:eastAsia="zh-CN"/>
          </w:rPr>
          <w:t>(一)、合作伙伴选择与合作方式</w:t>
        </w:r>
        <w:r>
          <w:tab/>
        </w:r>
        <w:r>
          <w:fldChar w:fldCharType="begin"/>
        </w:r>
        <w:r>
          <w:instrText xml:space="preserve"> PAGEREF _Toc13077 \h </w:instrText>
        </w:r>
        <w:r>
          <w:fldChar w:fldCharType="separate"/>
        </w:r>
        <w:r>
          <w:t>63</w:t>
        </w:r>
        <w:r>
          <w:fldChar w:fldCharType="end"/>
        </w:r>
      </w:hyperlink>
    </w:p>
    <w:p>
      <w:pPr>
        <w:pStyle w:val="TOC2"/>
        <w:tabs>
          <w:tab w:val="right" w:leader="dot" w:pos="8306"/>
        </w:tabs>
      </w:pPr>
      <w:hyperlink w:anchor="_Toc19934" w:history="1">
        <w:r>
          <w:rPr>
            <w:rFonts w:ascii="仿宋" w:eastAsia="仿宋" w:hAnsi="仿宋" w:cs="仿宋" w:hint="eastAsia"/>
            <w:lang w:eastAsia="zh-CN"/>
          </w:rPr>
          <w:t>(二)、交流与合作平台搭建</w:t>
        </w:r>
        <w:r>
          <w:tab/>
        </w:r>
        <w:r>
          <w:fldChar w:fldCharType="begin"/>
        </w:r>
        <w:r>
          <w:instrText xml:space="preserve"> PAGEREF _Toc19934 \h </w:instrText>
        </w:r>
        <w:r>
          <w:fldChar w:fldCharType="separate"/>
        </w:r>
        <w:r>
          <w:t>65</w:t>
        </w:r>
        <w:r>
          <w:fldChar w:fldCharType="end"/>
        </w:r>
      </w:hyperlink>
    </w:p>
    <w:p>
      <w:pPr>
        <w:pStyle w:val="TOC1"/>
        <w:tabs>
          <w:tab w:val="right" w:leader="dot" w:pos="8306"/>
        </w:tabs>
      </w:pPr>
      <w:hyperlink w:anchor="_Toc9879" w:history="1">
        <w:r>
          <w:rPr>
            <w:rFonts w:ascii="仿宋" w:eastAsia="仿宋" w:hAnsi="仿宋" w:cs="仿宋" w:hint="eastAsia"/>
            <w:lang w:eastAsia="zh-CN"/>
          </w:rPr>
          <w:t>十五、知识产权管理与保护</w:t>
        </w:r>
        <w:r>
          <w:tab/>
        </w:r>
        <w:r>
          <w:fldChar w:fldCharType="begin"/>
        </w:r>
        <w:r>
          <w:instrText xml:space="preserve"> PAGEREF _Toc9879 \h </w:instrText>
        </w:r>
        <w:r>
          <w:fldChar w:fldCharType="separate"/>
        </w:r>
        <w:r>
          <w:t>66</w:t>
        </w:r>
        <w:r>
          <w:fldChar w:fldCharType="end"/>
        </w:r>
      </w:hyperlink>
    </w:p>
    <w:p>
      <w:pPr>
        <w:pStyle w:val="TOC2"/>
        <w:tabs>
          <w:tab w:val="right" w:leader="dot" w:pos="8306"/>
        </w:tabs>
      </w:pPr>
      <w:hyperlink w:anchor="_Toc29018" w:history="1">
        <w:r>
          <w:rPr>
            <w:rFonts w:ascii="仿宋" w:eastAsia="仿宋" w:hAnsi="仿宋" w:cs="仿宋" w:hint="eastAsia"/>
            <w:lang w:eastAsia="zh-CN"/>
          </w:rPr>
          <w:t>(一)、知识产权管理体系建设</w:t>
        </w:r>
        <w:r>
          <w:tab/>
        </w:r>
        <w:r>
          <w:fldChar w:fldCharType="begin"/>
        </w:r>
        <w:r>
          <w:instrText xml:space="preserve"> PAGEREF _Toc29018 \h </w:instrText>
        </w:r>
        <w:r>
          <w:fldChar w:fldCharType="separate"/>
        </w:r>
        <w:r>
          <w:t>66</w:t>
        </w:r>
        <w:r>
          <w:fldChar w:fldCharType="end"/>
        </w:r>
      </w:hyperlink>
    </w:p>
    <w:p>
      <w:pPr>
        <w:pStyle w:val="TOC2"/>
        <w:tabs>
          <w:tab w:val="right" w:leader="dot" w:pos="8306"/>
        </w:tabs>
      </w:pPr>
      <w:hyperlink w:anchor="_Toc25018" w:history="1">
        <w:r>
          <w:rPr>
            <w:rFonts w:ascii="仿宋" w:eastAsia="仿宋" w:hAnsi="仿宋" w:cs="仿宋" w:hint="eastAsia"/>
            <w:lang w:eastAsia="zh-CN"/>
          </w:rPr>
          <w:t>(二)、知识产权保护措施</w:t>
        </w:r>
        <w:r>
          <w:tab/>
        </w:r>
        <w:r>
          <w:fldChar w:fldCharType="begin"/>
        </w:r>
        <w:r>
          <w:instrText xml:space="preserve"> PAGEREF _Toc25018 \h </w:instrText>
        </w:r>
        <w:r>
          <w:fldChar w:fldCharType="separate"/>
        </w:r>
        <w:r>
          <w:t>67</w:t>
        </w:r>
        <w:r>
          <w:fldChar w:fldCharType="end"/>
        </w:r>
      </w:hyperlink>
    </w:p>
    <w:p>
      <w:pPr>
        <w:pStyle w:val="TOC1"/>
        <w:tabs>
          <w:tab w:val="right" w:leader="dot" w:pos="8306"/>
        </w:tabs>
      </w:pPr>
      <w:hyperlink w:anchor="_Toc28752" w:history="1">
        <w:r>
          <w:rPr>
            <w:rFonts w:ascii="仿宋" w:eastAsia="仿宋" w:hAnsi="仿宋" w:cs="仿宋" w:hint="eastAsia"/>
            <w:lang w:eastAsia="zh-CN"/>
          </w:rPr>
          <w:t>十六、创新驱动与持续发展</w:t>
        </w:r>
        <w:r>
          <w:tab/>
        </w:r>
        <w:r>
          <w:fldChar w:fldCharType="begin"/>
        </w:r>
        <w:r>
          <w:instrText xml:space="preserve"> PAGEREF _Toc28752 \h </w:instrText>
        </w:r>
        <w:r>
          <w:fldChar w:fldCharType="separate"/>
        </w:r>
        <w:r>
          <w:t>69</w:t>
        </w:r>
        <w:r>
          <w:fldChar w:fldCharType="end"/>
        </w:r>
      </w:hyperlink>
    </w:p>
    <w:p>
      <w:pPr>
        <w:pStyle w:val="TOC2"/>
        <w:tabs>
          <w:tab w:val="right" w:leader="dot" w:pos="8306"/>
        </w:tabs>
      </w:pPr>
      <w:hyperlink w:anchor="_Toc28765" w:history="1">
        <w:r>
          <w:rPr>
            <w:rFonts w:ascii="仿宋" w:eastAsia="仿宋" w:hAnsi="仿宋" w:cs="仿宋" w:hint="eastAsia"/>
            <w:lang w:eastAsia="zh-CN"/>
          </w:rPr>
          <w:t>(一)、创新驱动战略实施</w:t>
        </w:r>
        <w:r>
          <w:tab/>
        </w:r>
        <w:r>
          <w:fldChar w:fldCharType="begin"/>
        </w:r>
        <w:r>
          <w:instrText xml:space="preserve"> PAGEREF _Toc28765 \h </w:instrText>
        </w:r>
        <w:r>
          <w:fldChar w:fldCharType="separate"/>
        </w:r>
        <w:r>
          <w:t>69</w:t>
        </w:r>
        <w:r>
          <w:fldChar w:fldCharType="end"/>
        </w:r>
      </w:hyperlink>
    </w:p>
    <w:p>
      <w:pPr>
        <w:pStyle w:val="TOC2"/>
        <w:tabs>
          <w:tab w:val="right" w:leader="dot" w:pos="8306"/>
        </w:tabs>
      </w:pPr>
      <w:hyperlink w:anchor="_Toc19451" w:history="1">
        <w:r>
          <w:rPr>
            <w:rFonts w:ascii="仿宋" w:eastAsia="仿宋" w:hAnsi="仿宋" w:cs="仿宋" w:hint="eastAsia"/>
            <w:lang w:eastAsia="zh-CN"/>
          </w:rPr>
          <w:t>(二)、持续发展路径探索</w:t>
        </w:r>
        <w:r>
          <w:tab/>
        </w:r>
        <w:r>
          <w:fldChar w:fldCharType="begin"/>
        </w:r>
        <w:r>
          <w:instrText xml:space="preserve"> PAGEREF _Toc19451 \h </w:instrText>
        </w:r>
        <w:r>
          <w:fldChar w:fldCharType="separate"/>
        </w:r>
        <w:r>
          <w:t>70</w:t>
        </w:r>
        <w:r>
          <w:fldChar w:fldCharType="end"/>
        </w:r>
      </w:hyperlink>
    </w:p>
    <w:p>
      <w:pPr>
        <w:pStyle w:val="TOC1"/>
        <w:tabs>
          <w:tab w:val="right" w:leader="dot" w:pos="8306"/>
        </w:tabs>
      </w:pPr>
      <w:hyperlink w:anchor="_Toc18494" w:history="1">
        <w:r>
          <w:rPr>
            <w:rFonts w:ascii="仿宋" w:eastAsia="仿宋" w:hAnsi="仿宋" w:cs="仿宋" w:hint="eastAsia"/>
            <w:lang w:eastAsia="zh-CN"/>
          </w:rPr>
          <w:t>十七、法律法规与政策遵循</w:t>
        </w:r>
        <w:r>
          <w:tab/>
        </w:r>
        <w:r>
          <w:fldChar w:fldCharType="begin"/>
        </w:r>
        <w:r>
          <w:instrText xml:space="preserve"> PAGEREF _Toc18494 \h </w:instrText>
        </w:r>
        <w:r>
          <w:fldChar w:fldCharType="separate"/>
        </w:r>
        <w:r>
          <w:t>74</w:t>
        </w:r>
        <w:r>
          <w:fldChar w:fldCharType="end"/>
        </w:r>
      </w:hyperlink>
    </w:p>
    <w:p>
      <w:pPr>
        <w:pStyle w:val="TOC2"/>
        <w:tabs>
          <w:tab w:val="right" w:leader="dot" w:pos="8306"/>
        </w:tabs>
      </w:pPr>
      <w:hyperlink w:anchor="_Toc32458" w:history="1">
        <w:r>
          <w:rPr>
            <w:rFonts w:ascii="仿宋" w:eastAsia="仿宋" w:hAnsi="仿宋" w:cs="仿宋" w:hint="eastAsia"/>
            <w:lang w:eastAsia="zh-CN"/>
          </w:rPr>
          <w:t>(一)、法律法规遵守</w:t>
        </w:r>
        <w:r>
          <w:tab/>
        </w:r>
        <w:r>
          <w:fldChar w:fldCharType="begin"/>
        </w:r>
        <w:r>
          <w:instrText xml:space="preserve"> PAGEREF _Toc32458 \h </w:instrText>
        </w:r>
        <w:r>
          <w:fldChar w:fldCharType="separate"/>
        </w:r>
        <w:r>
          <w:t>74</w:t>
        </w:r>
        <w:r>
          <w:fldChar w:fldCharType="end"/>
        </w:r>
      </w:hyperlink>
    </w:p>
    <w:p>
      <w:pPr>
        <w:pStyle w:val="TOC2"/>
        <w:tabs>
          <w:tab w:val="right" w:leader="dot" w:pos="8306"/>
        </w:tabs>
      </w:pPr>
      <w:hyperlink w:anchor="_Toc3864" w:history="1">
        <w:r>
          <w:rPr>
            <w:rFonts w:ascii="仿宋" w:eastAsia="仿宋" w:hAnsi="仿宋" w:cs="仿宋" w:hint="eastAsia"/>
            <w:lang w:eastAsia="zh-CN"/>
          </w:rPr>
          <w:t>(二)、政策导向与利用</w:t>
        </w:r>
        <w:r>
          <w:tab/>
        </w:r>
        <w:r>
          <w:fldChar w:fldCharType="begin"/>
        </w:r>
        <w:r>
          <w:instrText xml:space="preserve"> PAGEREF _Toc3864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55"/>
      <w:r>
        <w:rPr>
          <w:rFonts w:ascii="仿宋" w:eastAsia="仿宋" w:hAnsi="仿宋" w:cs="仿宋" w:hint="eastAsia"/>
          <w:sz w:val="28"/>
          <w:lang w:eastAsia="zh-CN"/>
        </w:rPr>
        <w:t>一、干衣机项目概论</w:t>
      </w:r>
      <w:bookmarkEnd w:id="2"/>
    </w:p>
    <w:p>
      <w:pPr>
        <w:pStyle w:val="Heading2"/>
        <w:rPr>
          <w:rFonts w:ascii="仿宋" w:eastAsia="仿宋" w:hAnsi="仿宋" w:cs="仿宋" w:hint="eastAsia"/>
          <w:lang w:eastAsia="zh-CN"/>
        </w:rPr>
      </w:pPr>
      <w:bookmarkStart w:id="3" w:name="_Toc2008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干衣机项目的申报单位是“XXX实业发展公司”，这是一家在其所处行业内备受尊敬的企业。公司自成立以来，通过其在干衣机项目中表现出的创新精神和卓越执行力，在市场上赢得了显著的地位。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该公司的法定代表人秦XX，在干衣机项目及其他多个行业领域中都有着显著的贡献。秦XX以其出色的领导才能和敏锐的商业洞察力，带领公司在干衣机项目等多个领域实现了持续的成长和成功。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干衣机项目的重要合作伙伴。公司专注于[行业名称]领域，以创新作为驱动力，不断推动技术进步和市场扩张。在干衣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干衣机项目中展现了强劲的增长和稳定的财务表现。公司通过有效的策略，在干衣机项目中扩大了其市场份额并增强了盈利能力。同时，公司积极承担社会责任，参与各类社会公益项目，增强了其在干衣机项目中的品牌形象和社会影响力。</w:t>
      </w:r>
    </w:p>
    <w:p>
      <w:pPr>
        <w:pStyle w:val="Heading2"/>
        <w:ind w:firstLine="560" w:firstLineChars="200"/>
        <w:rPr>
          <w:rFonts w:ascii="仿宋" w:eastAsia="仿宋" w:hAnsi="仿宋" w:cs="仿宋" w:hint="eastAsia"/>
          <w:sz w:val="28"/>
          <w:lang w:eastAsia="zh-CN"/>
        </w:rPr>
      </w:pPr>
      <w:bookmarkStart w:id="4" w:name="_Toc1983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干衣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干衣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762"/>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4011"/>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干衣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干衣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衣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干衣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2207"/>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干衣机项目的必要性在当前经济和社会背景下表现得尤为重要，其对市场需求的满足、技术创新的推动、社会经济发展的促进以及环境可持续性的提高，共同构成了项目建设的核心价值和必要性。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在全球经济快速发展和科技日新月异的今天，市场对创新技术和环保解决方案的需求日益增长。干衣机项目恰好聚焦于这一趋势，提供涵盖人工智能、大数据分析和可持续能源等领域的高效、先进产品和服务。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干衣机项目在其专注的领域内，特别是在人工智能和数据科学方面，有望推动显著的技术革新。项目的研发活动不仅有望孕育出改变行业运作方式的新技术，还可能在长远中影响整个技术生态系统。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干衣机项目还致力于提升当地居民的技能和就业能力，通过与当地教育机构合作提供培训和教育机会，从而提高社区整体的生活水平和社会福祉。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干衣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3703"/>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干衣机项目的建设和发展得益于一系列有利条件，这些条件涵盖了技术优势、市场潜力、政策支持、人力资源、基础设施以及投资和合作伙伴的支持，共同构成了项目成功的坚实基础。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干衣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干衣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4610"/>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4984"/>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干衣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https://d.book118.com/676150224223010034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AA078E"/>
    <w:rsid w:val="32AA07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6150224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2024-01-08T21:43:00Z</dcterms:created>
  <dcterms:modified xsi:type="dcterms:W3CDTF">2024-01-08T21:43:33Z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A97464C3C5B74FD892DE8B940F083088_11</vt:lpwstr>
  </property>
  <property fmtid="{D5CDD505-2E9C-101B-9397-08002B2CF9AE}" pid="3" name="KSOProductBuildVer">
    <vt:lpwstr>2052-12.1.0.16120</vt:lpwstr>
  </property>
</Properties>
</file>