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C0055" w:rsidP="004C0055" w14:paraId="272A307A" w14:textId="77777777">
      <w:pPr>
        <w:spacing w:before="48" w:beforeLines="20" w:after="360" w:afterLines="150" w:line="360" w:lineRule="auto"/>
        <w:jc w:val="center"/>
        <w:rPr>
          <w:rFonts w:ascii="华文中宋" w:eastAsia="华文中宋" w:hAnsi="华文中宋"/>
          <w:b/>
          <w:sz w:val="30"/>
        </w:rPr>
      </w:pPr>
      <w:r w:rsidRPr="004C0055">
        <w:rPr>
          <w:rFonts w:ascii="华文中宋" w:eastAsia="华文中宋" w:hAnsi="华文中宋"/>
          <w:b/>
          <w:sz w:val="30"/>
        </w:rPr>
        <w:t>2023中央财经大学校友与基金工作办公室 （校友总会秘书处、教育基金会秘书处） 招聘1人笔试备考题库及答案解析</w:t>
      </w:r>
    </w:p>
    <w:p w:rsidR="00A77B3E" w14:paraId="189283DA"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7D8F944" w14:textId="77777777">
      <w:pPr>
        <w:spacing w:after="260" w:line="360" w:lineRule="auto"/>
      </w:pPr>
      <w:r>
        <w:rPr>
          <w:rFonts w:ascii="微软雅黑" w:eastAsia="微软雅黑" w:cs="微软雅黑"/>
        </w:rPr>
        <w:t>一、选择题</w:t>
      </w:r>
    </w:p>
    <w:p w:rsidR="0030475A" w14:paraId="69DF92F2"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szCs w:val="14"/>
        </w:rPr>
        <w:t>下列表述，正确的一句是()。</w:t>
      </w:r>
    </w:p>
    <w:p w:rsidR="0030475A" w14:paraId="411547AC" w14:textId="77777777">
      <w:pPr>
        <w:pStyle w:val="NormalWeb"/>
        <w:widowControl/>
        <w:spacing w:beforeAutospacing="0" w:after="260" w:afterAutospacing="0" w:line="360" w:lineRule="auto"/>
      </w:pPr>
      <w:r w:rsidRPr="0030475A">
        <w:rPr>
          <w:rFonts w:ascii="微软雅黑" w:eastAsia="微软雅黑" w:cs="微软雅黑"/>
          <w:szCs w:val="14"/>
        </w:rPr>
        <w:t>A、议案就是提案，在一般场合叫提案，在正式场合叫议案</w:t>
      </w:r>
    </w:p>
    <w:p w:rsidR="0030475A" w14:paraId="686B71B1" w14:textId="77777777">
      <w:pPr>
        <w:pStyle w:val="NormalWeb"/>
        <w:widowControl/>
        <w:spacing w:beforeAutospacing="0" w:after="260" w:afterAutospacing="0" w:line="360" w:lineRule="auto"/>
      </w:pPr>
      <w:r w:rsidRPr="0030475A">
        <w:rPr>
          <w:rFonts w:ascii="微软雅黑" w:eastAsia="微软雅黑" w:cs="微软雅黑"/>
          <w:szCs w:val="14"/>
        </w:rPr>
        <w:t>B、议案与提案都是国家正式公文，性质和作用完全一样</w:t>
      </w:r>
    </w:p>
    <w:p w:rsidR="0030475A" w14:paraId="7CF575D4" w14:textId="77777777">
      <w:pPr>
        <w:pStyle w:val="NormalWeb"/>
        <w:widowControl/>
        <w:spacing w:beforeAutospacing="0" w:after="260" w:afterAutospacing="0" w:line="360" w:lineRule="auto"/>
      </w:pPr>
      <w:r w:rsidRPr="0030475A">
        <w:rPr>
          <w:rFonts w:ascii="微软雅黑" w:eastAsia="微软雅黑" w:cs="微软雅黑"/>
          <w:szCs w:val="14"/>
        </w:rPr>
        <w:t>C、议案适用于各级人民政府向各级人民代表大会提请审议事项</w:t>
      </w:r>
    </w:p>
    <w:p w:rsidR="0030475A" w14:paraId="6FB640BF" w14:textId="77777777">
      <w:pPr>
        <w:pStyle w:val="NormalWeb"/>
        <w:widowControl/>
        <w:spacing w:beforeAutospacing="0" w:after="260" w:afterAutospacing="0" w:line="360" w:lineRule="auto"/>
      </w:pPr>
      <w:r w:rsidRPr="0030475A">
        <w:rPr>
          <w:rFonts w:ascii="微软雅黑" w:eastAsia="微软雅黑" w:cs="微软雅黑"/>
          <w:szCs w:val="14"/>
        </w:rPr>
        <w:t>D、议案适用于各级人民政府向同级人民代表大会提请审议事项</w:t>
      </w:r>
    </w:p>
    <w:p w:rsidR="0030475A" w14:paraId="3DDECD9B"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278294A4"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根据《党政机关公文处理工作条例》的规定，议案这种公文，主要适用于各级人民政府按照法律程序向同级人民代表大会或人民代表大会常务委员会提请审议事项。故选D。</w:t>
      </w:r>
    </w:p>
    <w:p w:rsidR="0030475A" w14:paraId="578D2F8B"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szCs w:val="14"/>
        </w:rPr>
        <w:t>以下生活常识不正确的是()。</w:t>
      </w:r>
    </w:p>
    <w:p w:rsidR="0030475A" w14:paraId="5E65CAC6" w14:textId="77777777">
      <w:pPr>
        <w:pStyle w:val="NormalWeb"/>
        <w:widowControl/>
        <w:spacing w:beforeAutospacing="0" w:after="260" w:afterAutospacing="0" w:line="360" w:lineRule="auto"/>
      </w:pPr>
      <w:r w:rsidRPr="0030475A">
        <w:rPr>
          <w:rFonts w:ascii="微软雅黑" w:eastAsia="微软雅黑" w:cs="微软雅黑"/>
          <w:szCs w:val="14"/>
        </w:rPr>
        <w:t>A、微波炉不能使用金属器皿加热食品</w:t>
      </w:r>
    </w:p>
    <w:p w:rsidR="0030475A" w14:paraId="022101A0" w14:textId="77777777">
      <w:pPr>
        <w:pStyle w:val="NormalWeb"/>
        <w:widowControl/>
        <w:spacing w:beforeAutospacing="0" w:after="260" w:afterAutospacing="0" w:line="360" w:lineRule="auto"/>
      </w:pPr>
      <w:r w:rsidRPr="0030475A">
        <w:rPr>
          <w:rFonts w:ascii="微软雅黑" w:eastAsia="微软雅黑" w:cs="微软雅黑"/>
          <w:szCs w:val="14"/>
        </w:rPr>
        <w:t>B、胡萝卜富含维生素，生吃效果最好</w:t>
      </w:r>
    </w:p>
    <w:p w:rsidR="0030475A" w14:paraId="4747F59F"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C、生啤是没有经过发酵的啤酒</w:t>
      </w:r>
    </w:p>
    <w:p w:rsidR="0030475A" w14:paraId="2EA6ABD5" w14:textId="77777777">
      <w:pPr>
        <w:pStyle w:val="NormalWeb"/>
        <w:widowControl/>
        <w:spacing w:beforeAutospacing="0" w:after="260" w:afterAutospacing="0" w:line="360" w:lineRule="auto"/>
      </w:pPr>
      <w:r w:rsidRPr="0030475A">
        <w:rPr>
          <w:rFonts w:ascii="微软雅黑" w:eastAsia="微软雅黑" w:cs="微软雅黑"/>
          <w:szCs w:val="14"/>
        </w:rPr>
        <w:t>D、强化复合地板耐磨性好，但防水性能差</w:t>
      </w:r>
    </w:p>
    <w:p w:rsidR="0030475A" w14:paraId="4B1AD76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5FC68021"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A项正确，微波碰到金属制品将发生</w:t>
      </w:r>
      <w:r w:rsidRPr="0030475A">
        <w:rPr>
          <w:rFonts w:ascii="微软雅黑" w:eastAsia="微软雅黑" w:cs="微软雅黑"/>
          <w:szCs w:val="14"/>
        </w:rPr>
        <w:t>“</w:t>
      </w:r>
      <w:r w:rsidRPr="0030475A">
        <w:rPr>
          <w:rFonts w:ascii="微软雅黑" w:eastAsia="微软雅黑" w:cs="微软雅黑"/>
          <w:szCs w:val="14"/>
        </w:rPr>
        <w:t>短路</w:t>
      </w:r>
      <w:r w:rsidRPr="0030475A">
        <w:rPr>
          <w:rFonts w:ascii="微软雅黑" w:eastAsia="微软雅黑" w:cs="微软雅黑"/>
          <w:szCs w:val="14"/>
        </w:rPr>
        <w:t>”</w:t>
      </w:r>
      <w:r w:rsidRPr="0030475A">
        <w:rPr>
          <w:rFonts w:ascii="微软雅黑" w:eastAsia="微软雅黑" w:cs="微软雅黑"/>
          <w:szCs w:val="14"/>
        </w:rPr>
        <w:t>和反射现象，如果把食物盛在金属容器里面加热，微波遇到金属容器后会立即全部反射回去，形成电子技术上的</w:t>
      </w:r>
      <w:r w:rsidRPr="0030475A">
        <w:rPr>
          <w:rFonts w:ascii="微软雅黑" w:eastAsia="微软雅黑" w:cs="微软雅黑"/>
          <w:szCs w:val="14"/>
        </w:rPr>
        <w:t>“</w:t>
      </w:r>
      <w:r w:rsidRPr="0030475A">
        <w:rPr>
          <w:rFonts w:ascii="微软雅黑" w:eastAsia="微软雅黑" w:cs="微软雅黑"/>
          <w:szCs w:val="14"/>
        </w:rPr>
        <w:t>高频短路</w:t>
      </w:r>
      <w:r w:rsidRPr="0030475A">
        <w:rPr>
          <w:rFonts w:ascii="微软雅黑" w:eastAsia="微软雅黑" w:cs="微软雅黑"/>
          <w:szCs w:val="14"/>
        </w:rPr>
        <w:t>”</w:t>
      </w:r>
      <w:r w:rsidRPr="0030475A">
        <w:rPr>
          <w:rFonts w:ascii="微软雅黑" w:eastAsia="微软雅黑" w:cs="微软雅黑"/>
          <w:szCs w:val="14"/>
        </w:rPr>
        <w:t>，这会导致发射微波的电子管阳极产生高温，烧到发红而损坏。B项错误，胡萝卜富含维生素，但生吃效果不佳。C项正确，生啤又称鲜啤或扎啤，就是没有经过发酵的啤酒，它既不同于经过高温杀毒的瓶装、听装熟啤酒，也不同于没有经过杀菌的散装啤酒，而是一种纯天然、无色素、无防腐剂、不加糖、不添加任何香精的优质酒，营养极为丰富。D项正确，复合地板耐磨性好，但是防水性能差，具有不可修复性。故选B。</w:t>
      </w:r>
    </w:p>
    <w:p w:rsidR="0030475A" w14:paraId="5D2E598A"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szCs w:val="14"/>
        </w:rPr>
        <w:t>中华民族精神源远流长，包含着丰富的内容。其中</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等动人的传说所集中体现的中华民族精神是()。</w:t>
      </w:r>
    </w:p>
    <w:p w:rsidR="0030475A" w14:paraId="562DDE05" w14:textId="77777777">
      <w:pPr>
        <w:pStyle w:val="NormalWeb"/>
        <w:widowControl/>
        <w:spacing w:beforeAutospacing="0" w:after="260" w:afterAutospacing="0" w:line="360" w:lineRule="auto"/>
      </w:pPr>
      <w:r w:rsidRPr="0030475A">
        <w:rPr>
          <w:rFonts w:ascii="微软雅黑" w:eastAsia="微软雅黑" w:cs="微软雅黑"/>
          <w:szCs w:val="14"/>
        </w:rPr>
        <w:t>A、勤劳勇敢</w:t>
      </w:r>
    </w:p>
    <w:p w:rsidR="0030475A" w14:paraId="38AB4C52" w14:textId="77777777">
      <w:pPr>
        <w:pStyle w:val="NormalWeb"/>
        <w:widowControl/>
        <w:spacing w:beforeAutospacing="0" w:after="260" w:afterAutospacing="0" w:line="360" w:lineRule="auto"/>
      </w:pPr>
      <w:r w:rsidRPr="0030475A">
        <w:rPr>
          <w:rFonts w:ascii="微软雅黑" w:eastAsia="微软雅黑" w:cs="微软雅黑"/>
          <w:szCs w:val="14"/>
        </w:rPr>
        <w:t>B、团结奋斗</w:t>
      </w:r>
    </w:p>
    <w:p w:rsidR="0030475A" w14:paraId="1E9BABD9" w14:textId="77777777">
      <w:pPr>
        <w:pStyle w:val="NormalWeb"/>
        <w:widowControl/>
        <w:spacing w:beforeAutospacing="0" w:after="260" w:afterAutospacing="0" w:line="360" w:lineRule="auto"/>
      </w:pPr>
      <w:r w:rsidRPr="0030475A">
        <w:rPr>
          <w:rFonts w:ascii="微软雅黑" w:eastAsia="微软雅黑" w:cs="微软雅黑"/>
          <w:szCs w:val="14"/>
        </w:rPr>
        <w:t>C、自强不息</w:t>
      </w:r>
    </w:p>
    <w:p w:rsidR="0030475A" w14:paraId="551C774D" w14:textId="77777777">
      <w:pPr>
        <w:pStyle w:val="NormalWeb"/>
        <w:widowControl/>
        <w:spacing w:beforeAutospacing="0" w:after="260" w:afterAutospacing="0" w:line="360" w:lineRule="auto"/>
      </w:pPr>
      <w:r w:rsidRPr="0030475A">
        <w:rPr>
          <w:rFonts w:ascii="微软雅黑" w:eastAsia="微软雅黑" w:cs="微软雅黑"/>
          <w:szCs w:val="14"/>
        </w:rPr>
        <w:t>D、不折不挠</w:t>
      </w:r>
    </w:p>
    <w:p w:rsidR="0030475A" w14:paraId="4019AC26"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33EE0C37"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中华民族精神的基本内涵：在五千多年的发展中，中华民族形成了以爱国主义为核心，团结统一、爱好和平、勤劳勇敢、自强不息的伟大民族精神。</w:t>
      </w:r>
      <w:r w:rsidRPr="0030475A">
        <w:rPr>
          <w:rFonts w:ascii="微软雅黑" w:eastAsia="微软雅黑" w:cs="微软雅黑"/>
          <w:szCs w:val="14"/>
        </w:rPr>
        <w:t>“</w:t>
      </w:r>
      <w:r w:rsidRPr="0030475A">
        <w:rPr>
          <w:rFonts w:ascii="微软雅黑" w:eastAsia="微软雅黑" w:cs="微软雅黑"/>
          <w:szCs w:val="14"/>
        </w:rPr>
        <w:t>夸父追日</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大禹治水</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愚公移山</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精卫填海</w:t>
      </w:r>
      <w:r w:rsidRPr="0030475A">
        <w:rPr>
          <w:rFonts w:ascii="微软雅黑" w:eastAsia="微软雅黑" w:cs="微软雅黑"/>
          <w:szCs w:val="14"/>
        </w:rPr>
        <w:t>”</w:t>
      </w:r>
      <w:r w:rsidRPr="0030475A">
        <w:rPr>
          <w:rFonts w:ascii="微软雅黑" w:eastAsia="微软雅黑" w:cs="微软雅黑"/>
          <w:szCs w:val="14"/>
        </w:rPr>
        <w:t>都体现的是自强不息的民族精神。故选C。</w:t>
      </w:r>
    </w:p>
    <w:p w:rsidR="0030475A" w14:paraId="4E576EB9"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szCs w:val="14"/>
        </w:rPr>
        <w:t>()是与计算机系统有关的汉字编码。</w:t>
      </w:r>
    </w:p>
    <w:p w:rsidR="0030475A" w14:paraId="0B3F99C2" w14:textId="77777777">
      <w:pPr>
        <w:pStyle w:val="NormalWeb"/>
        <w:widowControl/>
        <w:spacing w:beforeAutospacing="0" w:after="260" w:afterAutospacing="0" w:line="360" w:lineRule="auto"/>
      </w:pPr>
      <w:r w:rsidRPr="0030475A">
        <w:rPr>
          <w:rFonts w:ascii="微软雅黑" w:eastAsia="微软雅黑" w:cs="微软雅黑"/>
          <w:szCs w:val="14"/>
        </w:rPr>
        <w:t>A、区位码</w:t>
      </w:r>
    </w:p>
    <w:p w:rsidR="0030475A" w14:paraId="21FA6632" w14:textId="77777777">
      <w:pPr>
        <w:pStyle w:val="NormalWeb"/>
        <w:widowControl/>
        <w:spacing w:beforeAutospacing="0" w:after="260" w:afterAutospacing="0" w:line="360" w:lineRule="auto"/>
      </w:pPr>
      <w:r w:rsidRPr="0030475A">
        <w:rPr>
          <w:rFonts w:ascii="微软雅黑" w:eastAsia="微软雅黑" w:cs="微软雅黑"/>
          <w:szCs w:val="14"/>
        </w:rPr>
        <w:t>B、国标码</w:t>
      </w:r>
    </w:p>
    <w:p w:rsidR="0030475A" w14:paraId="1E2F40EA" w14:textId="77777777">
      <w:pPr>
        <w:pStyle w:val="NormalWeb"/>
        <w:widowControl/>
        <w:spacing w:beforeAutospacing="0" w:after="260" w:afterAutospacing="0" w:line="360" w:lineRule="auto"/>
      </w:pPr>
      <w:r w:rsidRPr="0030475A">
        <w:rPr>
          <w:rFonts w:ascii="微软雅黑" w:eastAsia="微软雅黑" w:cs="微软雅黑"/>
          <w:szCs w:val="14"/>
        </w:rPr>
        <w:t>C、机内码</w:t>
      </w:r>
    </w:p>
    <w:p w:rsidR="0030475A" w14:paraId="15DA260E" w14:textId="77777777">
      <w:pPr>
        <w:pStyle w:val="NormalWeb"/>
        <w:widowControl/>
        <w:spacing w:beforeAutospacing="0" w:after="260" w:afterAutospacing="0" w:line="360" w:lineRule="auto"/>
      </w:pPr>
      <w:r w:rsidRPr="0030475A">
        <w:rPr>
          <w:rFonts w:ascii="微软雅黑" w:eastAsia="微软雅黑" w:cs="微软雅黑"/>
          <w:szCs w:val="14"/>
        </w:rPr>
        <w:t>D、输入码</w:t>
      </w:r>
    </w:p>
    <w:p w:rsidR="0030475A" w14:paraId="6CF2A0C7"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330EED4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国标码是交换码，区位码是输入码，只有机内码存储计算机系统内部。故选C。</w:t>
      </w:r>
    </w:p>
    <w:p w:rsidR="0030475A" w14:paraId="5EB08CEF"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szCs w:val="14"/>
        </w:rPr>
        <w:t>统计局、信息中心、档案局这些机构都属于行政组织中的()。</w:t>
      </w:r>
    </w:p>
    <w:p w:rsidR="0030475A" w14:paraId="361BA11D" w14:textId="77777777">
      <w:pPr>
        <w:pStyle w:val="NormalWeb"/>
        <w:widowControl/>
        <w:spacing w:beforeAutospacing="0" w:after="260" w:afterAutospacing="0" w:line="360" w:lineRule="auto"/>
      </w:pPr>
      <w:r w:rsidRPr="0030475A">
        <w:rPr>
          <w:rFonts w:ascii="微软雅黑" w:eastAsia="微软雅黑" w:cs="微软雅黑"/>
          <w:szCs w:val="14"/>
        </w:rPr>
        <w:t>A、领导机构</w:t>
      </w:r>
    </w:p>
    <w:p w:rsidR="0030475A" w14:paraId="5D00ABC7" w14:textId="77777777">
      <w:pPr>
        <w:pStyle w:val="NormalWeb"/>
        <w:widowControl/>
        <w:spacing w:beforeAutospacing="0" w:after="260" w:afterAutospacing="0" w:line="360" w:lineRule="auto"/>
      </w:pPr>
      <w:r w:rsidRPr="0030475A">
        <w:rPr>
          <w:rFonts w:ascii="微软雅黑" w:eastAsia="微软雅黑" w:cs="微软雅黑"/>
          <w:szCs w:val="14"/>
        </w:rPr>
        <w:t>B、执行机构</w:t>
      </w:r>
    </w:p>
    <w:p w:rsidR="0030475A" w14:paraId="7DCACDC0" w14:textId="77777777">
      <w:pPr>
        <w:pStyle w:val="NormalWeb"/>
        <w:widowControl/>
        <w:spacing w:beforeAutospacing="0" w:after="260" w:afterAutospacing="0" w:line="360" w:lineRule="auto"/>
      </w:pPr>
      <w:r w:rsidRPr="0030475A">
        <w:rPr>
          <w:rFonts w:ascii="微软雅黑" w:eastAsia="微软雅黑" w:cs="微软雅黑"/>
          <w:szCs w:val="14"/>
        </w:rPr>
        <w:t>C、监督机构</w:t>
      </w:r>
    </w:p>
    <w:p w:rsidR="0030475A" w14:paraId="6844447F" w14:textId="77777777">
      <w:pPr>
        <w:pStyle w:val="NormalWeb"/>
        <w:widowControl/>
        <w:spacing w:beforeAutospacing="0" w:after="260" w:afterAutospacing="0" w:line="360" w:lineRule="auto"/>
      </w:pPr>
      <w:r w:rsidRPr="0030475A">
        <w:rPr>
          <w:rFonts w:ascii="微软雅黑" w:eastAsia="微软雅黑" w:cs="微软雅黑"/>
          <w:szCs w:val="14"/>
        </w:rPr>
        <w:t>D、信息机构</w:t>
      </w:r>
    </w:p>
    <w:p w:rsidR="0030475A" w14:paraId="1E049ED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324D9A3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统计局、信息中心、档案局属于信息机构。信息机构是负责信息收集、整理的辅助机关。故选D。</w:t>
      </w:r>
    </w:p>
    <w:p w:rsidR="0030475A" w14:paraId="6622AF42" w14:textId="77777777">
      <w:pPr>
        <w:pStyle w:val="NormalWeb"/>
        <w:widowControl/>
        <w:spacing w:beforeAutospacing="0" w:after="260" w:afterAutospacing="0" w:line="360" w:lineRule="auto"/>
      </w:pPr>
      <w:r w:rsidRPr="0030475A">
        <w:rPr>
          <w:rFonts w:ascii="微软雅黑" w:eastAsia="微软雅黑" w:cs="微软雅黑"/>
          <w:color w:val="0000FF"/>
          <w:szCs w:val="14"/>
        </w:rPr>
        <w:t>6．</w:t>
      </w:r>
      <w:r w:rsidRPr="0030475A">
        <w:rPr>
          <w:rFonts w:ascii="微软雅黑" w:eastAsia="微软雅黑" w:cs="微软雅黑"/>
          <w:szCs w:val="14"/>
        </w:rPr>
        <w:t>子曰:</w:t>
      </w:r>
      <w:r w:rsidRPr="0030475A">
        <w:rPr>
          <w:rFonts w:ascii="微软雅黑" w:eastAsia="微软雅黑" w:cs="微软雅黑"/>
          <w:szCs w:val="14"/>
        </w:rPr>
        <w:t>“</w:t>
      </w:r>
      <w:r w:rsidRPr="0030475A">
        <w:rPr>
          <w:rFonts w:ascii="微软雅黑" w:eastAsia="微软雅黑" w:cs="微软雅黑"/>
          <w:szCs w:val="14"/>
        </w:rPr>
        <w:t>知(智)者乐水，仁者乐山;知(智)者动，仁者静。</w:t>
      </w:r>
      <w:r w:rsidRPr="0030475A">
        <w:rPr>
          <w:rFonts w:ascii="微软雅黑" w:eastAsia="微软雅黑" w:cs="微软雅黑"/>
          <w:szCs w:val="14"/>
        </w:rPr>
        <w:t>”</w:t>
      </w:r>
      <w:r w:rsidRPr="0030475A">
        <w:rPr>
          <w:rFonts w:ascii="微软雅黑" w:eastAsia="微软雅黑" w:cs="微软雅黑"/>
          <w:szCs w:val="14"/>
        </w:rPr>
        <w:t>知(智)与仁都是儒家思想的重要内核体现了儒家对待动与静的态度。由此可见()。</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https://d.book118.com/676200133100010042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6B2" w:rsidP="004C0055" w14:paraId="0BAFF6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26B2" w14:paraId="1CF7E10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6B2" w:rsidP="004C0055" w14:paraId="788BEC9C" w14:textId="31531B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r w:rsidR="00950E6C">
      <w:rPr>
        <w:rStyle w:val="PageNumber"/>
      </w:rPr>
      <w:t xml:space="preserve"> </w:t>
    </w:r>
  </w:p>
  <w:p w:rsidR="00EF26B2" w14:paraId="7AB86F0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6B2" w14:paraId="3851F41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6B2" w:rsidP="004C00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26B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6B2" w:rsidP="004C0055" w14:textId="31531B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r w:rsidR="00950E6C">
      <w:rPr>
        <w:rStyle w:val="PageNumber"/>
      </w:rPr>
      <w:t xml:space="preserve"> </w:t>
    </w:r>
  </w:p>
  <w:p w:rsidR="00EF26B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6B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6B2" w:rsidP="004C00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F26B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6B2" w:rsidP="004C0055" w14:textId="31531B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r w:rsidR="00950E6C">
      <w:rPr>
        <w:rStyle w:val="PageNumber"/>
      </w:rPr>
      <w:t xml:space="preserve"> </w:t>
    </w:r>
  </w:p>
  <w:p w:rsidR="00EF26B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6B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6B2" w14:paraId="7AB635F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6B2" w14:paraId="6D2A9D9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6B2" w14:paraId="31988EC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6B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6B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6B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6B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6B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26B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4C0055"/>
    <w:rsid w:val="00950E6C"/>
    <w:rsid w:val="00A77B3E"/>
    <w:rsid w:val="00CA2A55"/>
    <w:rsid w:val="00EF26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979A4C9"/>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EF26B2"/>
    <w:pPr>
      <w:tabs>
        <w:tab w:val="center" w:pos="4153"/>
        <w:tab w:val="right" w:pos="8306"/>
      </w:tabs>
      <w:snapToGrid w:val="0"/>
      <w:jc w:val="center"/>
    </w:pPr>
    <w:rPr>
      <w:sz w:val="18"/>
      <w:szCs w:val="18"/>
    </w:rPr>
  </w:style>
  <w:style w:type="character" w:customStyle="1" w:styleId="a">
    <w:name w:val="页眉 字符"/>
    <w:basedOn w:val="DefaultParagraphFont"/>
    <w:link w:val="Header"/>
    <w:rsid w:val="00EF26B2"/>
    <w:rPr>
      <w:sz w:val="18"/>
      <w:szCs w:val="18"/>
    </w:rPr>
  </w:style>
  <w:style w:type="paragraph" w:styleId="Footer">
    <w:name w:val="footer"/>
    <w:basedOn w:val="Normal"/>
    <w:link w:val="a0"/>
    <w:rsid w:val="00EF26B2"/>
    <w:pPr>
      <w:tabs>
        <w:tab w:val="center" w:pos="4153"/>
        <w:tab w:val="right" w:pos="8306"/>
      </w:tabs>
      <w:snapToGrid w:val="0"/>
    </w:pPr>
    <w:rPr>
      <w:sz w:val="18"/>
      <w:szCs w:val="18"/>
    </w:rPr>
  </w:style>
  <w:style w:type="character" w:customStyle="1" w:styleId="a0">
    <w:name w:val="页脚 字符"/>
    <w:basedOn w:val="DefaultParagraphFont"/>
    <w:link w:val="Footer"/>
    <w:rsid w:val="00EF26B2"/>
    <w:rPr>
      <w:sz w:val="18"/>
      <w:szCs w:val="18"/>
    </w:rPr>
  </w:style>
  <w:style w:type="character" w:styleId="PageNumber">
    <w:name w:val="page number"/>
    <w:basedOn w:val="DefaultParagraphFont"/>
    <w:rsid w:val="00EF2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76200133100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3035</Words>
  <Characters>17301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4</cp:revision>
  <dcterms:created xsi:type="dcterms:W3CDTF">2024-01-29T10:41:00Z</dcterms:created>
  <dcterms:modified xsi:type="dcterms:W3CDTF">2024-01-29T11:44:00Z</dcterms:modified>
</cp:coreProperties>
</file>