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孕产妇保健项目规划设计方案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19" w:history="1">
        <w:r>
          <w:rPr>
            <w:rFonts w:ascii="仿宋" w:eastAsia="仿宋" w:hAnsi="仿宋" w:cs="仿宋" w:hint="eastAsia"/>
            <w:lang w:eastAsia="zh-CN"/>
          </w:rPr>
          <w:t>概论</w:t>
        </w:r>
        <w:r>
          <w:tab/>
        </w:r>
        <w:r>
          <w:fldChar w:fldCharType="begin"/>
        </w:r>
        <w:r>
          <w:instrText xml:space="preserve"> PAGEREF _Toc5719 \h </w:instrText>
        </w:r>
        <w:r>
          <w:fldChar w:fldCharType="separate"/>
        </w:r>
        <w:r>
          <w:t>3</w:t>
        </w:r>
        <w:r>
          <w:fldChar w:fldCharType="end"/>
        </w:r>
      </w:hyperlink>
    </w:p>
    <w:p>
      <w:pPr>
        <w:pStyle w:val="TOC1"/>
        <w:tabs>
          <w:tab w:val="right" w:leader="dot" w:pos="8306"/>
        </w:tabs>
      </w:pPr>
      <w:hyperlink w:anchor="_Toc31738" w:history="1">
        <w:r>
          <w:rPr>
            <w:rFonts w:ascii="仿宋" w:eastAsia="仿宋" w:hAnsi="仿宋" w:cs="仿宋" w:hint="eastAsia"/>
            <w:lang w:eastAsia="zh-CN"/>
          </w:rPr>
          <w:t>一、孕产妇保健项目概论</w:t>
        </w:r>
        <w:r>
          <w:tab/>
        </w:r>
        <w:r>
          <w:fldChar w:fldCharType="begin"/>
        </w:r>
        <w:r>
          <w:instrText xml:space="preserve"> PAGEREF _Toc31738 \h </w:instrText>
        </w:r>
        <w:r>
          <w:fldChar w:fldCharType="separate"/>
        </w:r>
        <w:r>
          <w:t>3</w:t>
        </w:r>
        <w:r>
          <w:fldChar w:fldCharType="end"/>
        </w:r>
      </w:hyperlink>
    </w:p>
    <w:p>
      <w:pPr>
        <w:pStyle w:val="TOC2"/>
        <w:tabs>
          <w:tab w:val="right" w:leader="dot" w:pos="8306"/>
        </w:tabs>
      </w:pPr>
      <w:hyperlink w:anchor="_Toc28746" w:history="1">
        <w:r>
          <w:rPr>
            <w:rFonts w:ascii="仿宋" w:eastAsia="仿宋" w:hAnsi="仿宋" w:cs="仿宋" w:hint="eastAsia"/>
            <w:lang w:eastAsia="zh-CN"/>
          </w:rPr>
          <w:t>(一)、孕产妇保健项目概况</w:t>
        </w:r>
        <w:r>
          <w:tab/>
        </w:r>
        <w:r>
          <w:fldChar w:fldCharType="begin"/>
        </w:r>
        <w:r>
          <w:instrText xml:space="preserve"> PAGEREF _Toc28746 \h </w:instrText>
        </w:r>
        <w:r>
          <w:fldChar w:fldCharType="separate"/>
        </w:r>
        <w:r>
          <w:t>3</w:t>
        </w:r>
        <w:r>
          <w:fldChar w:fldCharType="end"/>
        </w:r>
      </w:hyperlink>
    </w:p>
    <w:p>
      <w:pPr>
        <w:pStyle w:val="TOC2"/>
        <w:tabs>
          <w:tab w:val="right" w:leader="dot" w:pos="8306"/>
        </w:tabs>
      </w:pPr>
      <w:hyperlink w:anchor="_Toc17695" w:history="1">
        <w:r>
          <w:rPr>
            <w:rFonts w:ascii="仿宋" w:eastAsia="仿宋" w:hAnsi="仿宋" w:cs="仿宋" w:hint="eastAsia"/>
            <w:lang w:eastAsia="zh-CN"/>
          </w:rPr>
          <w:t>(二)、孕产妇保健项目目标</w:t>
        </w:r>
        <w:r>
          <w:tab/>
        </w:r>
        <w:r>
          <w:fldChar w:fldCharType="begin"/>
        </w:r>
        <w:r>
          <w:instrText xml:space="preserve"> PAGEREF _Toc17695 \h </w:instrText>
        </w:r>
        <w:r>
          <w:fldChar w:fldCharType="separate"/>
        </w:r>
        <w:r>
          <w:t>5</w:t>
        </w:r>
        <w:r>
          <w:fldChar w:fldCharType="end"/>
        </w:r>
      </w:hyperlink>
    </w:p>
    <w:p>
      <w:pPr>
        <w:pStyle w:val="TOC2"/>
        <w:tabs>
          <w:tab w:val="right" w:leader="dot" w:pos="8306"/>
        </w:tabs>
      </w:pPr>
      <w:hyperlink w:anchor="_Toc3334" w:history="1">
        <w:r>
          <w:rPr>
            <w:rFonts w:ascii="仿宋" w:eastAsia="仿宋" w:hAnsi="仿宋" w:cs="仿宋" w:hint="eastAsia"/>
            <w:lang w:eastAsia="zh-CN"/>
          </w:rPr>
          <w:t>(三)、孕产妇保健项目提出的理由</w:t>
        </w:r>
        <w:r>
          <w:tab/>
        </w:r>
        <w:r>
          <w:fldChar w:fldCharType="begin"/>
        </w:r>
        <w:r>
          <w:instrText xml:space="preserve"> PAGEREF _Toc3334 \h </w:instrText>
        </w:r>
        <w:r>
          <w:fldChar w:fldCharType="separate"/>
        </w:r>
        <w:r>
          <w:t>6</w:t>
        </w:r>
        <w:r>
          <w:fldChar w:fldCharType="end"/>
        </w:r>
      </w:hyperlink>
    </w:p>
    <w:p>
      <w:pPr>
        <w:pStyle w:val="TOC2"/>
        <w:tabs>
          <w:tab w:val="right" w:leader="dot" w:pos="8306"/>
        </w:tabs>
      </w:pPr>
      <w:hyperlink w:anchor="_Toc3853" w:history="1">
        <w:r>
          <w:rPr>
            <w:rFonts w:ascii="仿宋" w:eastAsia="仿宋" w:hAnsi="仿宋" w:cs="仿宋" w:hint="eastAsia"/>
            <w:lang w:eastAsia="zh-CN"/>
          </w:rPr>
          <w:t>(四)、孕产妇保健项目意义</w:t>
        </w:r>
        <w:r>
          <w:tab/>
        </w:r>
        <w:r>
          <w:fldChar w:fldCharType="begin"/>
        </w:r>
        <w:r>
          <w:instrText xml:space="preserve"> PAGEREF _Toc3853 \h </w:instrText>
        </w:r>
        <w:r>
          <w:fldChar w:fldCharType="separate"/>
        </w:r>
        <w:r>
          <w:t>8</w:t>
        </w:r>
        <w:r>
          <w:fldChar w:fldCharType="end"/>
        </w:r>
      </w:hyperlink>
    </w:p>
    <w:p>
      <w:pPr>
        <w:pStyle w:val="TOC2"/>
        <w:tabs>
          <w:tab w:val="right" w:leader="dot" w:pos="8306"/>
        </w:tabs>
      </w:pPr>
      <w:hyperlink w:anchor="_Toc13555" w:history="1">
        <w:r>
          <w:rPr>
            <w:rFonts w:ascii="仿宋" w:eastAsia="仿宋" w:hAnsi="仿宋" w:cs="仿宋" w:hint="eastAsia"/>
            <w:lang w:eastAsia="zh-CN"/>
          </w:rPr>
          <w:t>(五)、孕产妇保健项目背景</w:t>
        </w:r>
        <w:r>
          <w:tab/>
        </w:r>
        <w:r>
          <w:fldChar w:fldCharType="begin"/>
        </w:r>
        <w:r>
          <w:instrText xml:space="preserve"> PAGEREF _Toc13555 \h </w:instrText>
        </w:r>
        <w:r>
          <w:fldChar w:fldCharType="separate"/>
        </w:r>
        <w:r>
          <w:t>9</w:t>
        </w:r>
        <w:r>
          <w:fldChar w:fldCharType="end"/>
        </w:r>
      </w:hyperlink>
    </w:p>
    <w:p>
      <w:pPr>
        <w:pStyle w:val="TOC1"/>
        <w:tabs>
          <w:tab w:val="right" w:leader="dot" w:pos="8306"/>
        </w:tabs>
      </w:pPr>
      <w:hyperlink w:anchor="_Toc21441" w:history="1">
        <w:r>
          <w:rPr>
            <w:rFonts w:ascii="仿宋" w:eastAsia="仿宋" w:hAnsi="仿宋" w:cs="仿宋" w:hint="eastAsia"/>
            <w:lang w:eastAsia="zh-CN"/>
          </w:rPr>
          <w:t>二、工艺说明</w:t>
        </w:r>
        <w:r>
          <w:tab/>
        </w:r>
        <w:r>
          <w:fldChar w:fldCharType="begin"/>
        </w:r>
        <w:r>
          <w:instrText xml:space="preserve"> PAGEREF _Toc21441 \h </w:instrText>
        </w:r>
        <w:r>
          <w:fldChar w:fldCharType="separate"/>
        </w:r>
        <w:r>
          <w:t>10</w:t>
        </w:r>
        <w:r>
          <w:fldChar w:fldCharType="end"/>
        </w:r>
      </w:hyperlink>
    </w:p>
    <w:p>
      <w:pPr>
        <w:pStyle w:val="TOC2"/>
        <w:tabs>
          <w:tab w:val="right" w:leader="dot" w:pos="8306"/>
        </w:tabs>
      </w:pPr>
      <w:hyperlink w:anchor="_Toc18565" w:history="1">
        <w:r>
          <w:rPr>
            <w:rFonts w:ascii="仿宋" w:eastAsia="仿宋" w:hAnsi="仿宋" w:cs="仿宋" w:hint="eastAsia"/>
            <w:lang w:eastAsia="zh-CN"/>
          </w:rPr>
          <w:t>(一)、技术管理特点</w:t>
        </w:r>
        <w:r>
          <w:tab/>
        </w:r>
        <w:r>
          <w:fldChar w:fldCharType="begin"/>
        </w:r>
        <w:r>
          <w:instrText xml:space="preserve"> PAGEREF _Toc18565 \h </w:instrText>
        </w:r>
        <w:r>
          <w:fldChar w:fldCharType="separate"/>
        </w:r>
        <w:r>
          <w:t>10</w:t>
        </w:r>
        <w:r>
          <w:fldChar w:fldCharType="end"/>
        </w:r>
      </w:hyperlink>
    </w:p>
    <w:p>
      <w:pPr>
        <w:pStyle w:val="TOC2"/>
        <w:tabs>
          <w:tab w:val="right" w:leader="dot" w:pos="8306"/>
        </w:tabs>
      </w:pPr>
      <w:hyperlink w:anchor="_Toc11936" w:history="1">
        <w:r>
          <w:rPr>
            <w:rFonts w:ascii="仿宋" w:eastAsia="仿宋" w:hAnsi="仿宋" w:cs="仿宋" w:hint="eastAsia"/>
            <w:lang w:eastAsia="zh-CN"/>
          </w:rPr>
          <w:t>(二)、孕产妇保健项目工艺技术设计方案</w:t>
        </w:r>
        <w:r>
          <w:tab/>
        </w:r>
        <w:r>
          <w:fldChar w:fldCharType="begin"/>
        </w:r>
        <w:r>
          <w:instrText xml:space="preserve"> PAGEREF _Toc11936 \h </w:instrText>
        </w:r>
        <w:r>
          <w:fldChar w:fldCharType="separate"/>
        </w:r>
        <w:r>
          <w:t>11</w:t>
        </w:r>
        <w:r>
          <w:fldChar w:fldCharType="end"/>
        </w:r>
      </w:hyperlink>
    </w:p>
    <w:p>
      <w:pPr>
        <w:pStyle w:val="TOC2"/>
        <w:tabs>
          <w:tab w:val="right" w:leader="dot" w:pos="8306"/>
        </w:tabs>
      </w:pPr>
      <w:hyperlink w:anchor="_Toc18247" w:history="1">
        <w:r>
          <w:rPr>
            <w:rFonts w:ascii="仿宋" w:eastAsia="仿宋" w:hAnsi="仿宋" w:cs="仿宋" w:hint="eastAsia"/>
            <w:lang w:eastAsia="zh-CN"/>
          </w:rPr>
          <w:t>(三)、设备选型方案</w:t>
        </w:r>
        <w:r>
          <w:tab/>
        </w:r>
        <w:r>
          <w:fldChar w:fldCharType="begin"/>
        </w:r>
        <w:r>
          <w:instrText xml:space="preserve"> PAGEREF _Toc18247 \h </w:instrText>
        </w:r>
        <w:r>
          <w:fldChar w:fldCharType="separate"/>
        </w:r>
        <w:r>
          <w:t>12</w:t>
        </w:r>
        <w:r>
          <w:fldChar w:fldCharType="end"/>
        </w:r>
      </w:hyperlink>
    </w:p>
    <w:p>
      <w:pPr>
        <w:pStyle w:val="TOC1"/>
        <w:tabs>
          <w:tab w:val="right" w:leader="dot" w:pos="8306"/>
        </w:tabs>
      </w:pPr>
      <w:hyperlink w:anchor="_Toc5085" w:history="1">
        <w:r>
          <w:rPr>
            <w:rFonts w:ascii="仿宋" w:eastAsia="仿宋" w:hAnsi="仿宋" w:cs="仿宋" w:hint="eastAsia"/>
            <w:lang w:eastAsia="zh-CN"/>
          </w:rPr>
          <w:t>三、孕产妇保健项目土建工程</w:t>
        </w:r>
        <w:r>
          <w:tab/>
        </w:r>
        <w:r>
          <w:fldChar w:fldCharType="begin"/>
        </w:r>
        <w:r>
          <w:instrText xml:space="preserve"> PAGEREF _Toc5085 \h </w:instrText>
        </w:r>
        <w:r>
          <w:fldChar w:fldCharType="separate"/>
        </w:r>
        <w:r>
          <w:t>13</w:t>
        </w:r>
        <w:r>
          <w:fldChar w:fldCharType="end"/>
        </w:r>
      </w:hyperlink>
    </w:p>
    <w:p>
      <w:pPr>
        <w:pStyle w:val="TOC2"/>
        <w:tabs>
          <w:tab w:val="right" w:leader="dot" w:pos="8306"/>
        </w:tabs>
      </w:pPr>
      <w:hyperlink w:anchor="_Toc17451" w:history="1">
        <w:r>
          <w:rPr>
            <w:rFonts w:ascii="仿宋" w:eastAsia="仿宋" w:hAnsi="仿宋" w:cs="仿宋" w:hint="eastAsia"/>
            <w:lang w:eastAsia="zh-CN"/>
          </w:rPr>
          <w:t>(一)、建筑工程设计原则</w:t>
        </w:r>
        <w:r>
          <w:tab/>
        </w:r>
        <w:r>
          <w:fldChar w:fldCharType="begin"/>
        </w:r>
        <w:r>
          <w:instrText xml:space="preserve"> PAGEREF _Toc17451 \h </w:instrText>
        </w:r>
        <w:r>
          <w:fldChar w:fldCharType="separate"/>
        </w:r>
        <w:r>
          <w:t>13</w:t>
        </w:r>
        <w:r>
          <w:fldChar w:fldCharType="end"/>
        </w:r>
      </w:hyperlink>
    </w:p>
    <w:p>
      <w:pPr>
        <w:pStyle w:val="TOC2"/>
        <w:tabs>
          <w:tab w:val="right" w:leader="dot" w:pos="8306"/>
        </w:tabs>
      </w:pPr>
      <w:hyperlink w:anchor="_Toc9217" w:history="1">
        <w:r>
          <w:rPr>
            <w:rFonts w:ascii="仿宋" w:eastAsia="仿宋" w:hAnsi="仿宋" w:cs="仿宋" w:hint="eastAsia"/>
            <w:lang w:eastAsia="zh-CN"/>
          </w:rPr>
          <w:t>(二)、土建工程设计年限及安全等级</w:t>
        </w:r>
        <w:r>
          <w:tab/>
        </w:r>
        <w:r>
          <w:fldChar w:fldCharType="begin"/>
        </w:r>
        <w:r>
          <w:instrText xml:space="preserve"> PAGEREF _Toc9217 \h </w:instrText>
        </w:r>
        <w:r>
          <w:fldChar w:fldCharType="separate"/>
        </w:r>
        <w:r>
          <w:t>15</w:t>
        </w:r>
        <w:r>
          <w:fldChar w:fldCharType="end"/>
        </w:r>
      </w:hyperlink>
    </w:p>
    <w:p>
      <w:pPr>
        <w:pStyle w:val="TOC2"/>
        <w:tabs>
          <w:tab w:val="right" w:leader="dot" w:pos="8306"/>
        </w:tabs>
      </w:pPr>
      <w:hyperlink w:anchor="_Toc22896" w:history="1">
        <w:r>
          <w:rPr>
            <w:rFonts w:ascii="仿宋" w:eastAsia="仿宋" w:hAnsi="仿宋" w:cs="仿宋" w:hint="eastAsia"/>
            <w:lang w:eastAsia="zh-CN"/>
          </w:rPr>
          <w:t>(三)、建筑工程设计总体要求</w:t>
        </w:r>
        <w:r>
          <w:tab/>
        </w:r>
        <w:r>
          <w:fldChar w:fldCharType="begin"/>
        </w:r>
        <w:r>
          <w:instrText xml:space="preserve"> PAGEREF _Toc22896 \h </w:instrText>
        </w:r>
        <w:r>
          <w:fldChar w:fldCharType="separate"/>
        </w:r>
        <w:r>
          <w:t>16</w:t>
        </w:r>
        <w:r>
          <w:fldChar w:fldCharType="end"/>
        </w:r>
      </w:hyperlink>
    </w:p>
    <w:p>
      <w:pPr>
        <w:pStyle w:val="TOC2"/>
        <w:tabs>
          <w:tab w:val="right" w:leader="dot" w:pos="8306"/>
        </w:tabs>
      </w:pPr>
      <w:hyperlink w:anchor="_Toc1218" w:history="1">
        <w:r>
          <w:rPr>
            <w:rFonts w:ascii="仿宋" w:eastAsia="仿宋" w:hAnsi="仿宋" w:cs="仿宋" w:hint="eastAsia"/>
            <w:lang w:eastAsia="zh-CN"/>
          </w:rPr>
          <w:t>(四)、土建工程建设指标</w:t>
        </w:r>
        <w:r>
          <w:tab/>
        </w:r>
        <w:r>
          <w:fldChar w:fldCharType="begin"/>
        </w:r>
        <w:r>
          <w:instrText xml:space="preserve"> PAGEREF _Toc1218 \h </w:instrText>
        </w:r>
        <w:r>
          <w:fldChar w:fldCharType="separate"/>
        </w:r>
        <w:r>
          <w:t>16</w:t>
        </w:r>
        <w:r>
          <w:fldChar w:fldCharType="end"/>
        </w:r>
      </w:hyperlink>
    </w:p>
    <w:p>
      <w:pPr>
        <w:pStyle w:val="TOC1"/>
        <w:tabs>
          <w:tab w:val="right" w:leader="dot" w:pos="8306"/>
        </w:tabs>
      </w:pPr>
      <w:hyperlink w:anchor="_Toc156" w:history="1">
        <w:r>
          <w:rPr>
            <w:rFonts w:ascii="仿宋" w:eastAsia="仿宋" w:hAnsi="仿宋" w:cs="仿宋" w:hint="eastAsia"/>
            <w:lang w:eastAsia="zh-CN"/>
          </w:rPr>
          <w:t>四、产品规划分析</w:t>
        </w:r>
        <w:r>
          <w:tab/>
        </w:r>
        <w:r>
          <w:fldChar w:fldCharType="begin"/>
        </w:r>
        <w:r>
          <w:instrText xml:space="preserve"> PAGEREF _Toc156 \h </w:instrText>
        </w:r>
        <w:r>
          <w:fldChar w:fldCharType="separate"/>
        </w:r>
        <w:r>
          <w:t>17</w:t>
        </w:r>
        <w:r>
          <w:fldChar w:fldCharType="end"/>
        </w:r>
      </w:hyperlink>
    </w:p>
    <w:p>
      <w:pPr>
        <w:pStyle w:val="TOC2"/>
        <w:tabs>
          <w:tab w:val="right" w:leader="dot" w:pos="8306"/>
        </w:tabs>
      </w:pPr>
      <w:hyperlink w:anchor="_Toc12688" w:history="1">
        <w:r>
          <w:rPr>
            <w:rFonts w:ascii="仿宋" w:eastAsia="仿宋" w:hAnsi="仿宋" w:cs="仿宋" w:hint="eastAsia"/>
            <w:lang w:eastAsia="zh-CN"/>
          </w:rPr>
          <w:t>(一)、产品规划</w:t>
        </w:r>
        <w:r>
          <w:tab/>
        </w:r>
        <w:r>
          <w:fldChar w:fldCharType="begin"/>
        </w:r>
        <w:r>
          <w:instrText xml:space="preserve"> PAGEREF _Toc12688 \h </w:instrText>
        </w:r>
        <w:r>
          <w:fldChar w:fldCharType="separate"/>
        </w:r>
        <w:r>
          <w:t>17</w:t>
        </w:r>
        <w:r>
          <w:fldChar w:fldCharType="end"/>
        </w:r>
      </w:hyperlink>
    </w:p>
    <w:p>
      <w:pPr>
        <w:pStyle w:val="TOC2"/>
        <w:tabs>
          <w:tab w:val="right" w:leader="dot" w:pos="8306"/>
        </w:tabs>
      </w:pPr>
      <w:hyperlink w:anchor="_Toc5978" w:history="1">
        <w:r>
          <w:rPr>
            <w:rFonts w:ascii="仿宋" w:eastAsia="仿宋" w:hAnsi="仿宋" w:cs="仿宋" w:hint="eastAsia"/>
            <w:lang w:eastAsia="zh-CN"/>
          </w:rPr>
          <w:t>(二)、建设规模</w:t>
        </w:r>
        <w:r>
          <w:tab/>
        </w:r>
        <w:r>
          <w:fldChar w:fldCharType="begin"/>
        </w:r>
        <w:r>
          <w:instrText xml:space="preserve"> PAGEREF _Toc5978 \h </w:instrText>
        </w:r>
        <w:r>
          <w:fldChar w:fldCharType="separate"/>
        </w:r>
        <w:r>
          <w:t>17</w:t>
        </w:r>
        <w:r>
          <w:fldChar w:fldCharType="end"/>
        </w:r>
      </w:hyperlink>
    </w:p>
    <w:p>
      <w:pPr>
        <w:pStyle w:val="TOC1"/>
        <w:tabs>
          <w:tab w:val="right" w:leader="dot" w:pos="8306"/>
        </w:tabs>
      </w:pPr>
      <w:hyperlink w:anchor="_Toc2428" w:history="1">
        <w:r>
          <w:rPr>
            <w:rFonts w:ascii="仿宋" w:eastAsia="仿宋" w:hAnsi="仿宋" w:cs="仿宋" w:hint="eastAsia"/>
            <w:lang w:eastAsia="zh-CN"/>
          </w:rPr>
          <w:t>五、孕产妇保健项目危机管理</w:t>
        </w:r>
        <w:r>
          <w:tab/>
        </w:r>
        <w:r>
          <w:fldChar w:fldCharType="begin"/>
        </w:r>
        <w:r>
          <w:instrText xml:space="preserve"> PAGEREF _Toc2428 \h </w:instrText>
        </w:r>
        <w:r>
          <w:fldChar w:fldCharType="separate"/>
        </w:r>
        <w:r>
          <w:t>19</w:t>
        </w:r>
        <w:r>
          <w:fldChar w:fldCharType="end"/>
        </w:r>
      </w:hyperlink>
    </w:p>
    <w:p>
      <w:pPr>
        <w:pStyle w:val="TOC2"/>
        <w:tabs>
          <w:tab w:val="right" w:leader="dot" w:pos="8306"/>
        </w:tabs>
      </w:pPr>
      <w:hyperlink w:anchor="_Toc24640" w:history="1">
        <w:r>
          <w:rPr>
            <w:rFonts w:ascii="仿宋" w:eastAsia="仿宋" w:hAnsi="仿宋" w:cs="仿宋" w:hint="eastAsia"/>
            <w:lang w:eastAsia="zh-CN"/>
          </w:rPr>
          <w:t>(一)、危机预警与识别</w:t>
        </w:r>
        <w:r>
          <w:tab/>
        </w:r>
        <w:r>
          <w:fldChar w:fldCharType="begin"/>
        </w:r>
        <w:r>
          <w:instrText xml:space="preserve"> PAGEREF _Toc24640 \h </w:instrText>
        </w:r>
        <w:r>
          <w:fldChar w:fldCharType="separate"/>
        </w:r>
        <w:r>
          <w:t>19</w:t>
        </w:r>
        <w:r>
          <w:fldChar w:fldCharType="end"/>
        </w:r>
      </w:hyperlink>
    </w:p>
    <w:p>
      <w:pPr>
        <w:pStyle w:val="TOC2"/>
        <w:tabs>
          <w:tab w:val="right" w:leader="dot" w:pos="8306"/>
        </w:tabs>
      </w:pPr>
      <w:hyperlink w:anchor="_Toc19816" w:history="1">
        <w:r>
          <w:rPr>
            <w:rFonts w:ascii="仿宋" w:eastAsia="仿宋" w:hAnsi="仿宋" w:cs="仿宋" w:hint="eastAsia"/>
            <w:lang w:eastAsia="zh-CN"/>
          </w:rPr>
          <w:t>(二)、危机应对与恢复</w:t>
        </w:r>
        <w:r>
          <w:tab/>
        </w:r>
        <w:r>
          <w:fldChar w:fldCharType="begin"/>
        </w:r>
        <w:r>
          <w:instrText xml:space="preserve"> PAGEREF _Toc19816 \h </w:instrText>
        </w:r>
        <w:r>
          <w:fldChar w:fldCharType="separate"/>
        </w:r>
        <w:r>
          <w:t>20</w:t>
        </w:r>
        <w:r>
          <w:fldChar w:fldCharType="end"/>
        </w:r>
      </w:hyperlink>
    </w:p>
    <w:p>
      <w:pPr>
        <w:pStyle w:val="TOC1"/>
        <w:tabs>
          <w:tab w:val="right" w:leader="dot" w:pos="8306"/>
        </w:tabs>
      </w:pPr>
      <w:hyperlink w:anchor="_Toc1733" w:history="1">
        <w:r>
          <w:rPr>
            <w:rFonts w:ascii="仿宋" w:eastAsia="仿宋" w:hAnsi="仿宋" w:cs="仿宋" w:hint="eastAsia"/>
            <w:lang w:eastAsia="zh-CN"/>
          </w:rPr>
          <w:t>六、孕产妇保健项目选址可行性分析</w:t>
        </w:r>
        <w:r>
          <w:tab/>
        </w:r>
        <w:r>
          <w:fldChar w:fldCharType="begin"/>
        </w:r>
        <w:r>
          <w:instrText xml:space="preserve"> PAGEREF _Toc1733 \h </w:instrText>
        </w:r>
        <w:r>
          <w:fldChar w:fldCharType="separate"/>
        </w:r>
        <w:r>
          <w:t>21</w:t>
        </w:r>
        <w:r>
          <w:fldChar w:fldCharType="end"/>
        </w:r>
      </w:hyperlink>
    </w:p>
    <w:p>
      <w:pPr>
        <w:pStyle w:val="TOC2"/>
        <w:tabs>
          <w:tab w:val="right" w:leader="dot" w:pos="8306"/>
        </w:tabs>
      </w:pPr>
      <w:hyperlink w:anchor="_Toc6302" w:history="1">
        <w:r>
          <w:rPr>
            <w:rFonts w:ascii="仿宋" w:eastAsia="仿宋" w:hAnsi="仿宋" w:cs="仿宋" w:hint="eastAsia"/>
            <w:lang w:eastAsia="zh-CN"/>
          </w:rPr>
          <w:t>(一)、孕产妇保健项目选址</w:t>
        </w:r>
        <w:r>
          <w:tab/>
        </w:r>
        <w:r>
          <w:fldChar w:fldCharType="begin"/>
        </w:r>
        <w:r>
          <w:instrText xml:space="preserve"> PAGEREF _Toc6302 \h </w:instrText>
        </w:r>
        <w:r>
          <w:fldChar w:fldCharType="separate"/>
        </w:r>
        <w:r>
          <w:t>21</w:t>
        </w:r>
        <w:r>
          <w:fldChar w:fldCharType="end"/>
        </w:r>
      </w:hyperlink>
    </w:p>
    <w:p>
      <w:pPr>
        <w:pStyle w:val="TOC2"/>
        <w:tabs>
          <w:tab w:val="right" w:leader="dot" w:pos="8306"/>
        </w:tabs>
      </w:pPr>
      <w:hyperlink w:anchor="_Toc10228" w:history="1">
        <w:r>
          <w:rPr>
            <w:rFonts w:ascii="仿宋" w:eastAsia="仿宋" w:hAnsi="仿宋" w:cs="仿宋" w:hint="eastAsia"/>
            <w:lang w:eastAsia="zh-CN"/>
          </w:rPr>
          <w:t>(二)、用地控制指标</w:t>
        </w:r>
        <w:r>
          <w:tab/>
        </w:r>
        <w:r>
          <w:fldChar w:fldCharType="begin"/>
        </w:r>
        <w:r>
          <w:instrText xml:space="preserve"> PAGEREF _Toc10228 \h </w:instrText>
        </w:r>
        <w:r>
          <w:fldChar w:fldCharType="separate"/>
        </w:r>
        <w:r>
          <w:t>21</w:t>
        </w:r>
        <w:r>
          <w:fldChar w:fldCharType="end"/>
        </w:r>
      </w:hyperlink>
    </w:p>
    <w:p>
      <w:pPr>
        <w:pStyle w:val="TOC2"/>
        <w:tabs>
          <w:tab w:val="right" w:leader="dot" w:pos="8306"/>
        </w:tabs>
      </w:pPr>
      <w:hyperlink w:anchor="_Toc28482" w:history="1">
        <w:r>
          <w:rPr>
            <w:rFonts w:ascii="仿宋" w:eastAsia="仿宋" w:hAnsi="仿宋" w:cs="仿宋" w:hint="eastAsia"/>
            <w:lang w:eastAsia="zh-CN"/>
          </w:rPr>
          <w:t>(三)、节约用地措施</w:t>
        </w:r>
        <w:r>
          <w:tab/>
        </w:r>
        <w:r>
          <w:fldChar w:fldCharType="begin"/>
        </w:r>
        <w:r>
          <w:instrText xml:space="preserve"> PAGEREF _Toc28482 \h </w:instrText>
        </w:r>
        <w:r>
          <w:fldChar w:fldCharType="separate"/>
        </w:r>
        <w:r>
          <w:t>23</w:t>
        </w:r>
        <w:r>
          <w:fldChar w:fldCharType="end"/>
        </w:r>
      </w:hyperlink>
    </w:p>
    <w:p>
      <w:pPr>
        <w:pStyle w:val="TOC2"/>
        <w:tabs>
          <w:tab w:val="right" w:leader="dot" w:pos="8306"/>
        </w:tabs>
      </w:pPr>
      <w:hyperlink w:anchor="_Toc11673" w:history="1">
        <w:r>
          <w:rPr>
            <w:rFonts w:ascii="仿宋" w:eastAsia="仿宋" w:hAnsi="仿宋" w:cs="仿宋" w:hint="eastAsia"/>
            <w:lang w:eastAsia="zh-CN"/>
          </w:rPr>
          <w:t>(四)、总图布置方案</w:t>
        </w:r>
        <w:r>
          <w:tab/>
        </w:r>
        <w:r>
          <w:fldChar w:fldCharType="begin"/>
        </w:r>
        <w:r>
          <w:instrText xml:space="preserve"> PAGEREF _Toc11673 \h </w:instrText>
        </w:r>
        <w:r>
          <w:fldChar w:fldCharType="separate"/>
        </w:r>
        <w:r>
          <w:t>24</w:t>
        </w:r>
        <w:r>
          <w:fldChar w:fldCharType="end"/>
        </w:r>
      </w:hyperlink>
    </w:p>
    <w:p>
      <w:pPr>
        <w:pStyle w:val="TOC2"/>
        <w:tabs>
          <w:tab w:val="right" w:leader="dot" w:pos="8306"/>
        </w:tabs>
      </w:pPr>
      <w:hyperlink w:anchor="_Toc6463" w:history="1">
        <w:r>
          <w:rPr>
            <w:rFonts w:ascii="仿宋" w:eastAsia="仿宋" w:hAnsi="仿宋" w:cs="仿宋" w:hint="eastAsia"/>
            <w:lang w:eastAsia="zh-CN"/>
          </w:rPr>
          <w:t>(五)、选址综合评价</w:t>
        </w:r>
        <w:r>
          <w:tab/>
        </w:r>
        <w:r>
          <w:fldChar w:fldCharType="begin"/>
        </w:r>
        <w:r>
          <w:instrText xml:space="preserve"> PAGEREF _Toc6463 \h </w:instrText>
        </w:r>
        <w:r>
          <w:fldChar w:fldCharType="separate"/>
        </w:r>
        <w:r>
          <w:t>25</w:t>
        </w:r>
        <w:r>
          <w:fldChar w:fldCharType="end"/>
        </w:r>
      </w:hyperlink>
    </w:p>
    <w:p>
      <w:pPr>
        <w:pStyle w:val="TOC1"/>
        <w:tabs>
          <w:tab w:val="right" w:leader="dot" w:pos="8306"/>
        </w:tabs>
      </w:pPr>
      <w:hyperlink w:anchor="_Toc30719" w:history="1">
        <w:r>
          <w:rPr>
            <w:rFonts w:ascii="仿宋" w:eastAsia="仿宋" w:hAnsi="仿宋" w:cs="仿宋" w:hint="eastAsia"/>
            <w:lang w:eastAsia="zh-CN"/>
          </w:rPr>
          <w:t>七、生产安全保护</w:t>
        </w:r>
        <w:r>
          <w:tab/>
        </w:r>
        <w:r>
          <w:fldChar w:fldCharType="begin"/>
        </w:r>
        <w:r>
          <w:instrText xml:space="preserve"> PAGEREF _Toc30719 \h </w:instrText>
        </w:r>
        <w:r>
          <w:fldChar w:fldCharType="separate"/>
        </w:r>
        <w:r>
          <w:t>26</w:t>
        </w:r>
        <w:r>
          <w:fldChar w:fldCharType="end"/>
        </w:r>
      </w:hyperlink>
    </w:p>
    <w:p>
      <w:pPr>
        <w:pStyle w:val="TOC2"/>
        <w:tabs>
          <w:tab w:val="right" w:leader="dot" w:pos="8306"/>
        </w:tabs>
      </w:pPr>
      <w:hyperlink w:anchor="_Toc30103" w:history="1">
        <w:r>
          <w:rPr>
            <w:rFonts w:ascii="仿宋" w:eastAsia="仿宋" w:hAnsi="仿宋" w:cs="仿宋" w:hint="eastAsia"/>
            <w:lang w:eastAsia="zh-CN"/>
          </w:rPr>
          <w:t>(一)、消防安全</w:t>
        </w:r>
        <w:r>
          <w:tab/>
        </w:r>
        <w:r>
          <w:fldChar w:fldCharType="begin"/>
        </w:r>
        <w:r>
          <w:instrText xml:space="preserve"> PAGEREF _Toc30103 \h </w:instrText>
        </w:r>
        <w:r>
          <w:fldChar w:fldCharType="separate"/>
        </w:r>
        <w:r>
          <w:t>26</w:t>
        </w:r>
        <w:r>
          <w:fldChar w:fldCharType="end"/>
        </w:r>
      </w:hyperlink>
    </w:p>
    <w:p>
      <w:pPr>
        <w:pStyle w:val="TOC2"/>
        <w:tabs>
          <w:tab w:val="right" w:leader="dot" w:pos="8306"/>
        </w:tabs>
      </w:pPr>
      <w:hyperlink w:anchor="_Toc29305" w:history="1">
        <w:r>
          <w:rPr>
            <w:rFonts w:ascii="仿宋" w:eastAsia="仿宋" w:hAnsi="仿宋" w:cs="仿宋" w:hint="eastAsia"/>
            <w:lang w:eastAsia="zh-CN"/>
          </w:rPr>
          <w:t>(二)、防火防爆总图布置措施</w:t>
        </w:r>
        <w:r>
          <w:tab/>
        </w:r>
        <w:r>
          <w:fldChar w:fldCharType="begin"/>
        </w:r>
        <w:r>
          <w:instrText xml:space="preserve"> PAGEREF _Toc29305 \h </w:instrText>
        </w:r>
        <w:r>
          <w:fldChar w:fldCharType="separate"/>
        </w:r>
        <w:r>
          <w:t>28</w:t>
        </w:r>
        <w:r>
          <w:fldChar w:fldCharType="end"/>
        </w:r>
      </w:hyperlink>
    </w:p>
    <w:p>
      <w:pPr>
        <w:pStyle w:val="TOC2"/>
        <w:tabs>
          <w:tab w:val="right" w:leader="dot" w:pos="8306"/>
        </w:tabs>
      </w:pPr>
      <w:hyperlink w:anchor="_Toc4419" w:history="1">
        <w:r>
          <w:rPr>
            <w:rFonts w:ascii="仿宋" w:eastAsia="仿宋" w:hAnsi="仿宋" w:cs="仿宋" w:hint="eastAsia"/>
            <w:lang w:eastAsia="zh-CN"/>
          </w:rPr>
          <w:t>(三)、自然灾害防范措施</w:t>
        </w:r>
        <w:r>
          <w:tab/>
        </w:r>
        <w:r>
          <w:fldChar w:fldCharType="begin"/>
        </w:r>
        <w:r>
          <w:instrText xml:space="preserve"> PAGEREF _Toc4419 \h </w:instrText>
        </w:r>
        <w:r>
          <w:fldChar w:fldCharType="separate"/>
        </w:r>
        <w:r>
          <w:t>29</w:t>
        </w:r>
        <w:r>
          <w:fldChar w:fldCharType="end"/>
        </w:r>
      </w:hyperlink>
    </w:p>
    <w:p>
      <w:pPr>
        <w:pStyle w:val="TOC2"/>
        <w:tabs>
          <w:tab w:val="right" w:leader="dot" w:pos="8306"/>
        </w:tabs>
      </w:pPr>
      <w:hyperlink w:anchor="_Toc20807" w:history="1">
        <w:r>
          <w:rPr>
            <w:rFonts w:ascii="仿宋" w:eastAsia="仿宋" w:hAnsi="仿宋" w:cs="仿宋" w:hint="eastAsia"/>
            <w:lang w:eastAsia="zh-CN"/>
          </w:rPr>
          <w:t>(四)、安全色及安全标志使用要求</w:t>
        </w:r>
        <w:r>
          <w:tab/>
        </w:r>
        <w:r>
          <w:fldChar w:fldCharType="begin"/>
        </w:r>
        <w:r>
          <w:instrText xml:space="preserve"> PAGEREF _Toc20807 \h </w:instrText>
        </w:r>
        <w:r>
          <w:fldChar w:fldCharType="separate"/>
        </w:r>
        <w:r>
          <w:t>30</w:t>
        </w:r>
        <w:r>
          <w:fldChar w:fldCharType="end"/>
        </w:r>
      </w:hyperlink>
    </w:p>
    <w:p>
      <w:pPr>
        <w:pStyle w:val="TOC2"/>
        <w:tabs>
          <w:tab w:val="right" w:leader="dot" w:pos="8306"/>
        </w:tabs>
      </w:pPr>
      <w:hyperlink w:anchor="_Toc26117" w:history="1">
        <w:r>
          <w:rPr>
            <w:rFonts w:ascii="仿宋" w:eastAsia="仿宋" w:hAnsi="仿宋" w:cs="仿宋" w:hint="eastAsia"/>
            <w:lang w:eastAsia="zh-CN"/>
          </w:rPr>
          <w:t>(五)、防尘防毒措施</w:t>
        </w:r>
        <w:r>
          <w:tab/>
        </w:r>
        <w:r>
          <w:fldChar w:fldCharType="begin"/>
        </w:r>
        <w:r>
          <w:instrText xml:space="preserve"> PAGEREF _Toc26117 \h </w:instrText>
        </w:r>
        <w:r>
          <w:fldChar w:fldCharType="separate"/>
        </w:r>
        <w:r>
          <w:t>31</w:t>
        </w:r>
        <w:r>
          <w:fldChar w:fldCharType="end"/>
        </w:r>
      </w:hyperlink>
    </w:p>
    <w:p>
      <w:pPr>
        <w:pStyle w:val="TOC2"/>
        <w:tabs>
          <w:tab w:val="right" w:leader="dot" w:pos="8306"/>
        </w:tabs>
      </w:pPr>
      <w:hyperlink w:anchor="_Toc27546" w:history="1">
        <w:r>
          <w:rPr>
            <w:rFonts w:ascii="仿宋" w:eastAsia="仿宋" w:hAnsi="仿宋" w:cs="仿宋" w:hint="eastAsia"/>
            <w:lang w:eastAsia="zh-CN"/>
          </w:rPr>
          <w:t>(六)、防静电、触电防护及防雷措施</w:t>
        </w:r>
        <w:r>
          <w:tab/>
        </w:r>
        <w:r>
          <w:fldChar w:fldCharType="begin"/>
        </w:r>
        <w:r>
          <w:instrText xml:space="preserve"> PAGEREF _Toc27546 \h </w:instrText>
        </w:r>
        <w:r>
          <w:fldChar w:fldCharType="separate"/>
        </w:r>
        <w:r>
          <w:t>31</w:t>
        </w:r>
        <w:r>
          <w:fldChar w:fldCharType="end"/>
        </w:r>
      </w:hyperlink>
    </w:p>
    <w:p>
      <w:pPr>
        <w:pStyle w:val="TOC2"/>
        <w:tabs>
          <w:tab w:val="right" w:leader="dot" w:pos="8306"/>
        </w:tabs>
      </w:pPr>
      <w:hyperlink w:anchor="_Toc2268" w:history="1">
        <w:r>
          <w:rPr>
            <w:rFonts w:ascii="仿宋" w:eastAsia="仿宋" w:hAnsi="仿宋" w:cs="仿宋" w:hint="eastAsia"/>
            <w:lang w:eastAsia="zh-CN"/>
          </w:rPr>
          <w:t>(七)、机械设备安全保障措施</w:t>
        </w:r>
        <w:r>
          <w:tab/>
        </w:r>
        <w:r>
          <w:fldChar w:fldCharType="begin"/>
        </w:r>
        <w:r>
          <w:instrText xml:space="preserve"> PAGEREF _Toc2268 \h </w:instrText>
        </w:r>
        <w:r>
          <w:fldChar w:fldCharType="separate"/>
        </w:r>
        <w:r>
          <w:t>33</w:t>
        </w:r>
        <w:r>
          <w:fldChar w:fldCharType="end"/>
        </w:r>
      </w:hyperlink>
    </w:p>
    <w:p>
      <w:pPr>
        <w:pStyle w:val="TOC1"/>
        <w:tabs>
          <w:tab w:val="right" w:leader="dot" w:pos="8306"/>
        </w:tabs>
      </w:pPr>
      <w:hyperlink w:anchor="_Toc31429" w:history="1">
        <w:r>
          <w:rPr>
            <w:rFonts w:ascii="仿宋" w:eastAsia="仿宋" w:hAnsi="仿宋" w:cs="仿宋" w:hint="eastAsia"/>
            <w:lang w:eastAsia="zh-CN"/>
          </w:rPr>
          <w:t>八、孕产妇保健项目风险管理</w:t>
        </w:r>
        <w:r>
          <w:tab/>
        </w:r>
        <w:r>
          <w:fldChar w:fldCharType="begin"/>
        </w:r>
        <w:r>
          <w:instrText xml:space="preserve"> PAGEREF _Toc31429 \h </w:instrText>
        </w:r>
        <w:r>
          <w:fldChar w:fldCharType="separate"/>
        </w:r>
        <w:r>
          <w:t>34</w:t>
        </w:r>
        <w:r>
          <w:fldChar w:fldCharType="end"/>
        </w:r>
      </w:hyperlink>
    </w:p>
    <w:p>
      <w:pPr>
        <w:pStyle w:val="TOC2"/>
        <w:tabs>
          <w:tab w:val="right" w:leader="dot" w:pos="8306"/>
        </w:tabs>
      </w:pPr>
      <w:hyperlink w:anchor="_Toc3316" w:history="1">
        <w:r>
          <w:rPr>
            <w:rFonts w:ascii="仿宋" w:eastAsia="仿宋" w:hAnsi="仿宋" w:cs="仿宋" w:hint="eastAsia"/>
            <w:lang w:eastAsia="zh-CN"/>
          </w:rPr>
          <w:t>(一)、风险识别与评估</w:t>
        </w:r>
        <w:r>
          <w:tab/>
        </w:r>
        <w:r>
          <w:fldChar w:fldCharType="begin"/>
        </w:r>
        <w:r>
          <w:instrText xml:space="preserve"> PAGEREF _Toc3316 \h </w:instrText>
        </w:r>
        <w:r>
          <w:fldChar w:fldCharType="separate"/>
        </w:r>
        <w:r>
          <w:t>34</w:t>
        </w:r>
        <w:r>
          <w:fldChar w:fldCharType="end"/>
        </w:r>
      </w:hyperlink>
    </w:p>
    <w:p>
      <w:pPr>
        <w:pStyle w:val="TOC2"/>
        <w:tabs>
          <w:tab w:val="right" w:leader="dot" w:pos="8306"/>
        </w:tabs>
      </w:pPr>
      <w:hyperlink w:anchor="_Toc4054" w:history="1">
        <w:r>
          <w:rPr>
            <w:rFonts w:ascii="仿宋" w:eastAsia="仿宋" w:hAnsi="仿宋" w:cs="仿宋" w:hint="eastAsia"/>
            <w:lang w:eastAsia="zh-CN"/>
          </w:rPr>
          <w:t>(二)、风险应对策略</w:t>
        </w:r>
        <w:r>
          <w:tab/>
        </w:r>
        <w:r>
          <w:fldChar w:fldCharType="begin"/>
        </w:r>
        <w:r>
          <w:instrText xml:space="preserve"> PAGEREF _Toc4054 \h </w:instrText>
        </w:r>
        <w:r>
          <w:fldChar w:fldCharType="separate"/>
        </w:r>
        <w:r>
          <w:t>35</w:t>
        </w:r>
        <w:r>
          <w:fldChar w:fldCharType="end"/>
        </w:r>
      </w:hyperlink>
    </w:p>
    <w:p>
      <w:pPr>
        <w:pStyle w:val="TOC2"/>
        <w:tabs>
          <w:tab w:val="right" w:leader="dot" w:pos="8306"/>
        </w:tabs>
      </w:pPr>
      <w:hyperlink w:anchor="_Toc18255" w:history="1">
        <w:r>
          <w:rPr>
            <w:rFonts w:ascii="仿宋" w:eastAsia="仿宋" w:hAnsi="仿宋" w:cs="仿宋" w:hint="eastAsia"/>
            <w:lang w:eastAsia="zh-CN"/>
          </w:rPr>
          <w:t>(三)、风险监控与控制</w:t>
        </w:r>
        <w:r>
          <w:tab/>
        </w:r>
        <w:r>
          <w:fldChar w:fldCharType="begin"/>
        </w:r>
        <w:r>
          <w:instrText xml:space="preserve"> PAGEREF _Toc18255 \h </w:instrText>
        </w:r>
        <w:r>
          <w:fldChar w:fldCharType="separate"/>
        </w:r>
        <w:r>
          <w:t>37</w:t>
        </w:r>
        <w:r>
          <w:fldChar w:fldCharType="end"/>
        </w:r>
      </w:hyperlink>
    </w:p>
    <w:p>
      <w:pPr>
        <w:pStyle w:val="TOC1"/>
        <w:tabs>
          <w:tab w:val="right" w:leader="dot" w:pos="8306"/>
        </w:tabs>
      </w:pPr>
      <w:hyperlink w:anchor="_Toc23350" w:history="1">
        <w:r>
          <w:rPr>
            <w:rFonts w:ascii="仿宋" w:eastAsia="仿宋" w:hAnsi="仿宋" w:cs="仿宋" w:hint="eastAsia"/>
            <w:lang w:eastAsia="zh-CN"/>
          </w:rPr>
          <w:t>九、孕产妇保健项目创新与研发</w:t>
        </w:r>
        <w:r>
          <w:tab/>
        </w:r>
        <w:r>
          <w:fldChar w:fldCharType="begin"/>
        </w:r>
        <w:r>
          <w:instrText xml:space="preserve"> PAGEREF _Toc23350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05" w:history="1">
        <w:r>
          <w:rPr>
            <w:rFonts w:ascii="仿宋" w:eastAsia="仿宋" w:hAnsi="仿宋" w:cs="仿宋" w:hint="eastAsia"/>
            <w:lang w:eastAsia="zh-CN"/>
          </w:rPr>
          <w:t>(一)、创新策略与方向</w:t>
        </w:r>
        <w:r>
          <w:tab/>
        </w:r>
        <w:r>
          <w:fldChar w:fldCharType="begin"/>
        </w:r>
        <w:r>
          <w:instrText xml:space="preserve"> PAGEREF _Toc16505 \h </w:instrText>
        </w:r>
        <w:r>
          <w:fldChar w:fldCharType="separate"/>
        </w:r>
        <w:r>
          <w:t>38</w:t>
        </w:r>
        <w:r>
          <w:fldChar w:fldCharType="end"/>
        </w:r>
      </w:hyperlink>
    </w:p>
    <w:p>
      <w:pPr>
        <w:pStyle w:val="TOC2"/>
        <w:tabs>
          <w:tab w:val="right" w:leader="dot" w:pos="8306"/>
        </w:tabs>
      </w:pPr>
      <w:hyperlink w:anchor="_Toc32252" w:history="1">
        <w:r>
          <w:rPr>
            <w:rFonts w:ascii="仿宋" w:eastAsia="仿宋" w:hAnsi="仿宋" w:cs="仿宋" w:hint="eastAsia"/>
            <w:lang w:eastAsia="zh-CN"/>
          </w:rPr>
          <w:t>(二)、研发规划与投入</w:t>
        </w:r>
        <w:r>
          <w:tab/>
        </w:r>
        <w:r>
          <w:fldChar w:fldCharType="begin"/>
        </w:r>
        <w:r>
          <w:instrText xml:space="preserve"> PAGEREF _Toc32252 \h </w:instrText>
        </w:r>
        <w:r>
          <w:fldChar w:fldCharType="separate"/>
        </w:r>
        <w:r>
          <w:t>40</w:t>
        </w:r>
        <w:r>
          <w:fldChar w:fldCharType="end"/>
        </w:r>
      </w:hyperlink>
    </w:p>
    <w:p>
      <w:pPr>
        <w:pStyle w:val="TOC1"/>
        <w:tabs>
          <w:tab w:val="right" w:leader="dot" w:pos="8306"/>
        </w:tabs>
      </w:pPr>
      <w:hyperlink w:anchor="_Toc19708" w:history="1">
        <w:r>
          <w:rPr>
            <w:rFonts w:ascii="仿宋" w:eastAsia="仿宋" w:hAnsi="仿宋" w:cs="仿宋" w:hint="eastAsia"/>
            <w:lang w:eastAsia="zh-CN"/>
          </w:rPr>
          <w:t>十、孕产妇保健项目社会影响</w:t>
        </w:r>
        <w:r>
          <w:tab/>
        </w:r>
        <w:r>
          <w:fldChar w:fldCharType="begin"/>
        </w:r>
        <w:r>
          <w:instrText xml:space="preserve"> PAGEREF _Toc19708 \h </w:instrText>
        </w:r>
        <w:r>
          <w:fldChar w:fldCharType="separate"/>
        </w:r>
        <w:r>
          <w:t>41</w:t>
        </w:r>
        <w:r>
          <w:fldChar w:fldCharType="end"/>
        </w:r>
      </w:hyperlink>
    </w:p>
    <w:p>
      <w:pPr>
        <w:pStyle w:val="TOC2"/>
        <w:tabs>
          <w:tab w:val="right" w:leader="dot" w:pos="8306"/>
        </w:tabs>
      </w:pPr>
      <w:hyperlink w:anchor="_Toc6931" w:history="1">
        <w:r>
          <w:rPr>
            <w:rFonts w:ascii="仿宋" w:eastAsia="仿宋" w:hAnsi="仿宋" w:cs="仿宋" w:hint="eastAsia"/>
            <w:lang w:eastAsia="zh-CN"/>
          </w:rPr>
          <w:t>(一)、社会责任与义务</w:t>
        </w:r>
        <w:r>
          <w:tab/>
        </w:r>
        <w:r>
          <w:fldChar w:fldCharType="begin"/>
        </w:r>
        <w:r>
          <w:instrText xml:space="preserve"> PAGEREF _Toc6931 \h </w:instrText>
        </w:r>
        <w:r>
          <w:fldChar w:fldCharType="separate"/>
        </w:r>
        <w:r>
          <w:t>41</w:t>
        </w:r>
        <w:r>
          <w:fldChar w:fldCharType="end"/>
        </w:r>
      </w:hyperlink>
    </w:p>
    <w:p>
      <w:pPr>
        <w:pStyle w:val="TOC2"/>
        <w:tabs>
          <w:tab w:val="right" w:leader="dot" w:pos="8306"/>
        </w:tabs>
      </w:pPr>
      <w:hyperlink w:anchor="_Toc19067" w:history="1">
        <w:r>
          <w:rPr>
            <w:rFonts w:ascii="仿宋" w:eastAsia="仿宋" w:hAnsi="仿宋" w:cs="仿宋" w:hint="eastAsia"/>
            <w:lang w:eastAsia="zh-CN"/>
          </w:rPr>
          <w:t>(二)、社会参与与沟通</w:t>
        </w:r>
        <w:r>
          <w:tab/>
        </w:r>
        <w:r>
          <w:fldChar w:fldCharType="begin"/>
        </w:r>
        <w:r>
          <w:instrText xml:space="preserve"> PAGEREF _Toc19067 \h </w:instrText>
        </w:r>
        <w:r>
          <w:fldChar w:fldCharType="separate"/>
        </w:r>
        <w:r>
          <w:t>42</w:t>
        </w:r>
        <w:r>
          <w:fldChar w:fldCharType="end"/>
        </w:r>
      </w:hyperlink>
    </w:p>
    <w:p>
      <w:pPr>
        <w:pStyle w:val="TOC1"/>
        <w:tabs>
          <w:tab w:val="right" w:leader="dot" w:pos="8306"/>
        </w:tabs>
      </w:pPr>
      <w:hyperlink w:anchor="_Toc20075" w:history="1">
        <w:r>
          <w:rPr>
            <w:rFonts w:ascii="仿宋" w:eastAsia="仿宋" w:hAnsi="仿宋" w:cs="仿宋" w:hint="eastAsia"/>
            <w:lang w:eastAsia="zh-CN"/>
          </w:rPr>
          <w:t>十一、孕产妇保健项目经营效益</w:t>
        </w:r>
        <w:r>
          <w:tab/>
        </w:r>
        <w:r>
          <w:fldChar w:fldCharType="begin"/>
        </w:r>
        <w:r>
          <w:instrText xml:space="preserve"> PAGEREF _Toc20075 \h </w:instrText>
        </w:r>
        <w:r>
          <w:fldChar w:fldCharType="separate"/>
        </w:r>
        <w:r>
          <w:t>43</w:t>
        </w:r>
        <w:r>
          <w:fldChar w:fldCharType="end"/>
        </w:r>
      </w:hyperlink>
    </w:p>
    <w:p>
      <w:pPr>
        <w:pStyle w:val="TOC2"/>
        <w:tabs>
          <w:tab w:val="right" w:leader="dot" w:pos="8306"/>
        </w:tabs>
      </w:pPr>
      <w:hyperlink w:anchor="_Toc11929" w:history="1">
        <w:r>
          <w:rPr>
            <w:rFonts w:ascii="仿宋" w:eastAsia="仿宋" w:hAnsi="仿宋" w:cs="仿宋" w:hint="eastAsia"/>
            <w:lang w:eastAsia="zh-CN"/>
          </w:rPr>
          <w:t>(一)、经济评价财务测算</w:t>
        </w:r>
        <w:r>
          <w:tab/>
        </w:r>
        <w:r>
          <w:fldChar w:fldCharType="begin"/>
        </w:r>
        <w:r>
          <w:instrText xml:space="preserve"> PAGEREF _Toc11929 \h </w:instrText>
        </w:r>
        <w:r>
          <w:fldChar w:fldCharType="separate"/>
        </w:r>
        <w:r>
          <w:t>43</w:t>
        </w:r>
        <w:r>
          <w:fldChar w:fldCharType="end"/>
        </w:r>
      </w:hyperlink>
    </w:p>
    <w:p>
      <w:pPr>
        <w:pStyle w:val="TOC2"/>
        <w:tabs>
          <w:tab w:val="right" w:leader="dot" w:pos="8306"/>
        </w:tabs>
      </w:pPr>
      <w:hyperlink w:anchor="_Toc8900" w:history="1">
        <w:r>
          <w:rPr>
            <w:rFonts w:ascii="仿宋" w:eastAsia="仿宋" w:hAnsi="仿宋" w:cs="仿宋" w:hint="eastAsia"/>
            <w:lang w:eastAsia="zh-CN"/>
          </w:rPr>
          <w:t>(二)、孕产妇保健项目盈利能力分析</w:t>
        </w:r>
        <w:r>
          <w:tab/>
        </w:r>
        <w:r>
          <w:fldChar w:fldCharType="begin"/>
        </w:r>
        <w:r>
          <w:instrText xml:space="preserve"> PAGEREF _Toc8900 \h </w:instrText>
        </w:r>
        <w:r>
          <w:fldChar w:fldCharType="separate"/>
        </w:r>
        <w:r>
          <w:t>44</w:t>
        </w:r>
        <w:r>
          <w:fldChar w:fldCharType="end"/>
        </w:r>
      </w:hyperlink>
    </w:p>
    <w:p>
      <w:pPr>
        <w:pStyle w:val="TOC1"/>
        <w:tabs>
          <w:tab w:val="right" w:leader="dot" w:pos="8306"/>
        </w:tabs>
      </w:pPr>
      <w:hyperlink w:anchor="_Toc15892" w:history="1">
        <w:r>
          <w:rPr>
            <w:rFonts w:ascii="仿宋" w:eastAsia="仿宋" w:hAnsi="仿宋" w:cs="仿宋" w:hint="eastAsia"/>
            <w:lang w:eastAsia="zh-CN"/>
          </w:rPr>
          <w:t>十二、孕产妇保健项目人力资源管理</w:t>
        </w:r>
        <w:r>
          <w:tab/>
        </w:r>
        <w:r>
          <w:fldChar w:fldCharType="begin"/>
        </w:r>
        <w:r>
          <w:instrText xml:space="preserve"> PAGEREF _Toc15892 \h </w:instrText>
        </w:r>
        <w:r>
          <w:fldChar w:fldCharType="separate"/>
        </w:r>
        <w:r>
          <w:t>45</w:t>
        </w:r>
        <w:r>
          <w:fldChar w:fldCharType="end"/>
        </w:r>
      </w:hyperlink>
    </w:p>
    <w:p>
      <w:pPr>
        <w:pStyle w:val="TOC2"/>
        <w:tabs>
          <w:tab w:val="right" w:leader="dot" w:pos="8306"/>
        </w:tabs>
      </w:pPr>
      <w:hyperlink w:anchor="_Toc8927" w:history="1">
        <w:r>
          <w:rPr>
            <w:rFonts w:ascii="仿宋" w:eastAsia="仿宋" w:hAnsi="仿宋" w:cs="仿宋" w:hint="eastAsia"/>
            <w:lang w:eastAsia="zh-CN"/>
          </w:rPr>
          <w:t>(一)、建立健全的预算管理制度</w:t>
        </w:r>
        <w:r>
          <w:tab/>
        </w:r>
        <w:r>
          <w:fldChar w:fldCharType="begin"/>
        </w:r>
        <w:r>
          <w:instrText xml:space="preserve"> PAGEREF _Toc8927 \h </w:instrText>
        </w:r>
        <w:r>
          <w:fldChar w:fldCharType="separate"/>
        </w:r>
        <w:r>
          <w:t>45</w:t>
        </w:r>
        <w:r>
          <w:fldChar w:fldCharType="end"/>
        </w:r>
      </w:hyperlink>
    </w:p>
    <w:p>
      <w:pPr>
        <w:pStyle w:val="TOC2"/>
        <w:tabs>
          <w:tab w:val="right" w:leader="dot" w:pos="8306"/>
        </w:tabs>
      </w:pPr>
      <w:hyperlink w:anchor="_Toc13758" w:history="1">
        <w:r>
          <w:rPr>
            <w:rFonts w:ascii="仿宋" w:eastAsia="仿宋" w:hAnsi="仿宋" w:cs="仿宋" w:hint="eastAsia"/>
            <w:lang w:eastAsia="zh-CN"/>
          </w:rPr>
          <w:t>(二)、加强资金流动监控</w:t>
        </w:r>
        <w:r>
          <w:tab/>
        </w:r>
        <w:r>
          <w:fldChar w:fldCharType="begin"/>
        </w:r>
        <w:r>
          <w:instrText xml:space="preserve"> PAGEREF _Toc13758 \h </w:instrText>
        </w:r>
        <w:r>
          <w:fldChar w:fldCharType="separate"/>
        </w:r>
        <w:r>
          <w:t>47</w:t>
        </w:r>
        <w:r>
          <w:fldChar w:fldCharType="end"/>
        </w:r>
      </w:hyperlink>
    </w:p>
    <w:p>
      <w:pPr>
        <w:pStyle w:val="TOC2"/>
        <w:tabs>
          <w:tab w:val="right" w:leader="dot" w:pos="8306"/>
        </w:tabs>
      </w:pPr>
      <w:hyperlink w:anchor="_Toc18705" w:history="1">
        <w:r>
          <w:rPr>
            <w:rFonts w:ascii="仿宋" w:eastAsia="仿宋" w:hAnsi="仿宋" w:cs="仿宋" w:hint="eastAsia"/>
            <w:lang w:eastAsia="zh-CN"/>
          </w:rPr>
          <w:t>(三)、制定完善的风险控制机制</w:t>
        </w:r>
        <w:r>
          <w:tab/>
        </w:r>
        <w:r>
          <w:fldChar w:fldCharType="begin"/>
        </w:r>
        <w:r>
          <w:instrText xml:space="preserve"> PAGEREF _Toc18705 \h </w:instrText>
        </w:r>
        <w:r>
          <w:fldChar w:fldCharType="separate"/>
        </w:r>
        <w:r>
          <w:t>48</w:t>
        </w:r>
        <w:r>
          <w:fldChar w:fldCharType="end"/>
        </w:r>
      </w:hyperlink>
    </w:p>
    <w:p>
      <w:pPr>
        <w:pStyle w:val="TOC2"/>
        <w:tabs>
          <w:tab w:val="right" w:leader="dot" w:pos="8306"/>
        </w:tabs>
      </w:pPr>
      <w:hyperlink w:anchor="_Toc15417" w:history="1">
        <w:r>
          <w:rPr>
            <w:rFonts w:ascii="仿宋" w:eastAsia="仿宋" w:hAnsi="仿宋" w:cs="仿宋" w:hint="eastAsia"/>
            <w:lang w:eastAsia="zh-CN"/>
          </w:rPr>
          <w:t>(四)、优化成本管理</w:t>
        </w:r>
        <w:r>
          <w:tab/>
        </w:r>
        <w:r>
          <w:fldChar w:fldCharType="begin"/>
        </w:r>
        <w:r>
          <w:instrText xml:space="preserve"> PAGEREF _Toc15417 \h </w:instrText>
        </w:r>
        <w:r>
          <w:fldChar w:fldCharType="separate"/>
        </w:r>
        <w:r>
          <w:t>49</w:t>
        </w:r>
        <w:r>
          <w:fldChar w:fldCharType="end"/>
        </w:r>
      </w:hyperlink>
    </w:p>
    <w:p>
      <w:pPr>
        <w:pStyle w:val="TOC1"/>
        <w:tabs>
          <w:tab w:val="right" w:leader="dot" w:pos="8306"/>
        </w:tabs>
      </w:pPr>
      <w:hyperlink w:anchor="_Toc26762" w:history="1">
        <w:r>
          <w:rPr>
            <w:rFonts w:ascii="仿宋" w:eastAsia="仿宋" w:hAnsi="仿宋" w:cs="仿宋" w:hint="eastAsia"/>
            <w:lang w:eastAsia="zh-CN"/>
          </w:rPr>
          <w:t>十三、利益相关者分析与沟通计划</w:t>
        </w:r>
        <w:r>
          <w:tab/>
        </w:r>
        <w:r>
          <w:fldChar w:fldCharType="begin"/>
        </w:r>
        <w:r>
          <w:instrText xml:space="preserve"> PAGEREF _Toc26762 \h </w:instrText>
        </w:r>
        <w:r>
          <w:fldChar w:fldCharType="separate"/>
        </w:r>
        <w:r>
          <w:t>50</w:t>
        </w:r>
        <w:r>
          <w:fldChar w:fldCharType="end"/>
        </w:r>
      </w:hyperlink>
    </w:p>
    <w:p>
      <w:pPr>
        <w:pStyle w:val="TOC2"/>
        <w:tabs>
          <w:tab w:val="right" w:leader="dot" w:pos="8306"/>
        </w:tabs>
      </w:pPr>
      <w:hyperlink w:anchor="_Toc27302" w:history="1">
        <w:r>
          <w:rPr>
            <w:rFonts w:ascii="仿宋" w:eastAsia="仿宋" w:hAnsi="仿宋" w:cs="仿宋" w:hint="eastAsia"/>
            <w:lang w:eastAsia="zh-CN"/>
          </w:rPr>
          <w:t>(一)、利益相关者分析</w:t>
        </w:r>
        <w:r>
          <w:tab/>
        </w:r>
        <w:r>
          <w:fldChar w:fldCharType="begin"/>
        </w:r>
        <w:r>
          <w:instrText xml:space="preserve"> PAGEREF _Toc27302 \h </w:instrText>
        </w:r>
        <w:r>
          <w:fldChar w:fldCharType="separate"/>
        </w:r>
        <w:r>
          <w:t>50</w:t>
        </w:r>
        <w:r>
          <w:fldChar w:fldCharType="end"/>
        </w:r>
      </w:hyperlink>
    </w:p>
    <w:p>
      <w:pPr>
        <w:pStyle w:val="TOC2"/>
        <w:tabs>
          <w:tab w:val="right" w:leader="dot" w:pos="8306"/>
        </w:tabs>
      </w:pPr>
      <w:hyperlink w:anchor="_Toc17881" w:history="1">
        <w:r>
          <w:rPr>
            <w:rFonts w:ascii="仿宋" w:eastAsia="仿宋" w:hAnsi="仿宋" w:cs="仿宋" w:hint="eastAsia"/>
            <w:lang w:eastAsia="zh-CN"/>
          </w:rPr>
          <w:t>(二)、沟通计划</w:t>
        </w:r>
        <w:r>
          <w:tab/>
        </w:r>
        <w:r>
          <w:fldChar w:fldCharType="begin"/>
        </w:r>
        <w:r>
          <w:instrText xml:space="preserve"> PAGEREF _Toc17881 \h </w:instrText>
        </w:r>
        <w:r>
          <w:fldChar w:fldCharType="separate"/>
        </w:r>
        <w:r>
          <w:t>52</w:t>
        </w:r>
        <w:r>
          <w:fldChar w:fldCharType="end"/>
        </w:r>
      </w:hyperlink>
    </w:p>
    <w:p>
      <w:pPr>
        <w:pStyle w:val="TOC1"/>
        <w:tabs>
          <w:tab w:val="right" w:leader="dot" w:pos="8306"/>
        </w:tabs>
      </w:pPr>
      <w:hyperlink w:anchor="_Toc27550" w:history="1">
        <w:r>
          <w:rPr>
            <w:rFonts w:ascii="仿宋" w:eastAsia="仿宋" w:hAnsi="仿宋" w:cs="仿宋" w:hint="eastAsia"/>
            <w:lang w:eastAsia="zh-CN"/>
          </w:rPr>
          <w:t>十四、营销与推广策略</w:t>
        </w:r>
        <w:r>
          <w:tab/>
        </w:r>
        <w:r>
          <w:fldChar w:fldCharType="begin"/>
        </w:r>
        <w:r>
          <w:instrText xml:space="preserve"> PAGEREF _Toc27550 \h </w:instrText>
        </w:r>
        <w:r>
          <w:fldChar w:fldCharType="separate"/>
        </w:r>
        <w:r>
          <w:t>53</w:t>
        </w:r>
        <w:r>
          <w:fldChar w:fldCharType="end"/>
        </w:r>
      </w:hyperlink>
    </w:p>
    <w:p>
      <w:pPr>
        <w:pStyle w:val="TOC2"/>
        <w:tabs>
          <w:tab w:val="right" w:leader="dot" w:pos="8306"/>
        </w:tabs>
      </w:pPr>
      <w:hyperlink w:anchor="_Toc103" w:history="1">
        <w:r>
          <w:rPr>
            <w:rFonts w:ascii="仿宋" w:eastAsia="仿宋" w:hAnsi="仿宋" w:cs="仿宋" w:hint="eastAsia"/>
            <w:lang w:eastAsia="zh-CN"/>
          </w:rPr>
          <w:t>(一)、产品/服务定位与特点</w:t>
        </w:r>
        <w:r>
          <w:tab/>
        </w:r>
        <w:r>
          <w:fldChar w:fldCharType="begin"/>
        </w:r>
        <w:r>
          <w:instrText xml:space="preserve"> PAGEREF _Toc103 \h </w:instrText>
        </w:r>
        <w:r>
          <w:fldChar w:fldCharType="separate"/>
        </w:r>
        <w:r>
          <w:t>53</w:t>
        </w:r>
        <w:r>
          <w:fldChar w:fldCharType="end"/>
        </w:r>
      </w:hyperlink>
    </w:p>
    <w:p>
      <w:pPr>
        <w:pStyle w:val="TOC2"/>
        <w:tabs>
          <w:tab w:val="right" w:leader="dot" w:pos="8306"/>
        </w:tabs>
      </w:pPr>
      <w:hyperlink w:anchor="_Toc27444" w:history="1">
        <w:r>
          <w:rPr>
            <w:rFonts w:ascii="仿宋" w:eastAsia="仿宋" w:hAnsi="仿宋" w:cs="仿宋" w:hint="eastAsia"/>
            <w:lang w:eastAsia="zh-CN"/>
          </w:rPr>
          <w:t>(二)、市场定位与竞争分析</w:t>
        </w:r>
        <w:r>
          <w:tab/>
        </w:r>
        <w:r>
          <w:fldChar w:fldCharType="begin"/>
        </w:r>
        <w:r>
          <w:instrText xml:space="preserve"> PAGEREF _Toc27444 \h </w:instrText>
        </w:r>
        <w:r>
          <w:fldChar w:fldCharType="separate"/>
        </w:r>
        <w:r>
          <w:t>54</w:t>
        </w:r>
        <w:r>
          <w:fldChar w:fldCharType="end"/>
        </w:r>
      </w:hyperlink>
    </w:p>
    <w:p>
      <w:pPr>
        <w:pStyle w:val="TOC2"/>
        <w:tabs>
          <w:tab w:val="right" w:leader="dot" w:pos="8306"/>
        </w:tabs>
      </w:pPr>
      <w:hyperlink w:anchor="_Toc15622" w:history="1">
        <w:r>
          <w:rPr>
            <w:rFonts w:ascii="仿宋" w:eastAsia="仿宋" w:hAnsi="仿宋" w:cs="仿宋" w:hint="eastAsia"/>
            <w:lang w:eastAsia="zh-CN"/>
          </w:rPr>
          <w:t>(三)、营销渠道与策略</w:t>
        </w:r>
        <w:r>
          <w:tab/>
        </w:r>
        <w:r>
          <w:fldChar w:fldCharType="begin"/>
        </w:r>
        <w:r>
          <w:instrText xml:space="preserve"> PAGEREF _Toc15622 \h </w:instrText>
        </w:r>
        <w:r>
          <w:fldChar w:fldCharType="separate"/>
        </w:r>
        <w:r>
          <w:t>56</w:t>
        </w:r>
        <w:r>
          <w:fldChar w:fldCharType="end"/>
        </w:r>
      </w:hyperlink>
    </w:p>
    <w:p>
      <w:pPr>
        <w:pStyle w:val="TOC2"/>
        <w:tabs>
          <w:tab w:val="right" w:leader="dot" w:pos="8306"/>
        </w:tabs>
      </w:pPr>
      <w:hyperlink w:anchor="_Toc10196" w:history="1">
        <w:r>
          <w:rPr>
            <w:rFonts w:ascii="仿宋" w:eastAsia="仿宋" w:hAnsi="仿宋" w:cs="仿宋" w:hint="eastAsia"/>
            <w:lang w:eastAsia="zh-CN"/>
          </w:rPr>
          <w:t>(四)、推广与宣传活动</w:t>
        </w:r>
        <w:r>
          <w:tab/>
        </w:r>
        <w:r>
          <w:fldChar w:fldCharType="begin"/>
        </w:r>
        <w:r>
          <w:instrText xml:space="preserve"> PAGEREF _Toc10196 \h </w:instrText>
        </w:r>
        <w:r>
          <w:fldChar w:fldCharType="separate"/>
        </w:r>
        <w:r>
          <w:t>57</w:t>
        </w:r>
        <w:r>
          <w:fldChar w:fldCharType="end"/>
        </w:r>
      </w:hyperlink>
    </w:p>
    <w:p>
      <w:pPr>
        <w:pStyle w:val="TOC1"/>
        <w:tabs>
          <w:tab w:val="right" w:leader="dot" w:pos="8306"/>
        </w:tabs>
      </w:pPr>
      <w:hyperlink w:anchor="_Toc16843" w:history="1">
        <w:r>
          <w:rPr>
            <w:rFonts w:ascii="仿宋" w:eastAsia="仿宋" w:hAnsi="仿宋" w:cs="仿宋" w:hint="eastAsia"/>
            <w:lang w:eastAsia="zh-CN"/>
          </w:rPr>
          <w:t>十五、孕产妇保健项目实施保障措施</w:t>
        </w:r>
        <w:r>
          <w:tab/>
        </w:r>
        <w:r>
          <w:fldChar w:fldCharType="begin"/>
        </w:r>
        <w:r>
          <w:instrText xml:space="preserve"> PAGEREF _Toc16843 \h </w:instrText>
        </w:r>
        <w:r>
          <w:fldChar w:fldCharType="separate"/>
        </w:r>
        <w:r>
          <w:t>62</w:t>
        </w:r>
        <w:r>
          <w:fldChar w:fldCharType="end"/>
        </w:r>
      </w:hyperlink>
    </w:p>
    <w:p>
      <w:pPr>
        <w:pStyle w:val="TOC2"/>
        <w:tabs>
          <w:tab w:val="right" w:leader="dot" w:pos="8306"/>
        </w:tabs>
      </w:pPr>
      <w:hyperlink w:anchor="_Toc13108" w:history="1">
        <w:r>
          <w:rPr>
            <w:rFonts w:ascii="仿宋" w:eastAsia="仿宋" w:hAnsi="仿宋" w:cs="仿宋" w:hint="eastAsia"/>
            <w:lang w:eastAsia="zh-CN"/>
          </w:rPr>
          <w:t>(一)、孕产妇保健项目实施保障机制</w:t>
        </w:r>
        <w:r>
          <w:tab/>
        </w:r>
        <w:r>
          <w:fldChar w:fldCharType="begin"/>
        </w:r>
        <w:r>
          <w:instrText xml:space="preserve"> PAGEREF _Toc13108 \h </w:instrText>
        </w:r>
        <w:r>
          <w:fldChar w:fldCharType="separate"/>
        </w:r>
        <w:r>
          <w:t>62</w:t>
        </w:r>
        <w:r>
          <w:fldChar w:fldCharType="end"/>
        </w:r>
      </w:hyperlink>
    </w:p>
    <w:p>
      <w:pPr>
        <w:pStyle w:val="TOC2"/>
        <w:tabs>
          <w:tab w:val="right" w:leader="dot" w:pos="8306"/>
        </w:tabs>
      </w:pPr>
      <w:hyperlink w:anchor="_Toc30144" w:history="1">
        <w:r>
          <w:rPr>
            <w:rFonts w:ascii="仿宋" w:eastAsia="仿宋" w:hAnsi="仿宋" w:cs="仿宋" w:hint="eastAsia"/>
            <w:lang w:eastAsia="zh-CN"/>
          </w:rPr>
          <w:t>(二)、孕产妇保健项目法律合规要求</w:t>
        </w:r>
        <w:r>
          <w:tab/>
        </w:r>
        <w:r>
          <w:fldChar w:fldCharType="begin"/>
        </w:r>
        <w:r>
          <w:instrText xml:space="preserve"> PAGEREF _Toc30144 \h </w:instrText>
        </w:r>
        <w:r>
          <w:fldChar w:fldCharType="separate"/>
        </w:r>
        <w:r>
          <w:t>65</w:t>
        </w:r>
        <w:r>
          <w:fldChar w:fldCharType="end"/>
        </w:r>
      </w:hyperlink>
    </w:p>
    <w:p>
      <w:pPr>
        <w:pStyle w:val="TOC2"/>
        <w:tabs>
          <w:tab w:val="right" w:leader="dot" w:pos="8306"/>
        </w:tabs>
      </w:pPr>
      <w:hyperlink w:anchor="_Toc11188" w:history="1">
        <w:r>
          <w:rPr>
            <w:rFonts w:ascii="仿宋" w:eastAsia="仿宋" w:hAnsi="仿宋" w:cs="仿宋" w:hint="eastAsia"/>
            <w:lang w:eastAsia="zh-CN"/>
          </w:rPr>
          <w:t>(三)、孕产妇保健项目合同管理与法律事务</w:t>
        </w:r>
        <w:r>
          <w:tab/>
        </w:r>
        <w:r>
          <w:fldChar w:fldCharType="begin"/>
        </w:r>
        <w:r>
          <w:instrText xml:space="preserve"> PAGEREF _Toc11188 \h </w:instrText>
        </w:r>
        <w:r>
          <w:fldChar w:fldCharType="separate"/>
        </w:r>
        <w:r>
          <w:t>70</w:t>
        </w:r>
        <w:r>
          <w:fldChar w:fldCharType="end"/>
        </w:r>
      </w:hyperlink>
    </w:p>
    <w:p>
      <w:pPr>
        <w:pStyle w:val="TOC2"/>
        <w:tabs>
          <w:tab w:val="right" w:leader="dot" w:pos="8306"/>
        </w:tabs>
      </w:pPr>
      <w:hyperlink w:anchor="_Toc2877" w:history="1">
        <w:r>
          <w:rPr>
            <w:rFonts w:ascii="仿宋" w:eastAsia="仿宋" w:hAnsi="仿宋" w:cs="仿宋" w:hint="eastAsia"/>
            <w:lang w:eastAsia="zh-CN"/>
          </w:rPr>
          <w:t>(四)、孕产妇保健项目知识产权保护策略</w:t>
        </w:r>
        <w:r>
          <w:tab/>
        </w:r>
        <w:r>
          <w:fldChar w:fldCharType="begin"/>
        </w:r>
        <w:r>
          <w:instrText xml:space="preserve"> PAGEREF _Toc2877 \h </w:instrText>
        </w:r>
        <w:r>
          <w:fldChar w:fldCharType="separate"/>
        </w:r>
        <w:r>
          <w:t>76</w:t>
        </w:r>
        <w:r>
          <w:fldChar w:fldCharType="end"/>
        </w:r>
      </w:hyperlink>
    </w:p>
    <w:p>
      <w:pPr>
        <w:pStyle w:val="TOC1"/>
        <w:tabs>
          <w:tab w:val="right" w:leader="dot" w:pos="8306"/>
        </w:tabs>
      </w:pPr>
      <w:hyperlink w:anchor="_Toc14820" w:history="1">
        <w:r>
          <w:rPr>
            <w:rFonts w:ascii="仿宋" w:eastAsia="仿宋" w:hAnsi="仿宋" w:cs="仿宋" w:hint="eastAsia"/>
            <w:lang w:eastAsia="zh-CN"/>
          </w:rPr>
          <w:t>十六、孕产妇保健项目治理与监督</w:t>
        </w:r>
        <w:r>
          <w:tab/>
        </w:r>
        <w:r>
          <w:fldChar w:fldCharType="begin"/>
        </w:r>
        <w:r>
          <w:instrText xml:space="preserve"> PAGEREF _Toc14820 \h </w:instrText>
        </w:r>
        <w:r>
          <w:fldChar w:fldCharType="separate"/>
        </w:r>
        <w:r>
          <w:t>78</w:t>
        </w:r>
        <w:r>
          <w:fldChar w:fldCharType="end"/>
        </w:r>
      </w:hyperlink>
    </w:p>
    <w:p>
      <w:pPr>
        <w:pStyle w:val="TOC2"/>
        <w:tabs>
          <w:tab w:val="right" w:leader="dot" w:pos="8306"/>
        </w:tabs>
      </w:pPr>
      <w:hyperlink w:anchor="_Toc4577" w:history="1">
        <w:r>
          <w:rPr>
            <w:rFonts w:ascii="仿宋" w:eastAsia="仿宋" w:hAnsi="仿宋" w:cs="仿宋" w:hint="eastAsia"/>
            <w:lang w:eastAsia="zh-CN"/>
          </w:rPr>
          <w:t>(一)、孕产妇保健项目治理结构</w:t>
        </w:r>
        <w:r>
          <w:tab/>
        </w:r>
        <w:r>
          <w:fldChar w:fldCharType="begin"/>
        </w:r>
        <w:r>
          <w:instrText xml:space="preserve"> PAGEREF _Toc4577 \h </w:instrText>
        </w:r>
        <w:r>
          <w:fldChar w:fldCharType="separate"/>
        </w:r>
        <w:r>
          <w:t>78</w:t>
        </w:r>
        <w:r>
          <w:fldChar w:fldCharType="end"/>
        </w:r>
      </w:hyperlink>
    </w:p>
    <w:p>
      <w:pPr>
        <w:pStyle w:val="TOC2"/>
        <w:tabs>
          <w:tab w:val="right" w:leader="dot" w:pos="8306"/>
        </w:tabs>
      </w:pPr>
      <w:hyperlink w:anchor="_Toc15105" w:history="1">
        <w:r>
          <w:rPr>
            <w:rFonts w:ascii="仿宋" w:eastAsia="仿宋" w:hAnsi="仿宋" w:cs="仿宋" w:hint="eastAsia"/>
            <w:lang w:eastAsia="zh-CN"/>
          </w:rPr>
          <w:t>(二)、监督与审计</w:t>
        </w:r>
        <w:r>
          <w:tab/>
        </w:r>
        <w:r>
          <w:fldChar w:fldCharType="begin"/>
        </w:r>
        <w:r>
          <w:instrText xml:space="preserve"> PAGEREF _Toc15105 \h </w:instrText>
        </w:r>
        <w:r>
          <w:fldChar w:fldCharType="separate"/>
        </w:r>
        <w:r>
          <w:t>80</w:t>
        </w:r>
        <w:r>
          <w:fldChar w:fldCharType="end"/>
        </w:r>
      </w:hyperlink>
    </w:p>
    <w:p>
      <w:pPr>
        <w:pStyle w:val="TOC1"/>
        <w:tabs>
          <w:tab w:val="right" w:leader="dot" w:pos="8306"/>
        </w:tabs>
      </w:pPr>
      <w:hyperlink w:anchor="_Toc21895" w:history="1">
        <w:r>
          <w:rPr>
            <w:rFonts w:ascii="仿宋" w:eastAsia="仿宋" w:hAnsi="仿宋" w:cs="仿宋" w:hint="eastAsia"/>
            <w:lang w:eastAsia="zh-CN"/>
          </w:rPr>
          <w:t>十七、质量管理体系</w:t>
        </w:r>
        <w:r>
          <w:tab/>
        </w:r>
        <w:r>
          <w:fldChar w:fldCharType="begin"/>
        </w:r>
        <w:r>
          <w:instrText xml:space="preserve"> PAGEREF _Toc21895 \h </w:instrText>
        </w:r>
        <w:r>
          <w:fldChar w:fldCharType="separate"/>
        </w:r>
        <w:r>
          <w:t>81</w:t>
        </w:r>
        <w:r>
          <w:fldChar w:fldCharType="end"/>
        </w:r>
      </w:hyperlink>
    </w:p>
    <w:p>
      <w:pPr>
        <w:pStyle w:val="TOC2"/>
        <w:tabs>
          <w:tab w:val="right" w:leader="dot" w:pos="8306"/>
        </w:tabs>
      </w:pPr>
      <w:hyperlink w:anchor="_Toc2226" w:history="1">
        <w:r>
          <w:rPr>
            <w:rFonts w:ascii="仿宋" w:eastAsia="仿宋" w:hAnsi="仿宋" w:cs="仿宋" w:hint="eastAsia"/>
            <w:lang w:eastAsia="zh-CN"/>
          </w:rPr>
          <w:t>(一)、质量目标与方针</w:t>
        </w:r>
        <w:r>
          <w:tab/>
        </w:r>
        <w:r>
          <w:fldChar w:fldCharType="begin"/>
        </w:r>
        <w:r>
          <w:instrText xml:space="preserve"> PAGEREF _Toc2226 \h </w:instrText>
        </w:r>
        <w:r>
          <w:fldChar w:fldCharType="separate"/>
        </w:r>
        <w:r>
          <w:t>81</w:t>
        </w:r>
        <w:r>
          <w:fldChar w:fldCharType="end"/>
        </w:r>
      </w:hyperlink>
    </w:p>
    <w:p>
      <w:pPr>
        <w:pStyle w:val="TOC2"/>
        <w:tabs>
          <w:tab w:val="right" w:leader="dot" w:pos="8306"/>
        </w:tabs>
      </w:pPr>
      <w:hyperlink w:anchor="_Toc22953" w:history="1">
        <w:r>
          <w:rPr>
            <w:rFonts w:ascii="仿宋" w:eastAsia="仿宋" w:hAnsi="仿宋" w:cs="仿宋" w:hint="eastAsia"/>
            <w:lang w:eastAsia="zh-CN"/>
          </w:rPr>
          <w:t>(二)、质量管理责任</w:t>
        </w:r>
        <w:r>
          <w:tab/>
        </w:r>
        <w:r>
          <w:fldChar w:fldCharType="begin"/>
        </w:r>
        <w:r>
          <w:instrText xml:space="preserve"> PAGEREF _Toc22953 \h </w:instrText>
        </w:r>
        <w:r>
          <w:fldChar w:fldCharType="separate"/>
        </w:r>
        <w:r>
          <w:t>82</w:t>
        </w:r>
        <w:r>
          <w:fldChar w:fldCharType="end"/>
        </w:r>
      </w:hyperlink>
    </w:p>
    <w:p>
      <w:pPr>
        <w:pStyle w:val="TOC2"/>
        <w:tabs>
          <w:tab w:val="right" w:leader="dot" w:pos="8306"/>
        </w:tabs>
      </w:pPr>
      <w:hyperlink w:anchor="_Toc3913" w:history="1">
        <w:r>
          <w:rPr>
            <w:rFonts w:ascii="仿宋" w:eastAsia="仿宋" w:hAnsi="仿宋" w:cs="仿宋" w:hint="eastAsia"/>
            <w:lang w:eastAsia="zh-CN"/>
          </w:rPr>
          <w:t>(三)、质量管理体系文件</w:t>
        </w:r>
        <w:r>
          <w:tab/>
        </w:r>
        <w:r>
          <w:fldChar w:fldCharType="begin"/>
        </w:r>
        <w:r>
          <w:instrText xml:space="preserve"> PAGEREF _Toc3913 \h </w:instrText>
        </w:r>
        <w:r>
          <w:fldChar w:fldCharType="separate"/>
        </w:r>
        <w:r>
          <w:t>84</w:t>
        </w:r>
        <w:r>
          <w:fldChar w:fldCharType="end"/>
        </w:r>
      </w:hyperlink>
    </w:p>
    <w:p>
      <w:pPr>
        <w:pStyle w:val="TOC2"/>
        <w:tabs>
          <w:tab w:val="right" w:leader="dot" w:pos="8306"/>
        </w:tabs>
      </w:pPr>
      <w:hyperlink w:anchor="_Toc32013" w:history="1">
        <w:r>
          <w:rPr>
            <w:rFonts w:ascii="仿宋" w:eastAsia="仿宋" w:hAnsi="仿宋" w:cs="仿宋" w:hint="eastAsia"/>
            <w:lang w:eastAsia="zh-CN"/>
          </w:rPr>
          <w:t>(四)、质量培训与教育</w:t>
        </w:r>
        <w:r>
          <w:tab/>
        </w:r>
        <w:r>
          <w:fldChar w:fldCharType="begin"/>
        </w:r>
        <w:r>
          <w:instrText xml:space="preserve"> PAGEREF _Toc32013 \h </w:instrText>
        </w:r>
        <w:r>
          <w:fldChar w:fldCharType="separate"/>
        </w:r>
        <w:r>
          <w:t>86</w:t>
        </w:r>
        <w:r>
          <w:fldChar w:fldCharType="end"/>
        </w:r>
      </w:hyperlink>
    </w:p>
    <w:p>
      <w:pPr>
        <w:pStyle w:val="TOC2"/>
        <w:tabs>
          <w:tab w:val="right" w:leader="dot" w:pos="8306"/>
        </w:tabs>
      </w:pPr>
      <w:hyperlink w:anchor="_Toc12104" w:history="1">
        <w:r>
          <w:rPr>
            <w:rFonts w:ascii="仿宋" w:eastAsia="仿宋" w:hAnsi="仿宋" w:cs="仿宋" w:hint="eastAsia"/>
            <w:lang w:eastAsia="zh-CN"/>
          </w:rPr>
          <w:t>(五)、质量审核与评价</w:t>
        </w:r>
        <w:r>
          <w:tab/>
        </w:r>
        <w:r>
          <w:fldChar w:fldCharType="begin"/>
        </w:r>
        <w:r>
          <w:instrText xml:space="preserve"> PAGEREF _Toc12104 \h </w:instrText>
        </w:r>
        <w:r>
          <w:fldChar w:fldCharType="separate"/>
        </w:r>
        <w:r>
          <w:t>87</w:t>
        </w:r>
        <w:r>
          <w:fldChar w:fldCharType="end"/>
        </w:r>
      </w:hyperlink>
    </w:p>
    <w:p>
      <w:pPr>
        <w:pStyle w:val="TOC2"/>
        <w:tabs>
          <w:tab w:val="right" w:leader="dot" w:pos="8306"/>
        </w:tabs>
      </w:pPr>
      <w:hyperlink w:anchor="_Toc28596" w:history="1">
        <w:r>
          <w:rPr>
            <w:rFonts w:ascii="仿宋" w:eastAsia="仿宋" w:hAnsi="仿宋" w:cs="仿宋" w:hint="eastAsia"/>
            <w:lang w:eastAsia="zh-CN"/>
          </w:rPr>
          <w:t>(六)、不符合与纠正措施</w:t>
        </w:r>
        <w:r>
          <w:tab/>
        </w:r>
        <w:r>
          <w:fldChar w:fldCharType="begin"/>
        </w:r>
        <w:r>
          <w:instrText xml:space="preserve"> PAGEREF _Toc28596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738"/>
      <w:r>
        <w:rPr>
          <w:rFonts w:ascii="仿宋" w:eastAsia="仿宋" w:hAnsi="仿宋" w:cs="仿宋" w:hint="eastAsia"/>
          <w:sz w:val="28"/>
          <w:lang w:eastAsia="zh-CN"/>
        </w:rPr>
        <w:t>一、孕产妇保健项目概论</w:t>
      </w:r>
      <w:bookmarkEnd w:id="2"/>
    </w:p>
    <w:p>
      <w:pPr>
        <w:pStyle w:val="Heading2"/>
        <w:rPr>
          <w:rFonts w:ascii="仿宋" w:eastAsia="仿宋" w:hAnsi="仿宋" w:cs="仿宋" w:hint="eastAsia"/>
          <w:lang w:eastAsia="zh-CN"/>
        </w:rPr>
      </w:pPr>
      <w:bookmarkStart w:id="3" w:name="_Toc28746"/>
      <w:r>
        <w:rPr>
          <w:rFonts w:ascii="仿宋" w:eastAsia="仿宋" w:hAnsi="仿宋" w:cs="仿宋" w:hint="eastAsia"/>
          <w:lang w:eastAsia="zh-CN"/>
        </w:rPr>
        <w:t>(一)、孕产妇保健项目概况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孕产妇保健项目的起源追溯至对市场的深入洞察。市场的不断演变与变革为孕产妇保健项目提供了难得的机遇。当前市场存在的需求缺口和变革的大环境共同构成了孕产妇保健项目的背景。这个孕产妇保健项目旨在充分利用市场机遇，填补行业中尚未满足的需求，为客户提供全新的解决方案。市场的变革和需求的增长使得这个孕产妇保健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孕产妇保健项目名称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孕产妇保健项目正式命名为孕产妇保健。这个名称不仅仅是一个标识，更代表了孕产妇保健项目的核心理念和愿景。它蕴含着孕产妇保健项目所要解决问题的关键字，具有强烈的表达和辨识度，为孕产妇保健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孕产妇保健项目目标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孕产妇保健项目的核心目标是提供一种全新、高效的解决方案，满足客户日益增长的需求。孕产妇保健项目追求的不仅仅是满足市场需求，更是在市场中获得卓越的竞争优势。通过不断提升产品或服务的质量和创新水平，孕产妇保健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孕产妇保健项目范围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孕产妇保健项目全面涵盖了产品研发、制造、市场推广和售后服务，确保从产品设计到最终用户体验的全方位关注。这一全面的孕产妇保健项目范围是为了确保孕产妇保健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孕产妇保健项目时间表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孕产妇保健项目计划在未来18个月内完成，包括研发、测试、市场试点和正式推出等不同阶段。这个时间表的合理设计是为了确保孕产妇保健项目各个阶段的顺利推进，以便按时交付高质量的成果。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孕产妇保健项目预算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孕产妇保健项目总预算估算为XX百万美元，主要分配在研发、市场推广、人员培训和运营等方面。这一充足的预算为孕产妇保健项目提供了充足的资源，确保孕产妇保健项目在各个方面都能取得优异的表现。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孕产妇保健项目风险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孕产妇保健项目可能面临的风险包括市场接受度低、技术难题、竞争激烈等。孕产妇保健项目团队已经制定了相应的风险应对计划，通过前瞻性的风险管理，确保孕产妇保健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孕产妇保健项目团队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孕产妇保健项目汇聚了一支经验丰富、多领域专业素养的核心团队，确保孕产妇保健项目在各个方面都能拥有高水平的执行力。团队的协同作战是孕产妇保健项目成功的关键因素之一。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孕产妇保健项目背景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孕产妇保健项目的背景根植于市场对更高效、创新产品的渴望，同时也受到科技发展对行业格局的深刻改变的影响。这为孕产妇保健项目提供了广阔的发展空间和市场需求。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孕产妇保健项目现状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截至目前，孕产妇保健项目已完成市场调研和技术验证，取得了初步的成功。这为孕产妇保健项目在未来的发展奠定了坚实的基础，为更远大的目标打下了坚实的基石。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7695"/>
      <w:r>
        <w:rPr>
          <w:rFonts w:ascii="仿宋" w:eastAsia="仿宋" w:hAnsi="仿宋" w:cs="仿宋" w:hint="eastAsia"/>
          <w:sz w:val="28"/>
          <w:lang w:eastAsia="zh-CN"/>
        </w:rPr>
        <w:t>(二)、孕产妇保健项目目标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keyword》孕产妇保健项目首要业务目标是在市场中占据有利地位，实现产品/服务的成功推广和销售。通过不断提升产品质量、创新性，孕产妇保健项目追求成为行业中的领导者，赢得更多客户的青睐。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在科技迅速发展的时代，孕产妇保健项目着眼于技术创新。通过持续的研发和技术升级，孕产妇保健项目旨在推出更具创新性的产品或服务，以满足市场对新鲜、先进解决方案的需求。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为了建立可持续的客户关系，孕产妇保健项目设定了客户满意度目标。通过提供卓越的产品质量和优质的客户服务，孕产妇保健项目追求赢得客户的信任和忠诚度，确保他们的满意度达到行业领先水平。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孕产妇保健项目注重社会责任和可持续发展。通过实施环保、社会责任孕产妇保健项目，孕产妇保健项目致力于在经济发展的同时保护环境，促进社会公平，实现可持续经营。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孕产妇保健项目的团队是实现目标的核心驱动力。因此，孕产妇保健项目设定了团队发展目标，包括提升团队成员的专业技能、培养领导力，以及搭建协同高效的团队工作氛围。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334"/>
      <w:r>
        <w:rPr>
          <w:rFonts w:ascii="仿宋" w:eastAsia="仿宋" w:hAnsi="仿宋" w:cs="仿宋" w:hint="eastAsia"/>
          <w:sz w:val="28"/>
          <w:lang w:eastAsia="zh-CN"/>
        </w:rPr>
        <w:t>(三)、孕产妇保健项目提出的理由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孕产妇保健项目提出的理由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孕产妇保健项目的提出源于对市场机遇的深刻洞察。当前市场中存在的需求缺口和行业发展趋势表明，有巨大的商业机会等待被开发。通过准确捕捉市场机遇，孕产妇保健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孕产妇保健项目的理念基于对技术创新的信仰。通过持续的研发和技术投入，孕产妇保健项目有望推出更具创新性的产品或服务。在科技飞速发展的当下，孕产妇保健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孕产妇保健项目的提出是为了增强企业的行业竞争力。通过提升产品或服务的质量和独特性，孕产妇保健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孕产妇保健项目响应了消费者需求的变化。随着社会和科技的不断发展，消费者对产品和服务的需求也在发生变化。通过深入了解并及时回应消费者的新需求，孕产妇保健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孕产妇保健项目的提出是企业战略发展规划的一部分。在面对日益激烈的市场竞争和不断变化的商业环境中，孕产妇保健项目作为企业战略的一环，旨在为企业开辟新的增长领域，巩固企业在行业中的地位。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孕产妇保健项目的提出不仅仅是基于商业考量，还注重社会责任。通过推出环保、社会责任等方面的孕产妇保健项目，孕产妇保健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孕产妇保健项目的提出反映了对利益相关者期望的关注。包括客户、员工、投资者等利益相关者在企业发展中都有着各自的期望，孕产妇保健项目力求在满足这些期望的同时，取得更大的共赢。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853"/>
      <w:r>
        <w:rPr>
          <w:rFonts w:ascii="仿宋" w:eastAsia="仿宋" w:hAnsi="仿宋" w:cs="仿宋" w:hint="eastAsia"/>
          <w:sz w:val="28"/>
          <w:lang w:eastAsia="zh-CN"/>
        </w:rPr>
        <w:t>(四)、孕产妇保健项目意义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在实施孕产妇保健项目的过程中，我们不仅仅是在追逐商业成功，更是为企业和社会的多个层面创造了深远的意义。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孕产妇保健项目的首要意义在于提升企业的市场竞争力。通过持续的创新和对产品质量的高标准要求，孕产妇保健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孕产妇保健项目的推进将促使行业技术水平的提升。通过引入先进技术和创新性解决方案，孕产妇保健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孕产妇保健项目不仅创造了大量就业机会，提高了就业水平，还注重社会责任和环保。通过参与社会公益事业和推动环保孕产妇保健项目，孕产妇保健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综合而言，孕产妇保健项目意义重大，不仅推动了企业的发展，也为行业和社会的进步贡献了积极力量。这是一个全面而深刻的影响，将在未来产生可持续的正面效应。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3555"/>
      <w:r>
        <w:rPr>
          <w:rFonts w:ascii="仿宋" w:eastAsia="仿宋" w:hAnsi="仿宋" w:cs="仿宋" w:hint="eastAsia"/>
          <w:sz w:val="28"/>
          <w:lang w:eastAsia="zh-CN"/>
        </w:rPr>
        <w:t>(五)、孕产妇保健项目背景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在当今迅猛发展的商业环境中，孕产妇保健项目的动因根植于对多方面因素的审慎考量。这个孕产妇保健项目的提出并非孤立的决策，而是对企业所处背景深入思考的产物。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孕产妇保健项目背后的首要原因。科技的迅速发展和全球市场的快速变化使得企业必须灵活应对。孕产妇保健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竞争的激烈程度也是孕产妇保健项目背景中不可忽视的一环。企业需要在激烈竞争中脱颖而出，为此，孕产妇保健项目致力于打破常规，提供独特的价值主张，以吸引客户并确保市场份额的增长。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技术的迅速发展为企业带来了机遇与挑战。作为孕产妇保健项目启动的背景之一，对新兴技术的应用将有助于提升企业的技术水平，使其在不断演进的商业环境中保持竞争优势。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此外，社会对企业责任的期望也在逐渐升高。孕产妇保健项目充分融入了社会责任的理念，通过可持续经营和社会公益孕产妇保健项目，企图为社会贡献一份力量，在商业成功的同时关注社会价值。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1441"/>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856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孕产妇保健项目的技术管理特点体现在其创新导向。通过引入最先进的技术趋势和解决方案，孕产妇保健项目致力于提升科技含量、提高质量和效率水平。这意味着我们将采用最新的工具和方法，确保孕产妇保健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孕产妇保健项目技术管理的显著特征。通过整合不同领域的技术资源，我们实现了跨学科的协同工作。这有助于优化技术架构，提高整体效能。此外，整合性策略还促进了不同技术团队之间的紧密沟通和高效合作，确保孕产妇保健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孕产妇保健项目所采用的技术。通过不断优化技术方案，孕产妇保健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孕产妇保健项目团队将在孕产妇保健项目初期识别可能的技术风险，并采取相应的预防和应对措施。通过建立健全的风险评估机制，孕产妇保健项目能够在实施过程中及时发现并解决潜在的技术问题，保障孕产妇保健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孕产妇保健项目中，技术将成为孕产妇保健项目成功的有力支持。这一深度剖析揭示了技术管理在孕产妇保健项目实施中的关键作用，为孕产妇保健项目的技术基础奠定了坚实的基础。</w:t>
      </w:r>
    </w:p>
    <w:p>
      <w:pPr>
        <w:pStyle w:val="Heading2"/>
        <w:ind w:firstLine="560" w:firstLineChars="200"/>
        <w:rPr>
          <w:rFonts w:ascii="仿宋" w:eastAsia="仿宋" w:hAnsi="仿宋" w:cs="仿宋" w:hint="eastAsia"/>
          <w:sz w:val="28"/>
          <w:lang w:eastAsia="zh-CN"/>
        </w:rPr>
      </w:pPr>
      <w:bookmarkStart w:id="10" w:name="_Toc11936"/>
      <w:r>
        <w:rPr>
          <w:rFonts w:ascii="仿宋" w:eastAsia="仿宋" w:hAnsi="仿宋" w:cs="仿宋" w:hint="eastAsia"/>
          <w:sz w:val="28"/>
          <w:lang w:eastAsia="zh-CN"/>
        </w:rPr>
        <w:t>(二)、孕产妇保健项目工艺技术设计方案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孕产妇保健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孕产妇保健项目将严格按照相关行业规范要求进行组织。通过有效控制产品质量，孕产妇保健项目将致力于为顾客提供优质的孕产妇保健项目产品和良好的服务。这体现了孕产妇保健项目对于生产活动合规性和质量标准的高度重视，为孕产妇保健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孕产妇保健项目注重生态效益和清洁生产原则。孕产妇保健项目建设将紧密结合地方特色经济发展，与社会经济发展规划和区域环境保护规划方案相协调一致。通过与当地区域自然生态系统的结合，孕产妇保健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孕产妇保健项目产品具有多样化的客户需求和个性化的特点。因此，孕产妇保健项目产品规格品种多样，且单批生产数量较小。为满足这一特点，孕产妇保健项目承办单位将建设先进的柔性制造生产线。通过广泛应用柔性制造技术，孕产妇保健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孕产妇保健项目采用的技术具有较高的技术含量和自动化水平，处于国内先进水平。这一技术选用不仅体现了对生产效率、质量和环境友好性的高标准要求，同时为孕产妇保健项目的可持续发展奠定了坚实的基础。</w:t>
      </w:r>
    </w:p>
    <w:p>
      <w:pPr>
        <w:pStyle w:val="Heading2"/>
        <w:ind w:firstLine="560" w:firstLineChars="200"/>
        <w:rPr>
          <w:rFonts w:ascii="仿宋" w:eastAsia="仿宋" w:hAnsi="仿宋" w:cs="仿宋" w:hint="eastAsia"/>
          <w:sz w:val="28"/>
          <w:lang w:eastAsia="zh-CN"/>
        </w:rPr>
      </w:pPr>
      <w:bookmarkStart w:id="11" w:name="_Toc18247"/>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为确保孕产妇保健项目的高效生产和技术实施，我们制定了一套精心设计的设备选型方案，以满足孕产妇保健项目生产、质量和环保的要求。该方案的主要特点如下：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孕产妇保健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针对孕产妇保健项目产品的多样性和小批量生产的特点，我们将建设柔性制造生产线。通过在设备选型中考虑柔性制造技术，可以灵活应对不同产品规格和生产需求，实现生产线的高度灵活性和适应性。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5085"/>
      <w:r>
        <w:rPr>
          <w:rFonts w:ascii="仿宋" w:eastAsia="仿宋" w:hAnsi="仿宋" w:cs="仿宋" w:hint="eastAsia"/>
          <w:sz w:val="28"/>
          <w:lang w:eastAsia="zh-CN"/>
        </w:rPr>
        <w:t>三、孕产妇保健项目土建工程</w:t>
      </w:r>
      <w:bookmarkEnd w:id="12"/>
    </w:p>
    <w:p>
      <w:pPr>
        <w:pStyle w:val="Heading2"/>
        <w:rPr>
          <w:rFonts w:ascii="仿宋" w:eastAsia="仿宋" w:hAnsi="仿宋" w:cs="仿宋" w:hint="eastAsia"/>
          <w:lang w:eastAsia="zh-CN"/>
        </w:rPr>
      </w:pPr>
      <w:bookmarkStart w:id="13" w:name="_Toc17451"/>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在孕产妇保健项目的建筑工程设计中，我们将秉承一系列重要的设计原则，以确保孕产妇保健项目建筑在功能、美观、可持续性等方面达到最佳效果。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首要原则是确保建筑的功能性得到最大化的发挥。我们将充分理解孕产妇保健项目的实际需求，合理布局各个功能区域，保证建筑在满足业务需求的同时，提供高效的工作环境。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在建筑设计中，我们将综合考虑建设和运营成本。通过精细的经济效益分析，确保设计方案在高效利用资源的同时，对孕产妇保健项目的长期盈利能力有积极的贡献。</w:t>
      </w:r>
    </w:p>
    <w:p>
      <w:pPr>
        <w:pStyle w:val="Heading2"/>
        <w:ind w:firstLine="560" w:firstLineChars="200"/>
        <w:rPr>
          <w:rFonts w:ascii="仿宋" w:eastAsia="仿宋" w:hAnsi="仿宋" w:cs="仿宋" w:hint="eastAsia"/>
          <w:sz w:val="28"/>
          <w:lang w:eastAsia="zh-CN"/>
        </w:rPr>
      </w:pPr>
      <w:bookmarkStart w:id="14" w:name="_Toc9217"/>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孕产妇保健项目的土建工程设计中，我们将精准设定设计年限，结合孕产妇保健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孕产妇保健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2896"/>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孕产妇保健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孕产妇保健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孕产妇保健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218"/>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本期工程孕产妇保健项目预计总建筑面积XXX平方米，其中：计容建筑面积XXX平方米，计划建筑工程投资XX万元，占孕产妇保健项目总投资的XX%。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https://d.book118.com/676200212102010103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孕产妇保健项目规划设计方案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孕产妇保健项目规划设计方案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孕产妇保健项目规划设计方案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孕产妇保健项目规划设计方案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孕产妇保健项目规划设计方案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孕产妇保健项目规划设计方案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孕产妇保健项目规划设计方案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孕产妇保健项目规划设计方案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孕产妇保健项目规划设计方案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孕产妇保健项目规划设计方案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孕产妇保健项目规划设计方案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孕产妇保健项目规划设计方案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孕产妇保健项目规划设计方案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孕产妇保健项目规划设计方案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孕产妇保健项目规划设计方案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孕产妇保健项目规划设计方案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孕产妇保健项目规划设计方案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9878A7"/>
    <w:rsid w:val="019878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62002121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2024-03-03T11:31:00Z</dcterms:created>
  <dcterms:modified xsi:type="dcterms:W3CDTF">2024-03-03T11:31:39Z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FC905D95F11C4C89985C592AB39E22EC_11</vt:lpwstr>
  </property>
  <property fmtid="{D5CDD505-2E9C-101B-9397-08002B2CF9AE}" pid="3" name="KSOProductBuildVer">
    <vt:lpwstr>2052-12.1.0.16388</vt:lpwstr>
  </property>
</Properties>
</file>