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房屋整体质量无损检测分析系统项目规划设计蓝图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4" w:history="1">
        <w:r>
          <w:rPr>
            <w:rFonts w:ascii="仿宋" w:eastAsia="仿宋" w:hAnsi="仿宋" w:cs="仿宋" w:hint="eastAsia"/>
            <w:lang w:eastAsia="zh-CN"/>
          </w:rPr>
          <w:t>序言</w:t>
        </w:r>
        <w:r>
          <w:tab/>
        </w:r>
        <w:r>
          <w:fldChar w:fldCharType="begin"/>
        </w:r>
        <w:r>
          <w:instrText xml:space="preserve"> PAGEREF _Toc274 \h </w:instrText>
        </w:r>
        <w:r>
          <w:fldChar w:fldCharType="separate"/>
        </w:r>
        <w:r>
          <w:t>3</w:t>
        </w:r>
        <w:r>
          <w:fldChar w:fldCharType="end"/>
        </w:r>
      </w:hyperlink>
    </w:p>
    <w:p>
      <w:pPr>
        <w:pStyle w:val="TOC1"/>
        <w:tabs>
          <w:tab w:val="right" w:leader="dot" w:pos="8306"/>
        </w:tabs>
      </w:pPr>
      <w:hyperlink w:anchor="_Toc7449" w:history="1">
        <w:r>
          <w:rPr>
            <w:rFonts w:ascii="仿宋" w:eastAsia="仿宋" w:hAnsi="仿宋" w:cs="仿宋" w:hint="eastAsia"/>
            <w:lang w:eastAsia="zh-CN"/>
          </w:rPr>
          <w:t>一、房屋整体质量无损检测分析系统项目可持续发展</w:t>
        </w:r>
        <w:r>
          <w:tab/>
        </w:r>
        <w:r>
          <w:fldChar w:fldCharType="begin"/>
        </w:r>
        <w:r>
          <w:instrText xml:space="preserve"> PAGEREF _Toc7449 \h </w:instrText>
        </w:r>
        <w:r>
          <w:fldChar w:fldCharType="separate"/>
        </w:r>
        <w:r>
          <w:t>3</w:t>
        </w:r>
        <w:r>
          <w:fldChar w:fldCharType="end"/>
        </w:r>
      </w:hyperlink>
    </w:p>
    <w:p>
      <w:pPr>
        <w:pStyle w:val="TOC2"/>
        <w:tabs>
          <w:tab w:val="right" w:leader="dot" w:pos="8306"/>
        </w:tabs>
      </w:pPr>
      <w:hyperlink w:anchor="_Toc1147" w:history="1">
        <w:r>
          <w:rPr>
            <w:rFonts w:ascii="仿宋" w:eastAsia="仿宋" w:hAnsi="仿宋" w:cs="仿宋" w:hint="eastAsia"/>
            <w:lang w:eastAsia="zh-CN"/>
          </w:rPr>
          <w:t>(一)、可持续战略与实践</w:t>
        </w:r>
        <w:r>
          <w:tab/>
        </w:r>
        <w:r>
          <w:fldChar w:fldCharType="begin"/>
        </w:r>
        <w:r>
          <w:instrText xml:space="preserve"> PAGEREF _Toc1147 \h </w:instrText>
        </w:r>
        <w:r>
          <w:fldChar w:fldCharType="separate"/>
        </w:r>
        <w:r>
          <w:t>3</w:t>
        </w:r>
        <w:r>
          <w:fldChar w:fldCharType="end"/>
        </w:r>
      </w:hyperlink>
    </w:p>
    <w:p>
      <w:pPr>
        <w:pStyle w:val="TOC2"/>
        <w:tabs>
          <w:tab w:val="right" w:leader="dot" w:pos="8306"/>
        </w:tabs>
      </w:pPr>
      <w:hyperlink w:anchor="_Toc20323" w:history="1">
        <w:r>
          <w:rPr>
            <w:rFonts w:ascii="仿宋" w:eastAsia="仿宋" w:hAnsi="仿宋" w:cs="仿宋" w:hint="eastAsia"/>
            <w:lang w:eastAsia="zh-CN"/>
          </w:rPr>
          <w:t>(二)、环保与社会责任</w:t>
        </w:r>
        <w:r>
          <w:tab/>
        </w:r>
        <w:r>
          <w:fldChar w:fldCharType="begin"/>
        </w:r>
        <w:r>
          <w:instrText xml:space="preserve"> PAGEREF _Toc20323 \h </w:instrText>
        </w:r>
        <w:r>
          <w:fldChar w:fldCharType="separate"/>
        </w:r>
        <w:r>
          <w:t>4</w:t>
        </w:r>
        <w:r>
          <w:fldChar w:fldCharType="end"/>
        </w:r>
      </w:hyperlink>
    </w:p>
    <w:p>
      <w:pPr>
        <w:pStyle w:val="TOC1"/>
        <w:tabs>
          <w:tab w:val="right" w:leader="dot" w:pos="8306"/>
        </w:tabs>
      </w:pPr>
      <w:hyperlink w:anchor="_Toc4401" w:history="1">
        <w:r>
          <w:rPr>
            <w:rFonts w:ascii="仿宋" w:eastAsia="仿宋" w:hAnsi="仿宋" w:cs="仿宋" w:hint="eastAsia"/>
            <w:lang w:eastAsia="zh-CN"/>
          </w:rPr>
          <w:t>二、房屋整体质量无损检测分析系统项目建设单位说明</w:t>
        </w:r>
        <w:r>
          <w:tab/>
        </w:r>
        <w:r>
          <w:fldChar w:fldCharType="begin"/>
        </w:r>
        <w:r>
          <w:instrText xml:space="preserve"> PAGEREF _Toc4401 \h </w:instrText>
        </w:r>
        <w:r>
          <w:fldChar w:fldCharType="separate"/>
        </w:r>
        <w:r>
          <w:t>5</w:t>
        </w:r>
        <w:r>
          <w:fldChar w:fldCharType="end"/>
        </w:r>
      </w:hyperlink>
    </w:p>
    <w:p>
      <w:pPr>
        <w:pStyle w:val="TOC2"/>
        <w:tabs>
          <w:tab w:val="right" w:leader="dot" w:pos="8306"/>
        </w:tabs>
      </w:pPr>
      <w:hyperlink w:anchor="_Toc13092" w:history="1">
        <w:r>
          <w:rPr>
            <w:rFonts w:ascii="仿宋" w:eastAsia="仿宋" w:hAnsi="仿宋" w:cs="仿宋" w:hint="eastAsia"/>
            <w:lang w:eastAsia="zh-CN"/>
          </w:rPr>
          <w:t>(一)、房屋整体质量无损检测分析系统项目承办单位基本情况</w:t>
        </w:r>
        <w:r>
          <w:tab/>
        </w:r>
        <w:r>
          <w:fldChar w:fldCharType="begin"/>
        </w:r>
        <w:r>
          <w:instrText xml:space="preserve"> PAGEREF _Toc13092 \h </w:instrText>
        </w:r>
        <w:r>
          <w:fldChar w:fldCharType="separate"/>
        </w:r>
        <w:r>
          <w:t>5</w:t>
        </w:r>
        <w:r>
          <w:fldChar w:fldCharType="end"/>
        </w:r>
      </w:hyperlink>
    </w:p>
    <w:p>
      <w:pPr>
        <w:pStyle w:val="TOC2"/>
        <w:tabs>
          <w:tab w:val="right" w:leader="dot" w:pos="8306"/>
        </w:tabs>
      </w:pPr>
      <w:hyperlink w:anchor="_Toc27240" w:history="1">
        <w:r>
          <w:rPr>
            <w:rFonts w:ascii="仿宋" w:eastAsia="仿宋" w:hAnsi="仿宋" w:cs="仿宋" w:hint="eastAsia"/>
            <w:lang w:eastAsia="zh-CN"/>
          </w:rPr>
          <w:t>(二)、公司经济效益分析</w:t>
        </w:r>
        <w:r>
          <w:tab/>
        </w:r>
        <w:r>
          <w:fldChar w:fldCharType="begin"/>
        </w:r>
        <w:r>
          <w:instrText xml:space="preserve"> PAGEREF _Toc27240 \h </w:instrText>
        </w:r>
        <w:r>
          <w:fldChar w:fldCharType="separate"/>
        </w:r>
        <w:r>
          <w:t>5</w:t>
        </w:r>
        <w:r>
          <w:fldChar w:fldCharType="end"/>
        </w:r>
      </w:hyperlink>
    </w:p>
    <w:p>
      <w:pPr>
        <w:pStyle w:val="TOC1"/>
        <w:tabs>
          <w:tab w:val="right" w:leader="dot" w:pos="8306"/>
        </w:tabs>
      </w:pPr>
      <w:hyperlink w:anchor="_Toc13232" w:history="1">
        <w:r>
          <w:rPr>
            <w:rFonts w:ascii="仿宋" w:eastAsia="仿宋" w:hAnsi="仿宋" w:cs="仿宋" w:hint="eastAsia"/>
            <w:lang w:eastAsia="zh-CN"/>
          </w:rPr>
          <w:t>三、房屋整体质量无损检测分析系统项目选址可行性分析</w:t>
        </w:r>
        <w:r>
          <w:tab/>
        </w:r>
        <w:r>
          <w:fldChar w:fldCharType="begin"/>
        </w:r>
        <w:r>
          <w:instrText xml:space="preserve"> PAGEREF _Toc13232 \h </w:instrText>
        </w:r>
        <w:r>
          <w:fldChar w:fldCharType="separate"/>
        </w:r>
        <w:r>
          <w:t>7</w:t>
        </w:r>
        <w:r>
          <w:fldChar w:fldCharType="end"/>
        </w:r>
      </w:hyperlink>
    </w:p>
    <w:p>
      <w:pPr>
        <w:pStyle w:val="TOC2"/>
        <w:tabs>
          <w:tab w:val="right" w:leader="dot" w:pos="8306"/>
        </w:tabs>
      </w:pPr>
      <w:hyperlink w:anchor="_Toc30543" w:history="1">
        <w:r>
          <w:rPr>
            <w:rFonts w:ascii="仿宋" w:eastAsia="仿宋" w:hAnsi="仿宋" w:cs="仿宋" w:hint="eastAsia"/>
            <w:lang w:eastAsia="zh-CN"/>
          </w:rPr>
          <w:t>(一)、房屋整体质量无损检测分析系统项目选址</w:t>
        </w:r>
        <w:r>
          <w:tab/>
        </w:r>
        <w:r>
          <w:fldChar w:fldCharType="begin"/>
        </w:r>
        <w:r>
          <w:instrText xml:space="preserve"> PAGEREF _Toc30543 \h </w:instrText>
        </w:r>
        <w:r>
          <w:fldChar w:fldCharType="separate"/>
        </w:r>
        <w:r>
          <w:t>7</w:t>
        </w:r>
        <w:r>
          <w:fldChar w:fldCharType="end"/>
        </w:r>
      </w:hyperlink>
    </w:p>
    <w:p>
      <w:pPr>
        <w:pStyle w:val="TOC2"/>
        <w:tabs>
          <w:tab w:val="right" w:leader="dot" w:pos="8306"/>
        </w:tabs>
      </w:pPr>
      <w:hyperlink w:anchor="_Toc18432" w:history="1">
        <w:r>
          <w:rPr>
            <w:rFonts w:ascii="仿宋" w:eastAsia="仿宋" w:hAnsi="仿宋" w:cs="仿宋" w:hint="eastAsia"/>
            <w:lang w:eastAsia="zh-CN"/>
          </w:rPr>
          <w:t>(二)、用地控制指标</w:t>
        </w:r>
        <w:r>
          <w:tab/>
        </w:r>
        <w:r>
          <w:fldChar w:fldCharType="begin"/>
        </w:r>
        <w:r>
          <w:instrText xml:space="preserve"> PAGEREF _Toc18432 \h </w:instrText>
        </w:r>
        <w:r>
          <w:fldChar w:fldCharType="separate"/>
        </w:r>
        <w:r>
          <w:t>7</w:t>
        </w:r>
        <w:r>
          <w:fldChar w:fldCharType="end"/>
        </w:r>
      </w:hyperlink>
    </w:p>
    <w:p>
      <w:pPr>
        <w:pStyle w:val="TOC2"/>
        <w:tabs>
          <w:tab w:val="right" w:leader="dot" w:pos="8306"/>
        </w:tabs>
      </w:pPr>
      <w:hyperlink w:anchor="_Toc21872" w:history="1">
        <w:r>
          <w:rPr>
            <w:rFonts w:ascii="仿宋" w:eastAsia="仿宋" w:hAnsi="仿宋" w:cs="仿宋" w:hint="eastAsia"/>
            <w:lang w:eastAsia="zh-CN"/>
          </w:rPr>
          <w:t>(三)、节约用地措施</w:t>
        </w:r>
        <w:r>
          <w:tab/>
        </w:r>
        <w:r>
          <w:fldChar w:fldCharType="begin"/>
        </w:r>
        <w:r>
          <w:instrText xml:space="preserve"> PAGEREF _Toc21872 \h </w:instrText>
        </w:r>
        <w:r>
          <w:fldChar w:fldCharType="separate"/>
        </w:r>
        <w:r>
          <w:t>9</w:t>
        </w:r>
        <w:r>
          <w:fldChar w:fldCharType="end"/>
        </w:r>
      </w:hyperlink>
    </w:p>
    <w:p>
      <w:pPr>
        <w:pStyle w:val="TOC2"/>
        <w:tabs>
          <w:tab w:val="right" w:leader="dot" w:pos="8306"/>
        </w:tabs>
      </w:pPr>
      <w:hyperlink w:anchor="_Toc30727" w:history="1">
        <w:r>
          <w:rPr>
            <w:rFonts w:ascii="仿宋" w:eastAsia="仿宋" w:hAnsi="仿宋" w:cs="仿宋" w:hint="eastAsia"/>
            <w:lang w:eastAsia="zh-CN"/>
          </w:rPr>
          <w:t>(四)、总图布置方案</w:t>
        </w:r>
        <w:r>
          <w:tab/>
        </w:r>
        <w:r>
          <w:fldChar w:fldCharType="begin"/>
        </w:r>
        <w:r>
          <w:instrText xml:space="preserve"> PAGEREF _Toc30727 \h </w:instrText>
        </w:r>
        <w:r>
          <w:fldChar w:fldCharType="separate"/>
        </w:r>
        <w:r>
          <w:t>10</w:t>
        </w:r>
        <w:r>
          <w:fldChar w:fldCharType="end"/>
        </w:r>
      </w:hyperlink>
    </w:p>
    <w:p>
      <w:pPr>
        <w:pStyle w:val="TOC2"/>
        <w:tabs>
          <w:tab w:val="right" w:leader="dot" w:pos="8306"/>
        </w:tabs>
      </w:pPr>
      <w:hyperlink w:anchor="_Toc4929" w:history="1">
        <w:r>
          <w:rPr>
            <w:rFonts w:ascii="仿宋" w:eastAsia="仿宋" w:hAnsi="仿宋" w:cs="仿宋" w:hint="eastAsia"/>
            <w:lang w:eastAsia="zh-CN"/>
          </w:rPr>
          <w:t>(五)、选址综合评价</w:t>
        </w:r>
        <w:r>
          <w:tab/>
        </w:r>
        <w:r>
          <w:fldChar w:fldCharType="begin"/>
        </w:r>
        <w:r>
          <w:instrText xml:space="preserve"> PAGEREF _Toc4929 \h </w:instrText>
        </w:r>
        <w:r>
          <w:fldChar w:fldCharType="separate"/>
        </w:r>
        <w:r>
          <w:t>11</w:t>
        </w:r>
        <w:r>
          <w:fldChar w:fldCharType="end"/>
        </w:r>
      </w:hyperlink>
    </w:p>
    <w:p>
      <w:pPr>
        <w:pStyle w:val="TOC1"/>
        <w:tabs>
          <w:tab w:val="right" w:leader="dot" w:pos="8306"/>
        </w:tabs>
      </w:pPr>
      <w:hyperlink w:anchor="_Toc19841" w:history="1">
        <w:r>
          <w:rPr>
            <w:rFonts w:ascii="仿宋" w:eastAsia="仿宋" w:hAnsi="仿宋" w:cs="仿宋" w:hint="eastAsia"/>
            <w:lang w:eastAsia="zh-CN"/>
          </w:rPr>
          <w:t>四、市场分析、调研</w:t>
        </w:r>
        <w:r>
          <w:tab/>
        </w:r>
        <w:r>
          <w:fldChar w:fldCharType="begin"/>
        </w:r>
        <w:r>
          <w:instrText xml:space="preserve"> PAGEREF _Toc19841 \h </w:instrText>
        </w:r>
        <w:r>
          <w:fldChar w:fldCharType="separate"/>
        </w:r>
        <w:r>
          <w:t>13</w:t>
        </w:r>
        <w:r>
          <w:fldChar w:fldCharType="end"/>
        </w:r>
      </w:hyperlink>
    </w:p>
    <w:p>
      <w:pPr>
        <w:pStyle w:val="TOC2"/>
        <w:tabs>
          <w:tab w:val="right" w:leader="dot" w:pos="8306"/>
        </w:tabs>
      </w:pPr>
      <w:hyperlink w:anchor="_Toc31782" w:history="1">
        <w:r>
          <w:rPr>
            <w:rFonts w:ascii="仿宋" w:eastAsia="仿宋" w:hAnsi="仿宋" w:cs="仿宋" w:hint="eastAsia"/>
            <w:lang w:eastAsia="zh-CN"/>
          </w:rPr>
          <w:t>(一)、房屋整体质量无损检测分析系统行业分析</w:t>
        </w:r>
        <w:r>
          <w:tab/>
        </w:r>
        <w:r>
          <w:fldChar w:fldCharType="begin"/>
        </w:r>
        <w:r>
          <w:instrText xml:space="preserve"> PAGEREF _Toc31782 \h </w:instrText>
        </w:r>
        <w:r>
          <w:fldChar w:fldCharType="separate"/>
        </w:r>
        <w:r>
          <w:t>13</w:t>
        </w:r>
        <w:r>
          <w:fldChar w:fldCharType="end"/>
        </w:r>
      </w:hyperlink>
    </w:p>
    <w:p>
      <w:pPr>
        <w:pStyle w:val="TOC2"/>
        <w:tabs>
          <w:tab w:val="right" w:leader="dot" w:pos="8306"/>
        </w:tabs>
      </w:pPr>
      <w:hyperlink w:anchor="_Toc5243" w:history="1">
        <w:r>
          <w:rPr>
            <w:rFonts w:ascii="仿宋" w:eastAsia="仿宋" w:hAnsi="仿宋" w:cs="仿宋" w:hint="eastAsia"/>
            <w:lang w:eastAsia="zh-CN"/>
          </w:rPr>
          <w:t>(二)、房屋整体质量无损检测分析系统市场分析预测</w:t>
        </w:r>
        <w:r>
          <w:tab/>
        </w:r>
        <w:r>
          <w:fldChar w:fldCharType="begin"/>
        </w:r>
        <w:r>
          <w:instrText xml:space="preserve"> PAGEREF _Toc5243 \h </w:instrText>
        </w:r>
        <w:r>
          <w:fldChar w:fldCharType="separate"/>
        </w:r>
        <w:r>
          <w:t>14</w:t>
        </w:r>
        <w:r>
          <w:fldChar w:fldCharType="end"/>
        </w:r>
      </w:hyperlink>
    </w:p>
    <w:p>
      <w:pPr>
        <w:pStyle w:val="TOC1"/>
        <w:tabs>
          <w:tab w:val="right" w:leader="dot" w:pos="8306"/>
        </w:tabs>
      </w:pPr>
      <w:hyperlink w:anchor="_Toc26978" w:history="1">
        <w:r>
          <w:rPr>
            <w:rFonts w:ascii="仿宋" w:eastAsia="仿宋" w:hAnsi="仿宋" w:cs="仿宋" w:hint="eastAsia"/>
            <w:lang w:eastAsia="zh-CN"/>
          </w:rPr>
          <w:t>五、房屋整体质量无损检测分析系统项目概论</w:t>
        </w:r>
        <w:r>
          <w:tab/>
        </w:r>
        <w:r>
          <w:fldChar w:fldCharType="begin"/>
        </w:r>
        <w:r>
          <w:instrText xml:space="preserve"> PAGEREF _Toc26978 \h </w:instrText>
        </w:r>
        <w:r>
          <w:fldChar w:fldCharType="separate"/>
        </w:r>
        <w:r>
          <w:t>15</w:t>
        </w:r>
        <w:r>
          <w:fldChar w:fldCharType="end"/>
        </w:r>
      </w:hyperlink>
    </w:p>
    <w:p>
      <w:pPr>
        <w:pStyle w:val="TOC2"/>
        <w:tabs>
          <w:tab w:val="right" w:leader="dot" w:pos="8306"/>
        </w:tabs>
      </w:pPr>
      <w:hyperlink w:anchor="_Toc12520" w:history="1">
        <w:r>
          <w:rPr>
            <w:rFonts w:ascii="仿宋" w:eastAsia="仿宋" w:hAnsi="仿宋" w:cs="仿宋" w:hint="eastAsia"/>
            <w:lang w:eastAsia="zh-CN"/>
          </w:rPr>
          <w:t>(一)、房屋整体质量无损检测分析系统项目概况</w:t>
        </w:r>
        <w:r>
          <w:tab/>
        </w:r>
        <w:r>
          <w:fldChar w:fldCharType="begin"/>
        </w:r>
        <w:r>
          <w:instrText xml:space="preserve"> PAGEREF _Toc12520 \h </w:instrText>
        </w:r>
        <w:r>
          <w:fldChar w:fldCharType="separate"/>
        </w:r>
        <w:r>
          <w:t>15</w:t>
        </w:r>
        <w:r>
          <w:fldChar w:fldCharType="end"/>
        </w:r>
      </w:hyperlink>
    </w:p>
    <w:p>
      <w:pPr>
        <w:pStyle w:val="TOC2"/>
        <w:tabs>
          <w:tab w:val="right" w:leader="dot" w:pos="8306"/>
        </w:tabs>
      </w:pPr>
      <w:hyperlink w:anchor="_Toc26583" w:history="1">
        <w:r>
          <w:rPr>
            <w:rFonts w:ascii="仿宋" w:eastAsia="仿宋" w:hAnsi="仿宋" w:cs="仿宋" w:hint="eastAsia"/>
            <w:lang w:eastAsia="zh-CN"/>
          </w:rPr>
          <w:t>(二)、房屋整体质量无损检测分析系统项目目标</w:t>
        </w:r>
        <w:r>
          <w:tab/>
        </w:r>
        <w:r>
          <w:fldChar w:fldCharType="begin"/>
        </w:r>
        <w:r>
          <w:instrText xml:space="preserve"> PAGEREF _Toc26583 \h </w:instrText>
        </w:r>
        <w:r>
          <w:fldChar w:fldCharType="separate"/>
        </w:r>
        <w:r>
          <w:t>17</w:t>
        </w:r>
        <w:r>
          <w:fldChar w:fldCharType="end"/>
        </w:r>
      </w:hyperlink>
    </w:p>
    <w:p>
      <w:pPr>
        <w:pStyle w:val="TOC2"/>
        <w:tabs>
          <w:tab w:val="right" w:leader="dot" w:pos="8306"/>
        </w:tabs>
      </w:pPr>
      <w:hyperlink w:anchor="_Toc14837" w:history="1">
        <w:r>
          <w:rPr>
            <w:rFonts w:ascii="仿宋" w:eastAsia="仿宋" w:hAnsi="仿宋" w:cs="仿宋" w:hint="eastAsia"/>
            <w:lang w:eastAsia="zh-CN"/>
          </w:rPr>
          <w:t>(三)、房屋整体质量无损检测分析系统项目提出的理由</w:t>
        </w:r>
        <w:r>
          <w:tab/>
        </w:r>
        <w:r>
          <w:fldChar w:fldCharType="begin"/>
        </w:r>
        <w:r>
          <w:instrText xml:space="preserve"> PAGEREF _Toc14837 \h </w:instrText>
        </w:r>
        <w:r>
          <w:fldChar w:fldCharType="separate"/>
        </w:r>
        <w:r>
          <w:t>18</w:t>
        </w:r>
        <w:r>
          <w:fldChar w:fldCharType="end"/>
        </w:r>
      </w:hyperlink>
    </w:p>
    <w:p>
      <w:pPr>
        <w:pStyle w:val="TOC2"/>
        <w:tabs>
          <w:tab w:val="right" w:leader="dot" w:pos="8306"/>
        </w:tabs>
      </w:pPr>
      <w:hyperlink w:anchor="_Toc16518" w:history="1">
        <w:r>
          <w:rPr>
            <w:rFonts w:ascii="仿宋" w:eastAsia="仿宋" w:hAnsi="仿宋" w:cs="仿宋" w:hint="eastAsia"/>
            <w:lang w:eastAsia="zh-CN"/>
          </w:rPr>
          <w:t>(四)、房屋整体质量无损检测分析系统项目意义</w:t>
        </w:r>
        <w:r>
          <w:tab/>
        </w:r>
        <w:r>
          <w:fldChar w:fldCharType="begin"/>
        </w:r>
        <w:r>
          <w:instrText xml:space="preserve"> PAGEREF _Toc16518 \h </w:instrText>
        </w:r>
        <w:r>
          <w:fldChar w:fldCharType="separate"/>
        </w:r>
        <w:r>
          <w:t>20</w:t>
        </w:r>
        <w:r>
          <w:fldChar w:fldCharType="end"/>
        </w:r>
      </w:hyperlink>
    </w:p>
    <w:p>
      <w:pPr>
        <w:pStyle w:val="TOC2"/>
        <w:tabs>
          <w:tab w:val="right" w:leader="dot" w:pos="8306"/>
        </w:tabs>
      </w:pPr>
      <w:hyperlink w:anchor="_Toc20742" w:history="1">
        <w:r>
          <w:rPr>
            <w:rFonts w:ascii="仿宋" w:eastAsia="仿宋" w:hAnsi="仿宋" w:cs="仿宋" w:hint="eastAsia"/>
            <w:lang w:eastAsia="zh-CN"/>
          </w:rPr>
          <w:t>(五)、房屋整体质量无损检测分析系统项目背景</w:t>
        </w:r>
        <w:r>
          <w:tab/>
        </w:r>
        <w:r>
          <w:fldChar w:fldCharType="begin"/>
        </w:r>
        <w:r>
          <w:instrText xml:space="preserve"> PAGEREF _Toc20742 \h </w:instrText>
        </w:r>
        <w:r>
          <w:fldChar w:fldCharType="separate"/>
        </w:r>
        <w:r>
          <w:t>21</w:t>
        </w:r>
        <w:r>
          <w:fldChar w:fldCharType="end"/>
        </w:r>
      </w:hyperlink>
    </w:p>
    <w:p>
      <w:pPr>
        <w:pStyle w:val="TOC1"/>
        <w:tabs>
          <w:tab w:val="right" w:leader="dot" w:pos="8306"/>
        </w:tabs>
      </w:pPr>
      <w:hyperlink w:anchor="_Toc8734" w:history="1">
        <w:r>
          <w:rPr>
            <w:rFonts w:ascii="仿宋" w:eastAsia="仿宋" w:hAnsi="仿宋" w:cs="仿宋" w:hint="eastAsia"/>
            <w:lang w:eastAsia="zh-CN"/>
          </w:rPr>
          <w:t>六、房屋整体质量无损检测分析系统项目文档管理</w:t>
        </w:r>
        <w:r>
          <w:tab/>
        </w:r>
        <w:r>
          <w:fldChar w:fldCharType="begin"/>
        </w:r>
        <w:r>
          <w:instrText xml:space="preserve"> PAGEREF _Toc8734 \h </w:instrText>
        </w:r>
        <w:r>
          <w:fldChar w:fldCharType="separate"/>
        </w:r>
        <w:r>
          <w:t>22</w:t>
        </w:r>
        <w:r>
          <w:fldChar w:fldCharType="end"/>
        </w:r>
      </w:hyperlink>
    </w:p>
    <w:p>
      <w:pPr>
        <w:pStyle w:val="TOC2"/>
        <w:tabs>
          <w:tab w:val="right" w:leader="dot" w:pos="8306"/>
        </w:tabs>
      </w:pPr>
      <w:hyperlink w:anchor="_Toc6522" w:history="1">
        <w:r>
          <w:rPr>
            <w:rFonts w:ascii="仿宋" w:eastAsia="仿宋" w:hAnsi="仿宋" w:cs="仿宋" w:hint="eastAsia"/>
            <w:lang w:eastAsia="zh-CN"/>
          </w:rPr>
          <w:t>(一)、文档编制与审查</w:t>
        </w:r>
        <w:r>
          <w:tab/>
        </w:r>
        <w:r>
          <w:fldChar w:fldCharType="begin"/>
        </w:r>
        <w:r>
          <w:instrText xml:space="preserve"> PAGEREF _Toc6522 \h </w:instrText>
        </w:r>
        <w:r>
          <w:fldChar w:fldCharType="separate"/>
        </w:r>
        <w:r>
          <w:t>22</w:t>
        </w:r>
        <w:r>
          <w:fldChar w:fldCharType="end"/>
        </w:r>
      </w:hyperlink>
    </w:p>
    <w:p>
      <w:pPr>
        <w:pStyle w:val="TOC2"/>
        <w:tabs>
          <w:tab w:val="right" w:leader="dot" w:pos="8306"/>
        </w:tabs>
      </w:pPr>
      <w:hyperlink w:anchor="_Toc23599" w:history="1">
        <w:r>
          <w:rPr>
            <w:rFonts w:ascii="仿宋" w:eastAsia="仿宋" w:hAnsi="仿宋" w:cs="仿宋" w:hint="eastAsia"/>
            <w:lang w:eastAsia="zh-CN"/>
          </w:rPr>
          <w:t>(二)、文档发布与分发</w:t>
        </w:r>
        <w:r>
          <w:tab/>
        </w:r>
        <w:r>
          <w:fldChar w:fldCharType="begin"/>
        </w:r>
        <w:r>
          <w:instrText xml:space="preserve"> PAGEREF _Toc23599 \h </w:instrText>
        </w:r>
        <w:r>
          <w:fldChar w:fldCharType="separate"/>
        </w:r>
        <w:r>
          <w:t>24</w:t>
        </w:r>
        <w:r>
          <w:fldChar w:fldCharType="end"/>
        </w:r>
      </w:hyperlink>
    </w:p>
    <w:p>
      <w:pPr>
        <w:pStyle w:val="TOC2"/>
        <w:tabs>
          <w:tab w:val="right" w:leader="dot" w:pos="8306"/>
        </w:tabs>
      </w:pPr>
      <w:hyperlink w:anchor="_Toc8101" w:history="1">
        <w:r>
          <w:rPr>
            <w:rFonts w:ascii="仿宋" w:eastAsia="仿宋" w:hAnsi="仿宋" w:cs="仿宋" w:hint="eastAsia"/>
            <w:lang w:eastAsia="zh-CN"/>
          </w:rPr>
          <w:t>(三)、文档存档与归档</w:t>
        </w:r>
        <w:r>
          <w:tab/>
        </w:r>
        <w:r>
          <w:fldChar w:fldCharType="begin"/>
        </w:r>
        <w:r>
          <w:instrText xml:space="preserve"> PAGEREF _Toc8101 \h </w:instrText>
        </w:r>
        <w:r>
          <w:fldChar w:fldCharType="separate"/>
        </w:r>
        <w:r>
          <w:t>25</w:t>
        </w:r>
        <w:r>
          <w:fldChar w:fldCharType="end"/>
        </w:r>
      </w:hyperlink>
    </w:p>
    <w:p>
      <w:pPr>
        <w:pStyle w:val="TOC1"/>
        <w:tabs>
          <w:tab w:val="right" w:leader="dot" w:pos="8306"/>
        </w:tabs>
      </w:pPr>
      <w:hyperlink w:anchor="_Toc24755" w:history="1">
        <w:r>
          <w:rPr>
            <w:rFonts w:ascii="仿宋" w:eastAsia="仿宋" w:hAnsi="仿宋" w:cs="仿宋" w:hint="eastAsia"/>
            <w:lang w:eastAsia="zh-CN"/>
          </w:rPr>
          <w:t>七、房屋整体质量无损检测分析系统项目人力资源管理</w:t>
        </w:r>
        <w:r>
          <w:tab/>
        </w:r>
        <w:r>
          <w:fldChar w:fldCharType="begin"/>
        </w:r>
        <w:r>
          <w:instrText xml:space="preserve"> PAGEREF _Toc24755 \h </w:instrText>
        </w:r>
        <w:r>
          <w:fldChar w:fldCharType="separate"/>
        </w:r>
        <w:r>
          <w:t>26</w:t>
        </w:r>
        <w:r>
          <w:fldChar w:fldCharType="end"/>
        </w:r>
      </w:hyperlink>
    </w:p>
    <w:p>
      <w:pPr>
        <w:pStyle w:val="TOC2"/>
        <w:tabs>
          <w:tab w:val="right" w:leader="dot" w:pos="8306"/>
        </w:tabs>
      </w:pPr>
      <w:hyperlink w:anchor="_Toc12460" w:history="1">
        <w:r>
          <w:rPr>
            <w:rFonts w:ascii="仿宋" w:eastAsia="仿宋" w:hAnsi="仿宋" w:cs="仿宋" w:hint="eastAsia"/>
            <w:lang w:eastAsia="zh-CN"/>
          </w:rPr>
          <w:t>(一)、建立健全的预算管理制度</w:t>
        </w:r>
        <w:r>
          <w:tab/>
        </w:r>
        <w:r>
          <w:fldChar w:fldCharType="begin"/>
        </w:r>
        <w:r>
          <w:instrText xml:space="preserve"> PAGEREF _Toc12460 \h </w:instrText>
        </w:r>
        <w:r>
          <w:fldChar w:fldCharType="separate"/>
        </w:r>
        <w:r>
          <w:t>26</w:t>
        </w:r>
        <w:r>
          <w:fldChar w:fldCharType="end"/>
        </w:r>
      </w:hyperlink>
    </w:p>
    <w:p>
      <w:pPr>
        <w:pStyle w:val="TOC2"/>
        <w:tabs>
          <w:tab w:val="right" w:leader="dot" w:pos="8306"/>
        </w:tabs>
      </w:pPr>
      <w:hyperlink w:anchor="_Toc9988" w:history="1">
        <w:r>
          <w:rPr>
            <w:rFonts w:ascii="仿宋" w:eastAsia="仿宋" w:hAnsi="仿宋" w:cs="仿宋" w:hint="eastAsia"/>
            <w:lang w:eastAsia="zh-CN"/>
          </w:rPr>
          <w:t>(二)、加强资金流动监控</w:t>
        </w:r>
        <w:r>
          <w:tab/>
        </w:r>
        <w:r>
          <w:fldChar w:fldCharType="begin"/>
        </w:r>
        <w:r>
          <w:instrText xml:space="preserve"> PAGEREF _Toc9988 \h </w:instrText>
        </w:r>
        <w:r>
          <w:fldChar w:fldCharType="separate"/>
        </w:r>
        <w:r>
          <w:t>28</w:t>
        </w:r>
        <w:r>
          <w:fldChar w:fldCharType="end"/>
        </w:r>
      </w:hyperlink>
    </w:p>
    <w:p>
      <w:pPr>
        <w:pStyle w:val="TOC2"/>
        <w:tabs>
          <w:tab w:val="right" w:leader="dot" w:pos="8306"/>
        </w:tabs>
      </w:pPr>
      <w:hyperlink w:anchor="_Toc29219" w:history="1">
        <w:r>
          <w:rPr>
            <w:rFonts w:ascii="仿宋" w:eastAsia="仿宋" w:hAnsi="仿宋" w:cs="仿宋" w:hint="eastAsia"/>
            <w:lang w:eastAsia="zh-CN"/>
          </w:rPr>
          <w:t>(三)、制定完善的风险控制机制</w:t>
        </w:r>
        <w:r>
          <w:tab/>
        </w:r>
        <w:r>
          <w:fldChar w:fldCharType="begin"/>
        </w:r>
        <w:r>
          <w:instrText xml:space="preserve"> PAGEREF _Toc29219 \h </w:instrText>
        </w:r>
        <w:r>
          <w:fldChar w:fldCharType="separate"/>
        </w:r>
        <w:r>
          <w:t>29</w:t>
        </w:r>
        <w:r>
          <w:fldChar w:fldCharType="end"/>
        </w:r>
      </w:hyperlink>
    </w:p>
    <w:p>
      <w:pPr>
        <w:pStyle w:val="TOC2"/>
        <w:tabs>
          <w:tab w:val="right" w:leader="dot" w:pos="8306"/>
        </w:tabs>
      </w:pPr>
      <w:hyperlink w:anchor="_Toc9092" w:history="1">
        <w:r>
          <w:rPr>
            <w:rFonts w:ascii="仿宋" w:eastAsia="仿宋" w:hAnsi="仿宋" w:cs="仿宋" w:hint="eastAsia"/>
            <w:lang w:eastAsia="zh-CN"/>
          </w:rPr>
          <w:t>(四)、优化成本管理</w:t>
        </w:r>
        <w:r>
          <w:tab/>
        </w:r>
        <w:r>
          <w:fldChar w:fldCharType="begin"/>
        </w:r>
        <w:r>
          <w:instrText xml:space="preserve"> PAGEREF _Toc9092 \h </w:instrText>
        </w:r>
        <w:r>
          <w:fldChar w:fldCharType="separate"/>
        </w:r>
        <w:r>
          <w:t>31</w:t>
        </w:r>
        <w:r>
          <w:fldChar w:fldCharType="end"/>
        </w:r>
      </w:hyperlink>
    </w:p>
    <w:p>
      <w:pPr>
        <w:pStyle w:val="TOC1"/>
        <w:tabs>
          <w:tab w:val="right" w:leader="dot" w:pos="8306"/>
        </w:tabs>
      </w:pPr>
      <w:hyperlink w:anchor="_Toc16276" w:history="1">
        <w:r>
          <w:rPr>
            <w:rFonts w:ascii="仿宋" w:eastAsia="仿宋" w:hAnsi="仿宋" w:cs="仿宋" w:hint="eastAsia"/>
            <w:lang w:eastAsia="zh-CN"/>
          </w:rPr>
          <w:t>八、房屋整体质量无损检测分析系统项目计划安排</w:t>
        </w:r>
        <w:r>
          <w:tab/>
        </w:r>
        <w:r>
          <w:fldChar w:fldCharType="begin"/>
        </w:r>
        <w:r>
          <w:instrText xml:space="preserve"> PAGEREF _Toc16276 \h </w:instrText>
        </w:r>
        <w:r>
          <w:fldChar w:fldCharType="separate"/>
        </w:r>
        <w:r>
          <w:t>32</w:t>
        </w:r>
        <w:r>
          <w:fldChar w:fldCharType="end"/>
        </w:r>
      </w:hyperlink>
    </w:p>
    <w:p>
      <w:pPr>
        <w:pStyle w:val="TOC2"/>
        <w:tabs>
          <w:tab w:val="right" w:leader="dot" w:pos="8306"/>
        </w:tabs>
      </w:pPr>
      <w:hyperlink w:anchor="_Toc24958" w:history="1">
        <w:r>
          <w:rPr>
            <w:rFonts w:ascii="仿宋" w:eastAsia="仿宋" w:hAnsi="仿宋" w:cs="仿宋" w:hint="eastAsia"/>
            <w:lang w:eastAsia="zh-CN"/>
          </w:rPr>
          <w:t>(一)、建设周期</w:t>
        </w:r>
        <w:r>
          <w:tab/>
        </w:r>
        <w:r>
          <w:fldChar w:fldCharType="begin"/>
        </w:r>
        <w:r>
          <w:instrText xml:space="preserve"> PAGEREF _Toc24958 \h </w:instrText>
        </w:r>
        <w:r>
          <w:fldChar w:fldCharType="separate"/>
        </w:r>
        <w:r>
          <w:t>32</w:t>
        </w:r>
        <w:r>
          <w:fldChar w:fldCharType="end"/>
        </w:r>
      </w:hyperlink>
    </w:p>
    <w:p>
      <w:pPr>
        <w:pStyle w:val="TOC2"/>
        <w:tabs>
          <w:tab w:val="right" w:leader="dot" w:pos="8306"/>
        </w:tabs>
      </w:pPr>
      <w:hyperlink w:anchor="_Toc17760" w:history="1">
        <w:r>
          <w:rPr>
            <w:rFonts w:ascii="仿宋" w:eastAsia="仿宋" w:hAnsi="仿宋" w:cs="仿宋" w:hint="eastAsia"/>
            <w:lang w:eastAsia="zh-CN"/>
          </w:rPr>
          <w:t>(二)、建设进度</w:t>
        </w:r>
        <w:r>
          <w:tab/>
        </w:r>
        <w:r>
          <w:fldChar w:fldCharType="begin"/>
        </w:r>
        <w:r>
          <w:instrText xml:space="preserve"> PAGEREF _Toc17760 \h </w:instrText>
        </w:r>
        <w:r>
          <w:fldChar w:fldCharType="separate"/>
        </w:r>
        <w:r>
          <w:t>33</w:t>
        </w:r>
        <w:r>
          <w:fldChar w:fldCharType="end"/>
        </w:r>
      </w:hyperlink>
    </w:p>
    <w:p>
      <w:pPr>
        <w:pStyle w:val="TOC2"/>
        <w:tabs>
          <w:tab w:val="right" w:leader="dot" w:pos="8306"/>
        </w:tabs>
      </w:pPr>
      <w:hyperlink w:anchor="_Toc30983" w:history="1">
        <w:r>
          <w:rPr>
            <w:rFonts w:ascii="仿宋" w:eastAsia="仿宋" w:hAnsi="仿宋" w:cs="仿宋" w:hint="eastAsia"/>
            <w:lang w:eastAsia="zh-CN"/>
          </w:rPr>
          <w:t>(三)、进度安排注意事项</w:t>
        </w:r>
        <w:r>
          <w:tab/>
        </w:r>
        <w:r>
          <w:fldChar w:fldCharType="begin"/>
        </w:r>
        <w:r>
          <w:instrText xml:space="preserve"> PAGEREF _Toc30983 \h </w:instrText>
        </w:r>
        <w:r>
          <w:fldChar w:fldCharType="separate"/>
        </w:r>
        <w:r>
          <w:t>34</w:t>
        </w:r>
        <w:r>
          <w:fldChar w:fldCharType="end"/>
        </w:r>
      </w:hyperlink>
    </w:p>
    <w:p>
      <w:pPr>
        <w:pStyle w:val="TOC2"/>
        <w:tabs>
          <w:tab w:val="right" w:leader="dot" w:pos="8306"/>
        </w:tabs>
      </w:pPr>
      <w:hyperlink w:anchor="_Toc19358" w:history="1">
        <w:r>
          <w:rPr>
            <w:rFonts w:ascii="仿宋" w:eastAsia="仿宋" w:hAnsi="仿宋" w:cs="仿宋" w:hint="eastAsia"/>
            <w:lang w:eastAsia="zh-CN"/>
          </w:rPr>
          <w:t>(四)、人力资源配置</w:t>
        </w:r>
        <w:r>
          <w:tab/>
        </w:r>
        <w:r>
          <w:fldChar w:fldCharType="begin"/>
        </w:r>
        <w:r>
          <w:instrText xml:space="preserve"> PAGEREF _Toc19358 \h </w:instrText>
        </w:r>
        <w:r>
          <w:fldChar w:fldCharType="separate"/>
        </w:r>
        <w:r>
          <w:t>36</w:t>
        </w:r>
        <w:r>
          <w:fldChar w:fldCharType="end"/>
        </w:r>
      </w:hyperlink>
    </w:p>
    <w:p>
      <w:pPr>
        <w:pStyle w:val="TOC1"/>
        <w:tabs>
          <w:tab w:val="right" w:leader="dot" w:pos="8306"/>
        </w:tabs>
      </w:pPr>
      <w:hyperlink w:anchor="_Toc10469" w:history="1">
        <w:r>
          <w:rPr>
            <w:rFonts w:ascii="仿宋" w:eastAsia="仿宋" w:hAnsi="仿宋" w:cs="仿宋" w:hint="eastAsia"/>
            <w:lang w:eastAsia="zh-CN"/>
          </w:rPr>
          <w:t>九、房屋整体质量无损检测分析系统项目风险管理</w:t>
        </w:r>
        <w:r>
          <w:tab/>
        </w:r>
        <w:r>
          <w:fldChar w:fldCharType="begin"/>
        </w:r>
        <w:r>
          <w:instrText xml:space="preserve"> PAGEREF _Toc10469 \h </w:instrText>
        </w:r>
        <w:r>
          <w:fldChar w:fldCharType="separate"/>
        </w:r>
        <w:r>
          <w:t>37</w:t>
        </w:r>
        <w:r>
          <w:fldChar w:fldCharType="end"/>
        </w:r>
      </w:hyperlink>
    </w:p>
    <w:p>
      <w:pPr>
        <w:pStyle w:val="TOC2"/>
        <w:tabs>
          <w:tab w:val="right" w:leader="dot" w:pos="8306"/>
        </w:tabs>
      </w:pPr>
      <w:hyperlink w:anchor="_Toc30939" w:history="1">
        <w:r>
          <w:rPr>
            <w:rFonts w:ascii="仿宋" w:eastAsia="仿宋" w:hAnsi="仿宋" w:cs="仿宋" w:hint="eastAsia"/>
            <w:lang w:eastAsia="zh-CN"/>
          </w:rPr>
          <w:t>(一)、风险识别与评估</w:t>
        </w:r>
        <w:r>
          <w:tab/>
        </w:r>
        <w:r>
          <w:fldChar w:fldCharType="begin"/>
        </w:r>
        <w:r>
          <w:instrText xml:space="preserve"> PAGEREF _Toc30939 \h </w:instrText>
        </w:r>
        <w:r>
          <w:fldChar w:fldCharType="separate"/>
        </w:r>
        <w:r>
          <w:t>37</w:t>
        </w:r>
        <w:r>
          <w:fldChar w:fldCharType="end"/>
        </w:r>
      </w:hyperlink>
    </w:p>
    <w:p>
      <w:pPr>
        <w:pStyle w:val="TOC2"/>
        <w:tabs>
          <w:tab w:val="right" w:leader="dot" w:pos="8306"/>
        </w:tabs>
      </w:pPr>
      <w:hyperlink w:anchor="_Toc23758" w:history="1">
        <w:r>
          <w:rPr>
            <w:rFonts w:ascii="仿宋" w:eastAsia="仿宋" w:hAnsi="仿宋" w:cs="仿宋" w:hint="eastAsia"/>
            <w:lang w:eastAsia="zh-CN"/>
          </w:rPr>
          <w:t>(二)、风险应对策略</w:t>
        </w:r>
        <w:r>
          <w:tab/>
        </w:r>
        <w:r>
          <w:fldChar w:fldCharType="begin"/>
        </w:r>
        <w:r>
          <w:instrText xml:space="preserve"> PAGEREF _Toc23758 \h </w:instrText>
        </w:r>
        <w:r>
          <w:fldChar w:fldCharType="separate"/>
        </w:r>
        <w:r>
          <w:t>38</w:t>
        </w:r>
        <w:r>
          <w:fldChar w:fldCharType="end"/>
        </w:r>
      </w:hyperlink>
    </w:p>
    <w:p>
      <w:pPr>
        <w:pStyle w:val="TOC2"/>
        <w:tabs>
          <w:tab w:val="right" w:leader="dot" w:pos="8306"/>
        </w:tabs>
      </w:pPr>
      <w:hyperlink w:anchor="_Toc21477" w:history="1">
        <w:r>
          <w:rPr>
            <w:rFonts w:ascii="仿宋" w:eastAsia="仿宋" w:hAnsi="仿宋" w:cs="仿宋" w:hint="eastAsia"/>
            <w:lang w:eastAsia="zh-CN"/>
          </w:rPr>
          <w:t>(三)、风险监控与控制</w:t>
        </w:r>
        <w:r>
          <w:tab/>
        </w:r>
        <w:r>
          <w:fldChar w:fldCharType="begin"/>
        </w:r>
        <w:r>
          <w:instrText xml:space="preserve"> PAGEREF _Toc21477 \h </w:instrText>
        </w:r>
        <w:r>
          <w:fldChar w:fldCharType="separate"/>
        </w:r>
        <w:r>
          <w:t>40</w:t>
        </w:r>
        <w:r>
          <w:fldChar w:fldCharType="end"/>
        </w:r>
      </w:hyperlink>
    </w:p>
    <w:p>
      <w:pPr>
        <w:pStyle w:val="TOC1"/>
        <w:tabs>
          <w:tab w:val="right" w:leader="dot" w:pos="8306"/>
        </w:tabs>
      </w:pPr>
      <w:hyperlink w:anchor="_Toc27259" w:history="1">
        <w:r>
          <w:rPr>
            <w:rFonts w:ascii="仿宋" w:eastAsia="仿宋" w:hAnsi="仿宋" w:cs="仿宋" w:hint="eastAsia"/>
            <w:lang w:eastAsia="zh-CN"/>
          </w:rPr>
          <w:t>十、生产安全保护</w:t>
        </w:r>
        <w:r>
          <w:tab/>
        </w:r>
        <w:r>
          <w:fldChar w:fldCharType="begin"/>
        </w:r>
        <w:r>
          <w:instrText xml:space="preserve"> PAGEREF _Toc27259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687" w:history="1">
        <w:r>
          <w:rPr>
            <w:rFonts w:ascii="仿宋" w:eastAsia="仿宋" w:hAnsi="仿宋" w:cs="仿宋" w:hint="eastAsia"/>
            <w:lang w:eastAsia="zh-CN"/>
          </w:rPr>
          <w:t>(一)、消防安全</w:t>
        </w:r>
        <w:r>
          <w:tab/>
        </w:r>
        <w:r>
          <w:fldChar w:fldCharType="begin"/>
        </w:r>
        <w:r>
          <w:instrText xml:space="preserve"> PAGEREF _Toc17687 \h </w:instrText>
        </w:r>
        <w:r>
          <w:fldChar w:fldCharType="separate"/>
        </w:r>
        <w:r>
          <w:t>41</w:t>
        </w:r>
        <w:r>
          <w:fldChar w:fldCharType="end"/>
        </w:r>
      </w:hyperlink>
    </w:p>
    <w:p>
      <w:pPr>
        <w:pStyle w:val="TOC2"/>
        <w:tabs>
          <w:tab w:val="right" w:leader="dot" w:pos="8306"/>
        </w:tabs>
      </w:pPr>
      <w:hyperlink w:anchor="_Toc25692" w:history="1">
        <w:r>
          <w:rPr>
            <w:rFonts w:ascii="仿宋" w:eastAsia="仿宋" w:hAnsi="仿宋" w:cs="仿宋" w:hint="eastAsia"/>
            <w:lang w:eastAsia="zh-CN"/>
          </w:rPr>
          <w:t>(二)、防火防爆总图布置措施</w:t>
        </w:r>
        <w:r>
          <w:tab/>
        </w:r>
        <w:r>
          <w:fldChar w:fldCharType="begin"/>
        </w:r>
        <w:r>
          <w:instrText xml:space="preserve"> PAGEREF _Toc25692 \h </w:instrText>
        </w:r>
        <w:r>
          <w:fldChar w:fldCharType="separate"/>
        </w:r>
        <w:r>
          <w:t>43</w:t>
        </w:r>
        <w:r>
          <w:fldChar w:fldCharType="end"/>
        </w:r>
      </w:hyperlink>
    </w:p>
    <w:p>
      <w:pPr>
        <w:pStyle w:val="TOC2"/>
        <w:tabs>
          <w:tab w:val="right" w:leader="dot" w:pos="8306"/>
        </w:tabs>
      </w:pPr>
      <w:hyperlink w:anchor="_Toc6833" w:history="1">
        <w:r>
          <w:rPr>
            <w:rFonts w:ascii="仿宋" w:eastAsia="仿宋" w:hAnsi="仿宋" w:cs="仿宋" w:hint="eastAsia"/>
            <w:lang w:eastAsia="zh-CN"/>
          </w:rPr>
          <w:t>(三)、自然灾害防范措施</w:t>
        </w:r>
        <w:r>
          <w:tab/>
        </w:r>
        <w:r>
          <w:fldChar w:fldCharType="begin"/>
        </w:r>
        <w:r>
          <w:instrText xml:space="preserve"> PAGEREF _Toc6833 \h </w:instrText>
        </w:r>
        <w:r>
          <w:fldChar w:fldCharType="separate"/>
        </w:r>
        <w:r>
          <w:t>44</w:t>
        </w:r>
        <w:r>
          <w:fldChar w:fldCharType="end"/>
        </w:r>
      </w:hyperlink>
    </w:p>
    <w:p>
      <w:pPr>
        <w:pStyle w:val="TOC2"/>
        <w:tabs>
          <w:tab w:val="right" w:leader="dot" w:pos="8306"/>
        </w:tabs>
      </w:pPr>
      <w:hyperlink w:anchor="_Toc5879" w:history="1">
        <w:r>
          <w:rPr>
            <w:rFonts w:ascii="仿宋" w:eastAsia="仿宋" w:hAnsi="仿宋" w:cs="仿宋" w:hint="eastAsia"/>
            <w:lang w:eastAsia="zh-CN"/>
          </w:rPr>
          <w:t>(四)、安全色及安全标志使用要求</w:t>
        </w:r>
        <w:r>
          <w:tab/>
        </w:r>
        <w:r>
          <w:fldChar w:fldCharType="begin"/>
        </w:r>
        <w:r>
          <w:instrText xml:space="preserve"> PAGEREF _Toc5879 \h </w:instrText>
        </w:r>
        <w:r>
          <w:fldChar w:fldCharType="separate"/>
        </w:r>
        <w:r>
          <w:t>45</w:t>
        </w:r>
        <w:r>
          <w:fldChar w:fldCharType="end"/>
        </w:r>
      </w:hyperlink>
    </w:p>
    <w:p>
      <w:pPr>
        <w:pStyle w:val="TOC2"/>
        <w:tabs>
          <w:tab w:val="right" w:leader="dot" w:pos="8306"/>
        </w:tabs>
      </w:pPr>
      <w:hyperlink w:anchor="_Toc28996" w:history="1">
        <w:r>
          <w:rPr>
            <w:rFonts w:ascii="仿宋" w:eastAsia="仿宋" w:hAnsi="仿宋" w:cs="仿宋" w:hint="eastAsia"/>
            <w:lang w:eastAsia="zh-CN"/>
          </w:rPr>
          <w:t>(五)、防尘防毒措施</w:t>
        </w:r>
        <w:r>
          <w:tab/>
        </w:r>
        <w:r>
          <w:fldChar w:fldCharType="begin"/>
        </w:r>
        <w:r>
          <w:instrText xml:space="preserve"> PAGEREF _Toc28996 \h </w:instrText>
        </w:r>
        <w:r>
          <w:fldChar w:fldCharType="separate"/>
        </w:r>
        <w:r>
          <w:t>46</w:t>
        </w:r>
        <w:r>
          <w:fldChar w:fldCharType="end"/>
        </w:r>
      </w:hyperlink>
    </w:p>
    <w:p>
      <w:pPr>
        <w:pStyle w:val="TOC2"/>
        <w:tabs>
          <w:tab w:val="right" w:leader="dot" w:pos="8306"/>
        </w:tabs>
      </w:pPr>
      <w:hyperlink w:anchor="_Toc11831" w:history="1">
        <w:r>
          <w:rPr>
            <w:rFonts w:ascii="仿宋" w:eastAsia="仿宋" w:hAnsi="仿宋" w:cs="仿宋" w:hint="eastAsia"/>
            <w:lang w:eastAsia="zh-CN"/>
          </w:rPr>
          <w:t>(六)、防静电、触电防护及防雷措施</w:t>
        </w:r>
        <w:r>
          <w:tab/>
        </w:r>
        <w:r>
          <w:fldChar w:fldCharType="begin"/>
        </w:r>
        <w:r>
          <w:instrText xml:space="preserve"> PAGEREF _Toc11831 \h </w:instrText>
        </w:r>
        <w:r>
          <w:fldChar w:fldCharType="separate"/>
        </w:r>
        <w:r>
          <w:t>47</w:t>
        </w:r>
        <w:r>
          <w:fldChar w:fldCharType="end"/>
        </w:r>
      </w:hyperlink>
    </w:p>
    <w:p>
      <w:pPr>
        <w:pStyle w:val="TOC2"/>
        <w:tabs>
          <w:tab w:val="right" w:leader="dot" w:pos="8306"/>
        </w:tabs>
      </w:pPr>
      <w:hyperlink w:anchor="_Toc10302" w:history="1">
        <w:r>
          <w:rPr>
            <w:rFonts w:ascii="仿宋" w:eastAsia="仿宋" w:hAnsi="仿宋" w:cs="仿宋" w:hint="eastAsia"/>
            <w:lang w:eastAsia="zh-CN"/>
          </w:rPr>
          <w:t>(七)、机械设备安全保障措施</w:t>
        </w:r>
        <w:r>
          <w:tab/>
        </w:r>
        <w:r>
          <w:fldChar w:fldCharType="begin"/>
        </w:r>
        <w:r>
          <w:instrText xml:space="preserve"> PAGEREF _Toc10302 \h </w:instrText>
        </w:r>
        <w:r>
          <w:fldChar w:fldCharType="separate"/>
        </w:r>
        <w:r>
          <w:t>49</w:t>
        </w:r>
        <w:r>
          <w:fldChar w:fldCharType="end"/>
        </w:r>
      </w:hyperlink>
    </w:p>
    <w:p>
      <w:pPr>
        <w:pStyle w:val="TOC1"/>
        <w:tabs>
          <w:tab w:val="right" w:leader="dot" w:pos="8306"/>
        </w:tabs>
      </w:pPr>
      <w:hyperlink w:anchor="_Toc10804" w:history="1">
        <w:r>
          <w:rPr>
            <w:rFonts w:ascii="仿宋" w:eastAsia="仿宋" w:hAnsi="仿宋" w:cs="仿宋" w:hint="eastAsia"/>
            <w:lang w:eastAsia="zh-CN"/>
          </w:rPr>
          <w:t>十一、房屋整体质量无损检测分析系统项目技术管理</w:t>
        </w:r>
        <w:r>
          <w:tab/>
        </w:r>
        <w:r>
          <w:fldChar w:fldCharType="begin"/>
        </w:r>
        <w:r>
          <w:instrText xml:space="preserve"> PAGEREF _Toc10804 \h </w:instrText>
        </w:r>
        <w:r>
          <w:fldChar w:fldCharType="separate"/>
        </w:r>
        <w:r>
          <w:t>50</w:t>
        </w:r>
        <w:r>
          <w:fldChar w:fldCharType="end"/>
        </w:r>
      </w:hyperlink>
    </w:p>
    <w:p>
      <w:pPr>
        <w:pStyle w:val="TOC2"/>
        <w:tabs>
          <w:tab w:val="right" w:leader="dot" w:pos="8306"/>
        </w:tabs>
      </w:pPr>
      <w:hyperlink w:anchor="_Toc3099" w:history="1">
        <w:r>
          <w:rPr>
            <w:rFonts w:ascii="仿宋" w:eastAsia="仿宋" w:hAnsi="仿宋" w:cs="仿宋" w:hint="eastAsia"/>
            <w:lang w:eastAsia="zh-CN"/>
          </w:rPr>
          <w:t>(一)、技术方案选用方向</w:t>
        </w:r>
        <w:r>
          <w:tab/>
        </w:r>
        <w:r>
          <w:fldChar w:fldCharType="begin"/>
        </w:r>
        <w:r>
          <w:instrText xml:space="preserve"> PAGEREF _Toc3099 \h </w:instrText>
        </w:r>
        <w:r>
          <w:fldChar w:fldCharType="separate"/>
        </w:r>
        <w:r>
          <w:t>50</w:t>
        </w:r>
        <w:r>
          <w:fldChar w:fldCharType="end"/>
        </w:r>
      </w:hyperlink>
    </w:p>
    <w:p>
      <w:pPr>
        <w:pStyle w:val="TOC2"/>
        <w:tabs>
          <w:tab w:val="right" w:leader="dot" w:pos="8306"/>
        </w:tabs>
      </w:pPr>
      <w:hyperlink w:anchor="_Toc18238" w:history="1">
        <w:r>
          <w:rPr>
            <w:rFonts w:ascii="仿宋" w:eastAsia="仿宋" w:hAnsi="仿宋" w:cs="仿宋" w:hint="eastAsia"/>
            <w:lang w:eastAsia="zh-CN"/>
          </w:rPr>
          <w:t>(二)、工艺技术方案选用原则</w:t>
        </w:r>
        <w:r>
          <w:tab/>
        </w:r>
        <w:r>
          <w:fldChar w:fldCharType="begin"/>
        </w:r>
        <w:r>
          <w:instrText xml:space="preserve"> PAGEREF _Toc18238 \h </w:instrText>
        </w:r>
        <w:r>
          <w:fldChar w:fldCharType="separate"/>
        </w:r>
        <w:r>
          <w:t>52</w:t>
        </w:r>
        <w:r>
          <w:fldChar w:fldCharType="end"/>
        </w:r>
      </w:hyperlink>
    </w:p>
    <w:p>
      <w:pPr>
        <w:pStyle w:val="TOC2"/>
        <w:tabs>
          <w:tab w:val="right" w:leader="dot" w:pos="8306"/>
        </w:tabs>
      </w:pPr>
      <w:hyperlink w:anchor="_Toc27328" w:history="1">
        <w:r>
          <w:rPr>
            <w:rFonts w:ascii="仿宋" w:eastAsia="仿宋" w:hAnsi="仿宋" w:cs="仿宋" w:hint="eastAsia"/>
            <w:lang w:eastAsia="zh-CN"/>
          </w:rPr>
          <w:t>(三)、工艺技术方案要求</w:t>
        </w:r>
        <w:r>
          <w:tab/>
        </w:r>
        <w:r>
          <w:fldChar w:fldCharType="begin"/>
        </w:r>
        <w:r>
          <w:instrText xml:space="preserve"> PAGEREF _Toc27328 \h </w:instrText>
        </w:r>
        <w:r>
          <w:fldChar w:fldCharType="separate"/>
        </w:r>
        <w:r>
          <w:t>55</w:t>
        </w:r>
        <w:r>
          <w:fldChar w:fldCharType="end"/>
        </w:r>
      </w:hyperlink>
    </w:p>
    <w:p>
      <w:pPr>
        <w:pStyle w:val="TOC1"/>
        <w:tabs>
          <w:tab w:val="right" w:leader="dot" w:pos="8306"/>
        </w:tabs>
      </w:pPr>
      <w:hyperlink w:anchor="_Toc23339" w:history="1">
        <w:r>
          <w:rPr>
            <w:rFonts w:ascii="仿宋" w:eastAsia="仿宋" w:hAnsi="仿宋" w:cs="仿宋" w:hint="eastAsia"/>
            <w:lang w:eastAsia="zh-CN"/>
          </w:rPr>
          <w:t>十二、房屋整体质量无损检测分析系统项目创新与研发</w:t>
        </w:r>
        <w:r>
          <w:tab/>
        </w:r>
        <w:r>
          <w:fldChar w:fldCharType="begin"/>
        </w:r>
        <w:r>
          <w:instrText xml:space="preserve"> PAGEREF _Toc23339 \h </w:instrText>
        </w:r>
        <w:r>
          <w:fldChar w:fldCharType="separate"/>
        </w:r>
        <w:r>
          <w:t>57</w:t>
        </w:r>
        <w:r>
          <w:fldChar w:fldCharType="end"/>
        </w:r>
      </w:hyperlink>
    </w:p>
    <w:p>
      <w:pPr>
        <w:pStyle w:val="TOC2"/>
        <w:tabs>
          <w:tab w:val="right" w:leader="dot" w:pos="8306"/>
        </w:tabs>
      </w:pPr>
      <w:hyperlink w:anchor="_Toc11274" w:history="1">
        <w:r>
          <w:rPr>
            <w:rFonts w:ascii="仿宋" w:eastAsia="仿宋" w:hAnsi="仿宋" w:cs="仿宋" w:hint="eastAsia"/>
            <w:lang w:eastAsia="zh-CN"/>
          </w:rPr>
          <w:t>(一)、创新策略与方向</w:t>
        </w:r>
        <w:r>
          <w:tab/>
        </w:r>
        <w:r>
          <w:fldChar w:fldCharType="begin"/>
        </w:r>
        <w:r>
          <w:instrText xml:space="preserve"> PAGEREF _Toc11274 \h </w:instrText>
        </w:r>
        <w:r>
          <w:fldChar w:fldCharType="separate"/>
        </w:r>
        <w:r>
          <w:t>57</w:t>
        </w:r>
        <w:r>
          <w:fldChar w:fldCharType="end"/>
        </w:r>
      </w:hyperlink>
    </w:p>
    <w:p>
      <w:pPr>
        <w:pStyle w:val="TOC2"/>
        <w:tabs>
          <w:tab w:val="right" w:leader="dot" w:pos="8306"/>
        </w:tabs>
      </w:pPr>
      <w:hyperlink w:anchor="_Toc31293" w:history="1">
        <w:r>
          <w:rPr>
            <w:rFonts w:ascii="仿宋" w:eastAsia="仿宋" w:hAnsi="仿宋" w:cs="仿宋" w:hint="eastAsia"/>
            <w:lang w:eastAsia="zh-CN"/>
          </w:rPr>
          <w:t>(二)、研发规划与投入</w:t>
        </w:r>
        <w:r>
          <w:tab/>
        </w:r>
        <w:r>
          <w:fldChar w:fldCharType="begin"/>
        </w:r>
        <w:r>
          <w:instrText xml:space="preserve"> PAGEREF _Toc31293 \h </w:instrText>
        </w:r>
        <w:r>
          <w:fldChar w:fldCharType="separate"/>
        </w:r>
        <w:r>
          <w:t>58</w:t>
        </w:r>
        <w:r>
          <w:fldChar w:fldCharType="end"/>
        </w:r>
      </w:hyperlink>
    </w:p>
    <w:p>
      <w:pPr>
        <w:pStyle w:val="TOC1"/>
        <w:tabs>
          <w:tab w:val="right" w:leader="dot" w:pos="8306"/>
        </w:tabs>
      </w:pPr>
      <w:hyperlink w:anchor="_Toc6051" w:history="1">
        <w:r>
          <w:rPr>
            <w:rFonts w:ascii="仿宋" w:eastAsia="仿宋" w:hAnsi="仿宋" w:cs="仿宋" w:hint="eastAsia"/>
            <w:lang w:eastAsia="zh-CN"/>
          </w:rPr>
          <w:t>十三、房屋整体质量无损检测分析系统项目工程方案分析</w:t>
        </w:r>
        <w:r>
          <w:tab/>
        </w:r>
        <w:r>
          <w:fldChar w:fldCharType="begin"/>
        </w:r>
        <w:r>
          <w:instrText xml:space="preserve"> PAGEREF _Toc6051 \h </w:instrText>
        </w:r>
        <w:r>
          <w:fldChar w:fldCharType="separate"/>
        </w:r>
        <w:r>
          <w:t>60</w:t>
        </w:r>
        <w:r>
          <w:fldChar w:fldCharType="end"/>
        </w:r>
      </w:hyperlink>
    </w:p>
    <w:p>
      <w:pPr>
        <w:pStyle w:val="TOC2"/>
        <w:tabs>
          <w:tab w:val="right" w:leader="dot" w:pos="8306"/>
        </w:tabs>
      </w:pPr>
      <w:hyperlink w:anchor="_Toc2079" w:history="1">
        <w:r>
          <w:rPr>
            <w:rFonts w:ascii="仿宋" w:eastAsia="仿宋" w:hAnsi="仿宋" w:cs="仿宋" w:hint="eastAsia"/>
            <w:lang w:eastAsia="zh-CN"/>
          </w:rPr>
          <w:t>(一)、建筑工程设计原则</w:t>
        </w:r>
        <w:r>
          <w:tab/>
        </w:r>
        <w:r>
          <w:fldChar w:fldCharType="begin"/>
        </w:r>
        <w:r>
          <w:instrText xml:space="preserve"> PAGEREF _Toc2079 \h </w:instrText>
        </w:r>
        <w:r>
          <w:fldChar w:fldCharType="separate"/>
        </w:r>
        <w:r>
          <w:t>60</w:t>
        </w:r>
        <w:r>
          <w:fldChar w:fldCharType="end"/>
        </w:r>
      </w:hyperlink>
    </w:p>
    <w:p>
      <w:pPr>
        <w:pStyle w:val="TOC2"/>
        <w:tabs>
          <w:tab w:val="right" w:leader="dot" w:pos="8306"/>
        </w:tabs>
      </w:pPr>
      <w:hyperlink w:anchor="_Toc31377" w:history="1">
        <w:r>
          <w:rPr>
            <w:rFonts w:ascii="仿宋" w:eastAsia="仿宋" w:hAnsi="仿宋" w:cs="仿宋" w:hint="eastAsia"/>
            <w:lang w:eastAsia="zh-CN"/>
          </w:rPr>
          <w:t>(二)、土建工程建设指标</w:t>
        </w:r>
        <w:r>
          <w:tab/>
        </w:r>
        <w:r>
          <w:fldChar w:fldCharType="begin"/>
        </w:r>
        <w:r>
          <w:instrText xml:space="preserve"> PAGEREF _Toc31377 \h </w:instrText>
        </w:r>
        <w:r>
          <w:fldChar w:fldCharType="separate"/>
        </w:r>
        <w:r>
          <w:t>64</w:t>
        </w:r>
        <w:r>
          <w:fldChar w:fldCharType="end"/>
        </w:r>
      </w:hyperlink>
    </w:p>
    <w:p>
      <w:pPr>
        <w:pStyle w:val="TOC1"/>
        <w:tabs>
          <w:tab w:val="right" w:leader="dot" w:pos="8306"/>
        </w:tabs>
      </w:pPr>
      <w:hyperlink w:anchor="_Toc15807" w:history="1">
        <w:r>
          <w:rPr>
            <w:rFonts w:ascii="仿宋" w:eastAsia="仿宋" w:hAnsi="仿宋" w:cs="仿宋" w:hint="eastAsia"/>
            <w:lang w:eastAsia="zh-CN"/>
          </w:rPr>
          <w:t>十四、营销与推广策略</w:t>
        </w:r>
        <w:r>
          <w:tab/>
        </w:r>
        <w:r>
          <w:fldChar w:fldCharType="begin"/>
        </w:r>
        <w:r>
          <w:instrText xml:space="preserve"> PAGEREF _Toc15807 \h </w:instrText>
        </w:r>
        <w:r>
          <w:fldChar w:fldCharType="separate"/>
        </w:r>
        <w:r>
          <w:t>66</w:t>
        </w:r>
        <w:r>
          <w:fldChar w:fldCharType="end"/>
        </w:r>
      </w:hyperlink>
    </w:p>
    <w:p>
      <w:pPr>
        <w:pStyle w:val="TOC2"/>
        <w:tabs>
          <w:tab w:val="right" w:leader="dot" w:pos="8306"/>
        </w:tabs>
      </w:pPr>
      <w:hyperlink w:anchor="_Toc12823" w:history="1">
        <w:r>
          <w:rPr>
            <w:rFonts w:ascii="仿宋" w:eastAsia="仿宋" w:hAnsi="仿宋" w:cs="仿宋" w:hint="eastAsia"/>
            <w:lang w:eastAsia="zh-CN"/>
          </w:rPr>
          <w:t>(一)、产品/服务定位与特点</w:t>
        </w:r>
        <w:r>
          <w:tab/>
        </w:r>
        <w:r>
          <w:fldChar w:fldCharType="begin"/>
        </w:r>
        <w:r>
          <w:instrText xml:space="preserve"> PAGEREF _Toc12823 \h </w:instrText>
        </w:r>
        <w:r>
          <w:fldChar w:fldCharType="separate"/>
        </w:r>
        <w:r>
          <w:t>66</w:t>
        </w:r>
        <w:r>
          <w:fldChar w:fldCharType="end"/>
        </w:r>
      </w:hyperlink>
    </w:p>
    <w:p>
      <w:pPr>
        <w:pStyle w:val="TOC2"/>
        <w:tabs>
          <w:tab w:val="right" w:leader="dot" w:pos="8306"/>
        </w:tabs>
      </w:pPr>
      <w:hyperlink w:anchor="_Toc13079" w:history="1">
        <w:r>
          <w:rPr>
            <w:rFonts w:ascii="仿宋" w:eastAsia="仿宋" w:hAnsi="仿宋" w:cs="仿宋" w:hint="eastAsia"/>
            <w:lang w:eastAsia="zh-CN"/>
          </w:rPr>
          <w:t>(二)、市场定位与竞争分析</w:t>
        </w:r>
        <w:r>
          <w:tab/>
        </w:r>
        <w:r>
          <w:fldChar w:fldCharType="begin"/>
        </w:r>
        <w:r>
          <w:instrText xml:space="preserve"> PAGEREF _Toc13079 \h </w:instrText>
        </w:r>
        <w:r>
          <w:fldChar w:fldCharType="separate"/>
        </w:r>
        <w:r>
          <w:t>67</w:t>
        </w:r>
        <w:r>
          <w:fldChar w:fldCharType="end"/>
        </w:r>
      </w:hyperlink>
    </w:p>
    <w:p>
      <w:pPr>
        <w:pStyle w:val="TOC2"/>
        <w:tabs>
          <w:tab w:val="right" w:leader="dot" w:pos="8306"/>
        </w:tabs>
      </w:pPr>
      <w:hyperlink w:anchor="_Toc3820" w:history="1">
        <w:r>
          <w:rPr>
            <w:rFonts w:ascii="仿宋" w:eastAsia="仿宋" w:hAnsi="仿宋" w:cs="仿宋" w:hint="eastAsia"/>
            <w:lang w:eastAsia="zh-CN"/>
          </w:rPr>
          <w:t>(三)、营销渠道与策略</w:t>
        </w:r>
        <w:r>
          <w:tab/>
        </w:r>
        <w:r>
          <w:fldChar w:fldCharType="begin"/>
        </w:r>
        <w:r>
          <w:instrText xml:space="preserve"> PAGEREF _Toc3820 \h </w:instrText>
        </w:r>
        <w:r>
          <w:fldChar w:fldCharType="separate"/>
        </w:r>
        <w:r>
          <w:t>68</w:t>
        </w:r>
        <w:r>
          <w:fldChar w:fldCharType="end"/>
        </w:r>
      </w:hyperlink>
    </w:p>
    <w:p>
      <w:pPr>
        <w:pStyle w:val="TOC2"/>
        <w:tabs>
          <w:tab w:val="right" w:leader="dot" w:pos="8306"/>
        </w:tabs>
      </w:pPr>
      <w:hyperlink w:anchor="_Toc13347" w:history="1">
        <w:r>
          <w:rPr>
            <w:rFonts w:ascii="仿宋" w:eastAsia="仿宋" w:hAnsi="仿宋" w:cs="仿宋" w:hint="eastAsia"/>
            <w:lang w:eastAsia="zh-CN"/>
          </w:rPr>
          <w:t>(四)、推广与宣传活动</w:t>
        </w:r>
        <w:r>
          <w:tab/>
        </w:r>
        <w:r>
          <w:fldChar w:fldCharType="begin"/>
        </w:r>
        <w:r>
          <w:instrText xml:space="preserve"> PAGEREF _Toc13347 \h </w:instrText>
        </w:r>
        <w:r>
          <w:fldChar w:fldCharType="separate"/>
        </w:r>
        <w:r>
          <w:t>69</w:t>
        </w:r>
        <w:r>
          <w:fldChar w:fldCharType="end"/>
        </w:r>
      </w:hyperlink>
    </w:p>
    <w:p>
      <w:pPr>
        <w:pStyle w:val="TOC1"/>
        <w:tabs>
          <w:tab w:val="right" w:leader="dot" w:pos="8306"/>
        </w:tabs>
      </w:pPr>
      <w:hyperlink w:anchor="_Toc23244" w:history="1">
        <w:r>
          <w:rPr>
            <w:rFonts w:ascii="仿宋" w:eastAsia="仿宋" w:hAnsi="仿宋" w:cs="仿宋" w:hint="eastAsia"/>
            <w:lang w:eastAsia="zh-CN"/>
          </w:rPr>
          <w:t>十五、房屋整体质量无损检测分析系统项目治理与监督</w:t>
        </w:r>
        <w:r>
          <w:tab/>
        </w:r>
        <w:r>
          <w:fldChar w:fldCharType="begin"/>
        </w:r>
        <w:r>
          <w:instrText xml:space="preserve"> PAGEREF _Toc23244 \h </w:instrText>
        </w:r>
        <w:r>
          <w:fldChar w:fldCharType="separate"/>
        </w:r>
        <w:r>
          <w:t>75</w:t>
        </w:r>
        <w:r>
          <w:fldChar w:fldCharType="end"/>
        </w:r>
      </w:hyperlink>
    </w:p>
    <w:p>
      <w:pPr>
        <w:pStyle w:val="TOC2"/>
        <w:tabs>
          <w:tab w:val="right" w:leader="dot" w:pos="8306"/>
        </w:tabs>
      </w:pPr>
      <w:hyperlink w:anchor="_Toc8849" w:history="1">
        <w:r>
          <w:rPr>
            <w:rFonts w:ascii="仿宋" w:eastAsia="仿宋" w:hAnsi="仿宋" w:cs="仿宋" w:hint="eastAsia"/>
            <w:lang w:eastAsia="zh-CN"/>
          </w:rPr>
          <w:t>(一)、房屋整体质量无损检测分析系统项目治理结构</w:t>
        </w:r>
        <w:r>
          <w:tab/>
        </w:r>
        <w:r>
          <w:fldChar w:fldCharType="begin"/>
        </w:r>
        <w:r>
          <w:instrText xml:space="preserve"> PAGEREF _Toc8849 \h </w:instrText>
        </w:r>
        <w:r>
          <w:fldChar w:fldCharType="separate"/>
        </w:r>
        <w:r>
          <w:t>75</w:t>
        </w:r>
        <w:r>
          <w:fldChar w:fldCharType="end"/>
        </w:r>
      </w:hyperlink>
    </w:p>
    <w:p>
      <w:pPr>
        <w:pStyle w:val="TOC2"/>
        <w:tabs>
          <w:tab w:val="right" w:leader="dot" w:pos="8306"/>
        </w:tabs>
      </w:pPr>
      <w:hyperlink w:anchor="_Toc23538" w:history="1">
        <w:r>
          <w:rPr>
            <w:rFonts w:ascii="仿宋" w:eastAsia="仿宋" w:hAnsi="仿宋" w:cs="仿宋" w:hint="eastAsia"/>
            <w:lang w:eastAsia="zh-CN"/>
          </w:rPr>
          <w:t>(二)、监督与审计</w:t>
        </w:r>
        <w:r>
          <w:tab/>
        </w:r>
        <w:r>
          <w:fldChar w:fldCharType="begin"/>
        </w:r>
        <w:r>
          <w:instrText xml:space="preserve"> PAGEREF _Toc23538 \h </w:instrText>
        </w:r>
        <w:r>
          <w:fldChar w:fldCharType="separate"/>
        </w:r>
        <w:r>
          <w:t>77</w:t>
        </w:r>
        <w:r>
          <w:fldChar w:fldCharType="end"/>
        </w:r>
      </w:hyperlink>
    </w:p>
    <w:p>
      <w:pPr>
        <w:pStyle w:val="TOC1"/>
        <w:tabs>
          <w:tab w:val="right" w:leader="dot" w:pos="8306"/>
        </w:tabs>
      </w:pPr>
      <w:hyperlink w:anchor="_Toc29170" w:history="1">
        <w:r>
          <w:rPr>
            <w:rFonts w:ascii="仿宋" w:eastAsia="仿宋" w:hAnsi="仿宋" w:cs="仿宋" w:hint="eastAsia"/>
            <w:lang w:eastAsia="zh-CN"/>
          </w:rPr>
          <w:t>十六、房屋整体质量无损检测分析系统项目实施保障措施</w:t>
        </w:r>
        <w:r>
          <w:tab/>
        </w:r>
        <w:r>
          <w:fldChar w:fldCharType="begin"/>
        </w:r>
        <w:r>
          <w:instrText xml:space="preserve"> PAGEREF _Toc29170 \h </w:instrText>
        </w:r>
        <w:r>
          <w:fldChar w:fldCharType="separate"/>
        </w:r>
        <w:r>
          <w:t>78</w:t>
        </w:r>
        <w:r>
          <w:fldChar w:fldCharType="end"/>
        </w:r>
      </w:hyperlink>
    </w:p>
    <w:p>
      <w:pPr>
        <w:pStyle w:val="TOC2"/>
        <w:tabs>
          <w:tab w:val="right" w:leader="dot" w:pos="8306"/>
        </w:tabs>
      </w:pPr>
      <w:hyperlink w:anchor="_Toc19706" w:history="1">
        <w:r>
          <w:rPr>
            <w:rFonts w:ascii="仿宋" w:eastAsia="仿宋" w:hAnsi="仿宋" w:cs="仿宋" w:hint="eastAsia"/>
            <w:lang w:eastAsia="zh-CN"/>
          </w:rPr>
          <w:t>(一)、房屋整体质量无损检测分析系统项目实施保障机制</w:t>
        </w:r>
        <w:r>
          <w:tab/>
        </w:r>
        <w:r>
          <w:fldChar w:fldCharType="begin"/>
        </w:r>
        <w:r>
          <w:instrText xml:space="preserve"> PAGEREF _Toc19706 \h </w:instrText>
        </w:r>
        <w:r>
          <w:fldChar w:fldCharType="separate"/>
        </w:r>
        <w:r>
          <w:t>78</w:t>
        </w:r>
        <w:r>
          <w:fldChar w:fldCharType="end"/>
        </w:r>
      </w:hyperlink>
    </w:p>
    <w:p>
      <w:pPr>
        <w:pStyle w:val="TOC2"/>
        <w:tabs>
          <w:tab w:val="right" w:leader="dot" w:pos="8306"/>
        </w:tabs>
      </w:pPr>
      <w:hyperlink w:anchor="_Toc31349" w:history="1">
        <w:r>
          <w:rPr>
            <w:rFonts w:ascii="仿宋" w:eastAsia="仿宋" w:hAnsi="仿宋" w:cs="仿宋" w:hint="eastAsia"/>
            <w:lang w:eastAsia="zh-CN"/>
          </w:rPr>
          <w:t>(二)、房屋整体质量无损检测分析系统项目法律合规要求</w:t>
        </w:r>
        <w:r>
          <w:tab/>
        </w:r>
        <w:r>
          <w:fldChar w:fldCharType="begin"/>
        </w:r>
        <w:r>
          <w:instrText xml:space="preserve"> PAGEREF _Toc31349 \h </w:instrText>
        </w:r>
        <w:r>
          <w:fldChar w:fldCharType="separate"/>
        </w:r>
        <w:r>
          <w:t>82</w:t>
        </w:r>
        <w:r>
          <w:fldChar w:fldCharType="end"/>
        </w:r>
      </w:hyperlink>
    </w:p>
    <w:p>
      <w:pPr>
        <w:pStyle w:val="TOC2"/>
        <w:tabs>
          <w:tab w:val="right" w:leader="dot" w:pos="8306"/>
        </w:tabs>
      </w:pPr>
      <w:hyperlink w:anchor="_Toc13629" w:history="1">
        <w:r>
          <w:rPr>
            <w:rFonts w:ascii="仿宋" w:eastAsia="仿宋" w:hAnsi="仿宋" w:cs="仿宋" w:hint="eastAsia"/>
            <w:lang w:eastAsia="zh-CN"/>
          </w:rPr>
          <w:t>(三)、房屋整体质量无损检测分析系统项目合同管理与法律事务</w:t>
        </w:r>
        <w:r>
          <w:tab/>
        </w:r>
        <w:r>
          <w:fldChar w:fldCharType="begin"/>
        </w:r>
        <w:r>
          <w:instrText xml:space="preserve"> PAGEREF _Toc13629 \h </w:instrText>
        </w:r>
        <w:r>
          <w:fldChar w:fldCharType="separate"/>
        </w:r>
        <w:r>
          <w:t>87</w:t>
        </w:r>
        <w:r>
          <w:fldChar w:fldCharType="end"/>
        </w:r>
      </w:hyperlink>
    </w:p>
    <w:p>
      <w:pPr>
        <w:pStyle w:val="TOC2"/>
        <w:tabs>
          <w:tab w:val="right" w:leader="dot" w:pos="8306"/>
        </w:tabs>
      </w:pPr>
      <w:hyperlink w:anchor="_Toc32368" w:history="1">
        <w:r>
          <w:rPr>
            <w:rFonts w:ascii="仿宋" w:eastAsia="仿宋" w:hAnsi="仿宋" w:cs="仿宋" w:hint="eastAsia"/>
            <w:lang w:eastAsia="zh-CN"/>
          </w:rPr>
          <w:t>(四)、房屋整体质量无损检测分析系统项目知识产权保护策略</w:t>
        </w:r>
        <w:r>
          <w:tab/>
        </w:r>
        <w:r>
          <w:fldChar w:fldCharType="begin"/>
        </w:r>
        <w:r>
          <w:instrText xml:space="preserve"> PAGEREF _Toc32368 \h </w:instrText>
        </w:r>
        <w:r>
          <w:fldChar w:fldCharType="separate"/>
        </w:r>
        <w:r>
          <w:t>94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7449"/>
      <w:r>
        <w:rPr>
          <w:rFonts w:ascii="仿宋" w:eastAsia="仿宋" w:hAnsi="仿宋" w:cs="仿宋" w:hint="eastAsia"/>
          <w:sz w:val="28"/>
          <w:lang w:eastAsia="zh-CN"/>
        </w:rPr>
        <w:t>一、房屋整体质量无损检测分析系统项目可持续发展</w:t>
      </w:r>
      <w:bookmarkEnd w:id="2"/>
    </w:p>
    <w:p>
      <w:pPr>
        <w:pStyle w:val="Heading2"/>
        <w:rPr>
          <w:rFonts w:ascii="仿宋" w:eastAsia="仿宋" w:hAnsi="仿宋" w:cs="仿宋" w:hint="eastAsia"/>
          <w:lang w:eastAsia="zh-CN"/>
        </w:rPr>
      </w:pPr>
      <w:bookmarkStart w:id="3" w:name="_Toc1147"/>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房屋整体质量无损检测分析系统项目中，房屋整体质量无损检测分析系统项目团队着眼于未来，明确了可持续发展的战略方向。制定的具体可持续发展目标包括降低资源使用、采用环保技术、最大化社会效益等。这一步骤不仅有助于房屋整体质量无损检测分析系统项目在环保和社会责任方面达到最高标准，也为未来提供了明确的指引，确保房屋整体质量无损检测分析系统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可持续实践的融入房屋整体质量无损检测分析系统项目管理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房屋整体质量无损检测分析系统项目管理周期。从房屋整体质量无损检测分析系统项目规划开始，房屋整体质量无损检测分析系统项目团队就考虑了环境和社会的因素。在执行阶段，房屋整体质量无损检测分析系统项目团队积极推动绿色技术的应用，优化资源利用。此外，关注员工的社会责任，通过培训和沟通活动提高员工对可持续发展的认知，使他们能够在日常工作中践行可持续实践。这些举措不仅为房屋整体质量无损检测分析系统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20323"/>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房屋整体质量无损检测分析系统项目的可持续发展理念，我们深信环保与社会责任是房屋整体质量无损检测分析系统项目成功的关键支柱。在房屋整体质量无损检测分析系统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房屋整体质量无损检测分析系统项目团队通过引入先进的环保技术、建立高效的废物处理系统以及推动能源节约措施，积极履行环保责任。定期的环保监测和评估确保房屋整体质量无损检测分析系统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房屋整体质量无损检测分析系统项目不仅致力于自身可持续发展，还注重对社会的回馈。通过支持社区房屋整体质量无损检测分析系统项目、参与慈善事业、提供培训机会等方式，房屋整体质量无损检测分析系统项目积极履行社会责任。与当地社区建立积极互动，关注员工的工作与生活平衡，以及员工的身心健康，是房屋整体质量无损检测分析系统项目在社会责任层面的关键举措。这样的实践不仅增强了房屋整体质量无损检测分析系统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4401"/>
      <w:r>
        <w:rPr>
          <w:rFonts w:ascii="仿宋" w:eastAsia="仿宋" w:hAnsi="仿宋" w:cs="仿宋" w:hint="eastAsia"/>
          <w:sz w:val="28"/>
          <w:lang w:eastAsia="zh-CN"/>
        </w:rPr>
        <w:t>二、房屋整体质量无损检测分析系统项目建设单位说明</w:t>
      </w:r>
      <w:bookmarkEnd w:id="5"/>
    </w:p>
    <w:p>
      <w:pPr>
        <w:pStyle w:val="Heading2"/>
        <w:rPr>
          <w:rFonts w:ascii="仿宋" w:eastAsia="仿宋" w:hAnsi="仿宋" w:cs="仿宋" w:hint="eastAsia"/>
          <w:lang w:eastAsia="zh-CN"/>
        </w:rPr>
      </w:pPr>
      <w:bookmarkStart w:id="6" w:name="_Toc13092"/>
      <w:r>
        <w:rPr>
          <w:rFonts w:ascii="仿宋" w:eastAsia="仿宋" w:hAnsi="仿宋" w:cs="仿宋" w:hint="eastAsia"/>
          <w:lang w:eastAsia="zh-CN"/>
        </w:rPr>
        <w:t>(一)、房屋整体质量无损检测分析系统项目承办单位基本情况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7" w:name="_Toc27240"/>
      <w:r>
        <w:rPr>
          <w:rFonts w:ascii="仿宋" w:eastAsia="仿宋" w:hAnsi="仿宋" w:cs="仿宋" w:hint="eastAsia"/>
          <w:sz w:val="28"/>
          <w:lang w:eastAsia="zh-CN"/>
        </w:rPr>
        <w:t>(二)、公司经济效益分析</w:t>
      </w:r>
      <w:bookmarkEnd w:id="7"/>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房屋整体质量无损检测分析系统项目承办单位的XXXX，我们着眼于实现可持续的经济效益。通过技术创新和解决方案的提供，公司预计在房屋整体质量无损检测分析系统项目执行期间将获得可观的收入增长。这一收入来源主要包括房屋整体质量无损检测分析系统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同时，我们注重成本控制和效率提升，以确保房屋整体质量无损检测分析系统项目的可持续盈利。透过精细的管理和资源优化，公司期望实现房屋整体质量无损检测分析系统项目利润最大化。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房屋整体质量无损检测分析系统项目实施进行全面的投资评估，包括房屋整体质量无损检测分析系统项目启动阶段的资金投入和后续运营成本。通过对房屋整体质量无损检测分析系统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为确保公司在房屋整体质量无损检测分析系统项目实施过程中具备足够的资金流动性，公司将进行详尽的现金流分析。这包括资金需求的合理预测、房屋整体质量无损检测分析系统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8" w:name="_Toc13232"/>
      <w:r>
        <w:rPr>
          <w:rFonts w:ascii="仿宋" w:eastAsia="仿宋" w:hAnsi="仿宋" w:cs="仿宋" w:hint="eastAsia"/>
          <w:sz w:val="28"/>
          <w:lang w:eastAsia="zh-CN"/>
        </w:rPr>
        <w:t>三、房屋整体质量无损检测分析系统项目选址可行性分析</w:t>
      </w:r>
      <w:bookmarkEnd w:id="8"/>
    </w:p>
    <w:p>
      <w:pPr>
        <w:pStyle w:val="Heading2"/>
        <w:rPr>
          <w:rFonts w:ascii="仿宋" w:eastAsia="仿宋" w:hAnsi="仿宋" w:cs="仿宋" w:hint="eastAsia"/>
          <w:lang w:eastAsia="zh-CN"/>
        </w:rPr>
      </w:pPr>
      <w:bookmarkStart w:id="9" w:name="_Toc30543"/>
      <w:r>
        <w:rPr>
          <w:rFonts w:ascii="仿宋" w:eastAsia="仿宋" w:hAnsi="仿宋" w:cs="仿宋" w:hint="eastAsia"/>
          <w:lang w:eastAsia="zh-CN"/>
        </w:rPr>
        <w:t>(一)、房屋整体质量无损检测分析系统项目选址</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该房屋整体质量无损检测分析系统项目选址位于XX省XX市XX区XXX街道</w:t>
      </w:r>
    </w:p>
    <w:p>
      <w:pPr>
        <w:pStyle w:val="Heading2"/>
        <w:ind w:firstLine="560" w:firstLineChars="200"/>
        <w:rPr>
          <w:rFonts w:ascii="仿宋" w:eastAsia="仿宋" w:hAnsi="仿宋" w:cs="仿宋" w:hint="eastAsia"/>
          <w:sz w:val="28"/>
          <w:lang w:eastAsia="zh-CN"/>
        </w:rPr>
      </w:pPr>
      <w:bookmarkStart w:id="10" w:name="_Toc18432"/>
      <w:r>
        <w:rPr>
          <w:rFonts w:ascii="仿宋" w:eastAsia="仿宋" w:hAnsi="仿宋" w:cs="仿宋" w:hint="eastAsia"/>
          <w:sz w:val="28"/>
          <w:lang w:eastAsia="zh-CN"/>
        </w:rPr>
        <w:t>(二)、用地控制指标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房屋整体质量无损检测分析系统项目的征地面积将根据房屋整体质量无损检测分析系统项目的实际规模和需求进行精确规划。具体面积XXX平方米，旨在确保房屋整体质量无损检测分析系统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净用地面积是在征地面积基础上去除不可利用面积后的实际可开发用地。具体面积XXX平方米，考虑到环保、交通、安全等多方面因素，以确保房屋整体质量无损检测分析系统项目在整体利用效率上达到最优。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房屋整体质量无损检测分析系统项目计划建设的建筑总规模具体面积XXX平方米。这一规模的确定综合考虑了房屋整体质量无损检测分析系统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房屋整体质量无损检测分析系统项目用地中被规划为绿地的比例。具体面积XXX平方米，旨在通过合理规划绿地，改善房屋整体质量无损检测分析系统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容积率是用地上可以建设的建筑总体积与用地面积之比。具体面积XXX，通过合理的容积率规划，确保房屋整体质量无损检测分析系统项目建筑规模与周边环境和谐共生。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房屋整体质量无损检测分析系统项目选址与当地城市规划相一致，具体面积XXX平方米。通过与城市规划部门深入沟通，确保房屋整体质量无损检测分析系统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房屋整体质量无损检测分析系统项目选址符合当地产业政策，具体面积XXX平方米。这包括房屋整体质量无损检测分析系统项目对当地经济的促进作用，以及对相关产业的带动效应，确保房屋整体质量无损检测分析系统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房屋整体质量无损检测分析系统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房屋整体质量无损检测分析系统项目选址具备必要的公共设施配套，具体面积XXX平方米。这包括交通便利性、教育、医疗等基础设施，以提高居民生活品质，使得房屋整体质量无损检测分析系统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考虑用地总体要求对当地社会稳定性的影响，具体面积XXX平方米。通过深入了解当地社区反馈，确保房屋整体质量无损检测分析系统项目的选址和建设过程对当地社会和谐稳定产生积极作用。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房屋整体质量无损检测分析系统项目选址不仅符合法规和规划，还在实际操作中具有可行性。这一全面规划将为房屋整体质量无损检测分析系统项目的成功实施提供坚实的基础，确保房屋整体质量无损检测分析系统项目选址阶段就能够奠定良好的发展基础。</w:t>
      </w:r>
    </w:p>
    <w:p>
      <w:pPr>
        <w:pStyle w:val="Heading2"/>
        <w:ind w:firstLine="560" w:firstLineChars="200"/>
        <w:rPr>
          <w:rFonts w:ascii="仿宋" w:eastAsia="仿宋" w:hAnsi="仿宋" w:cs="仿宋" w:hint="eastAsia"/>
          <w:sz w:val="28"/>
          <w:lang w:eastAsia="zh-CN"/>
        </w:rPr>
      </w:pPr>
      <w:bookmarkStart w:id="11" w:name="_Toc21872"/>
      <w:r>
        <w:rPr>
          <w:rFonts w:ascii="仿宋" w:eastAsia="仿宋" w:hAnsi="仿宋" w:cs="仿宋" w:hint="eastAsia"/>
          <w:sz w:val="28"/>
          <w:lang w:eastAsia="zh-CN"/>
        </w:rPr>
        <w:t>(三)、节约用地措施</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房屋整体质量无损检测分析系统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房屋整体质量无损检测分析系统项目的设备规划和空间设计中，我们将采取灵活设备布局的措施。设备布局将根据实际需求进行灵活设计，避免不必要的浪费。通过合理规划设备摆放位置，我们将提高设备的利用率，减少设备间距，以确保房屋整体质量无损检测分析系统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房屋整体质量无损检测分析系统项目内部引入共享设施的概念，例如共享会议室、办公区等。通过这种方式，我们可以减少对资源的重复建设，提高资源共享效率，从而减小房屋整体质量无损检测分析系统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2" w:name="_Toc30727"/>
      <w:r>
        <w:rPr>
          <w:rFonts w:ascii="仿宋" w:eastAsia="仿宋" w:hAnsi="仿宋" w:cs="仿宋" w:hint="eastAsia"/>
          <w:sz w:val="28"/>
          <w:lang w:eastAsia="zh-CN"/>
        </w:rPr>
        <w:t>(四)、总图布置方案</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房屋整体质量无损检测分析系统项目的总图布置中，我们将不同功能区域进行明确的规划，以最大程度满足房屋整体质量无损检测分析系统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3" w:name="_Toc4929"/>
      <w:r>
        <w:rPr>
          <w:rFonts w:ascii="仿宋" w:eastAsia="仿宋" w:hAnsi="仿宋" w:cs="仿宋" w:hint="eastAsia"/>
          <w:sz w:val="28"/>
          <w:lang w:eastAsia="zh-CN"/>
        </w:rPr>
        <w:t>(五)、选址综合评价</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市场因素：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首先关注市场因素，包括潜在客户分布、竞争对手位置、市场需求等。通过深入的市场调研，我们能够更准确地评估选址对于市场开拓和产品销售的影响，确保房屋整体质量无损检测分析系统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房屋整体质量无损检测分析系统项目对环境的影响是综合评价的重要因素之一。我们将详细考虑选址周边的自然环境、生态保护区、水源地等情况，确保房屋整体质量无损检测分析系统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房屋整体质量无损检测分析系统项目所在地的相关政策，确保房屋整体质量无损检测分析系统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考虑到社会稳定性对企业运营的重要性，我们将评估选址地区的社会安全情况、劳工关系、社区反馈等方面，以确保房屋整体质量无损检测分析系统项目的建设和运营不会受到社会稳定性的负面影响。</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最后，我们将综合考虑用地成本，包括土地购置费用、土地开发成本等。通过对用地成本的详细评估，我们能够做出更为精确的经济效益分析，为房屋整体质量无损检测分析系统项目的投资决策提供有力支持。</w:t>
      </w:r>
    </w:p>
    <w:p>
      <w:pPr>
        <w:pStyle w:val="Heading1"/>
        <w:ind w:firstLine="560" w:firstLineChars="200"/>
        <w:rPr>
          <w:rFonts w:ascii="仿宋" w:eastAsia="仿宋" w:hAnsi="仿宋" w:cs="仿宋" w:hint="eastAsia"/>
          <w:sz w:val="28"/>
          <w:lang w:eastAsia="zh-CN"/>
        </w:rPr>
      </w:pPr>
      <w:bookmarkStart w:id="14" w:name="_Toc19841"/>
      <w:r>
        <w:rPr>
          <w:rFonts w:ascii="仿宋" w:eastAsia="仿宋" w:hAnsi="仿宋" w:cs="仿宋" w:hint="eastAsia"/>
          <w:sz w:val="28"/>
          <w:lang w:eastAsia="zh-CN"/>
        </w:rPr>
        <w:t>四、市场分析、调研</w:t>
      </w:r>
      <w:bookmarkEnd w:id="14"/>
    </w:p>
    <w:p>
      <w:pPr>
        <w:pStyle w:val="Heading2"/>
        <w:rPr>
          <w:rFonts w:ascii="仿宋" w:eastAsia="仿宋" w:hAnsi="仿宋" w:cs="仿宋" w:hint="eastAsia"/>
          <w:lang w:eastAsia="zh-CN"/>
        </w:rPr>
      </w:pPr>
      <w:bookmarkStart w:id="15" w:name="_Toc31782"/>
      <w:r>
        <w:rPr>
          <w:rFonts w:ascii="仿宋" w:eastAsia="仿宋" w:hAnsi="仿宋" w:cs="仿宋" w:hint="eastAsia"/>
          <w:lang w:eastAsia="zh-CN"/>
        </w:rPr>
        <w:t>(一)、房屋整体质量无损检测分析系统行业分析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房屋整体质量无损检测分析系统行业一直以来都是市场的关注焦点。行业内的发展趋势、竞争态势以及潜在机会都对房屋整体质量无损检测分析系统项目的推进产生深远的影响。通过深入研究行业的整体概貌，我们将更好地理解行业的核心特征，为房屋整体质量无损检测分析系统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房屋整体质量无损检测分析系统行业，技术一直是推动创新和发展的关键因素。我们将对当前技术趋势进行详尽分析，包括但不限于人工智能、大数据应用、先进制造技术等。这有助于房屋整体质量无损检测分析系统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了解行业内的竞争格局是房屋整体质量无损检测分析系统项目成功的基础。我们将对主要竞争对手进行深入研究，包括其市场份额、产品特点、市场定位等。通过全面了解竞争对手的优势和劣势，房屋整体质量无损检测分析系统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6" w:name="_Toc5243"/>
      <w:r>
        <w:rPr>
          <w:rFonts w:ascii="仿宋" w:eastAsia="仿宋" w:hAnsi="仿宋" w:cs="仿宋" w:hint="eastAsia"/>
          <w:sz w:val="28"/>
          <w:lang w:eastAsia="zh-CN"/>
        </w:rPr>
        <w:t>(二)、房屋整体质量无损检测分析系统市场分析预测</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房屋整体质量无损检测分析系统市场未来的增长趋势。这包括市场的整体规模、各细分领域的发展趋势等。房屋整体质量无损检测分析系统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房屋整体质量无损检测分析系统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市场风险是房屋整体质量无损检测分析系统项目实施过程中需要充分考虑的因素。我们将对市场风险进行全面评估，包括但不限于政策法规风险、市场竞争风险、技术变革风险等。通过对潜在风险的深入分析，房屋整体质量无损检测分析系统项目可以制定相应的风险缓解策略，降低不确定性对房屋整体质量无损检测分析系统项目的影响。</w:t>
      </w:r>
    </w:p>
    <w:p>
      <w:pPr>
        <w:pStyle w:val="Heading1"/>
        <w:ind w:firstLine="560" w:firstLineChars="200"/>
        <w:rPr>
          <w:rFonts w:ascii="仿宋" w:eastAsia="仿宋" w:hAnsi="仿宋" w:cs="仿宋" w:hint="eastAsia"/>
          <w:sz w:val="28"/>
          <w:lang w:eastAsia="zh-CN"/>
        </w:rPr>
      </w:pPr>
      <w:bookmarkStart w:id="17" w:name="_Toc26978"/>
      <w:r>
        <w:rPr>
          <w:rFonts w:ascii="仿宋" w:eastAsia="仿宋" w:hAnsi="仿宋" w:cs="仿宋" w:hint="eastAsia"/>
          <w:sz w:val="28"/>
          <w:lang w:eastAsia="zh-CN"/>
        </w:rPr>
        <w:t>五、房屋整体质量无损检测分析系统项目概论</w:t>
      </w:r>
      <w:bookmarkEnd w:id="17"/>
    </w:p>
    <w:p>
      <w:pPr>
        <w:pStyle w:val="Heading2"/>
        <w:rPr>
          <w:rFonts w:ascii="仿宋" w:eastAsia="仿宋" w:hAnsi="仿宋" w:cs="仿宋" w:hint="eastAsia"/>
          <w:lang w:eastAsia="zh-CN"/>
        </w:rPr>
      </w:pPr>
      <w:bookmarkStart w:id="18" w:name="_Toc12520"/>
      <w:r>
        <w:rPr>
          <w:rFonts w:ascii="仿宋" w:eastAsia="仿宋" w:hAnsi="仿宋" w:cs="仿宋" w:hint="eastAsia"/>
          <w:lang w:eastAsia="zh-CN"/>
        </w:rPr>
        <w:t>(一)、房屋整体质量无损检测分析系统项目概况</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房屋整体质量无损检测分析系统项目的起源追溯至对市场的深入洞察。市场的不断演变与变革为房屋整体质量无损检测分析系统项目提供了难得的机遇。当前市场存在的需求缺口和变革的大环境共同构成了房屋整体质量无损检测分析系统项目的背景。这个房屋整体质量无损检测分析系统项目旨在充分利用市场机遇，填补行业中尚未满足的需求，为客户提供全新的解决方案。市场的变革和需求的增长使得这个房屋整体质量无损检测分析系统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房屋整体质量无损检测分析系统项目名称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房屋整体质量无损检测分析系统项目正式命名为房屋整体质量无损检测分析系统。这个名称不仅仅是一个标识，更代表了房屋整体质量无损检测分析系统项目的核心理念和愿景。它蕴含着房屋整体质量无损检测分析系统项目所要解决问题的关键字，具有强烈的表达和辨识度，为房屋整体质量无损检测分析系统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房屋整体质量无损检测分析系统项目目标</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房屋整体质量无损检测分析系统项目的核心目标是提供一种全新、高效的解决方案，满足客户日益增长的需求。房屋整体质量无损检测分析系统项目追求的不仅仅是满足市场需求，更是在市场中获得卓越的竞争优势。通过不断提升产品或服务的质量和创新水平，房屋整体质量无损检测分析系统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房屋整体质量无损检测分析系统项目范围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房屋整体质量无损检测分析系统项目全面涵盖了产品研发、制造、市场推广和售后服务，确保从产品设计到最终用户体验的全方位关注。这一全面的房屋整体质量无损检测分析系统项目范围是为了确保房屋整体质量无损检测分析系统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房屋整体质量无损检测分析系统项目时间表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房屋整体质量无损检测分析系统项目计划在未来18个月内完成，包括研发、测试、市场试点和正式推出等不同阶段。这个时间表的合理设计是为了确保房屋整体质量无损检测分析系统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房屋整体质量无损检测分析系统项目预算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房屋整体质量无损检测分析系统项目总预算估算为XX百万美元，主要分配在研发、市场推广、人员培训和运营等方面。这一充足的预算为房屋整体质量无损检测分析系统项目提供了充足的资源，确保房屋整体质量无损检测分析系统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房屋整体质量无损检测分析系统项目风险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https://d.book118.com/676204241200010100</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房屋整体质量无损检测分析系统项目规划设计蓝图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房屋整体质量无损检测分析系统项目规划设计蓝图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房屋整体质量无损检测分析系统项目规划设计蓝图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房屋整体质量无损检测分析系统项目规划设计蓝图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房屋整体质量无损检测分析系统项目规划设计蓝图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房屋整体质量无损检测分析系统项目规划设计蓝图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房屋整体质量无损检测分析系统项目规划设计蓝图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房屋整体质量无损检测分析系统项目规划设计蓝图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房屋整体质量无损检测分析系统项目规划设计蓝图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房屋整体质量无损检测分析系统项目规划设计蓝图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房屋整体质量无损检测分析系统项目规划设计蓝图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房屋整体质量无损检测分析系统项目规划设计蓝图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房屋整体质量无损检测分析系统项目规划设计蓝图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房屋整体质量无损检测分析系统项目规划设计蓝图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房屋整体质量无损检测分析系统项目规划设计蓝图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房屋整体质量无损检测分析系统项目规划设计蓝图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房屋整体质量无损检测分析系统项目规划设计蓝图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630494E"/>
    <w:rsid w:val="1630494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76204241200010100"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2024-03-03T05:28:00Z</dcterms:created>
  <dcterms:modified xsi:type="dcterms:W3CDTF">2024-03-03T05:29:25Z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8C93BA9CF91E45DA82F10325699E49D7_11</vt:lpwstr>
  </property>
  <property fmtid="{D5CDD505-2E9C-101B-9397-08002B2CF9AE}" pid="3" name="KSOProductBuildVer">
    <vt:lpwstr>2052-12.1.0.16388</vt:lpwstr>
  </property>
</Properties>
</file>