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药品包装机械项目可行性建设方案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6" w:history="1">
        <w:r>
          <w:rPr>
            <w:rFonts w:ascii="仿宋" w:eastAsia="仿宋" w:hAnsi="仿宋" w:cs="仿宋" w:hint="eastAsia"/>
            <w:lang w:eastAsia="zh-CN"/>
          </w:rPr>
          <w:t>前言</w:t>
        </w:r>
        <w:r>
          <w:tab/>
        </w:r>
        <w:r>
          <w:fldChar w:fldCharType="begin"/>
        </w:r>
        <w:r>
          <w:instrText xml:space="preserve"> PAGEREF _Toc14836 \h </w:instrText>
        </w:r>
        <w:r>
          <w:fldChar w:fldCharType="separate"/>
        </w:r>
        <w:r>
          <w:t>3</w:t>
        </w:r>
        <w:r>
          <w:fldChar w:fldCharType="end"/>
        </w:r>
      </w:hyperlink>
    </w:p>
    <w:p>
      <w:pPr>
        <w:pStyle w:val="TOC1"/>
        <w:tabs>
          <w:tab w:val="right" w:leader="dot" w:pos="8306"/>
        </w:tabs>
      </w:pPr>
      <w:hyperlink w:anchor="_Toc23281" w:history="1">
        <w:r>
          <w:rPr>
            <w:rFonts w:ascii="仿宋" w:eastAsia="仿宋" w:hAnsi="仿宋" w:cs="仿宋" w:hint="eastAsia"/>
            <w:lang w:eastAsia="zh-CN"/>
          </w:rPr>
          <w:t>一、建设风险评估分析</w:t>
        </w:r>
        <w:r>
          <w:tab/>
        </w:r>
        <w:r>
          <w:fldChar w:fldCharType="begin"/>
        </w:r>
        <w:r>
          <w:instrText xml:space="preserve"> PAGEREF _Toc23281 \h </w:instrText>
        </w:r>
        <w:r>
          <w:fldChar w:fldCharType="separate"/>
        </w:r>
        <w:r>
          <w:t>3</w:t>
        </w:r>
        <w:r>
          <w:fldChar w:fldCharType="end"/>
        </w:r>
      </w:hyperlink>
    </w:p>
    <w:p>
      <w:pPr>
        <w:pStyle w:val="TOC2"/>
        <w:tabs>
          <w:tab w:val="right" w:leader="dot" w:pos="8306"/>
        </w:tabs>
      </w:pPr>
      <w:hyperlink w:anchor="_Toc7084" w:history="1">
        <w:r>
          <w:rPr>
            <w:rFonts w:ascii="仿宋" w:eastAsia="仿宋" w:hAnsi="仿宋" w:cs="仿宋" w:hint="eastAsia"/>
            <w:lang w:eastAsia="zh-CN"/>
          </w:rPr>
          <w:t>(一)、政策风险分析</w:t>
        </w:r>
        <w:r>
          <w:tab/>
        </w:r>
        <w:r>
          <w:fldChar w:fldCharType="begin"/>
        </w:r>
        <w:r>
          <w:instrText xml:space="preserve"> PAGEREF _Toc7084 \h </w:instrText>
        </w:r>
        <w:r>
          <w:fldChar w:fldCharType="separate"/>
        </w:r>
        <w:r>
          <w:t>3</w:t>
        </w:r>
        <w:r>
          <w:fldChar w:fldCharType="end"/>
        </w:r>
      </w:hyperlink>
    </w:p>
    <w:p>
      <w:pPr>
        <w:pStyle w:val="TOC2"/>
        <w:tabs>
          <w:tab w:val="right" w:leader="dot" w:pos="8306"/>
        </w:tabs>
      </w:pPr>
      <w:hyperlink w:anchor="_Toc14612" w:history="1">
        <w:r>
          <w:rPr>
            <w:rFonts w:ascii="仿宋" w:eastAsia="仿宋" w:hAnsi="仿宋" w:cs="仿宋" w:hint="eastAsia"/>
            <w:lang w:eastAsia="zh-CN"/>
          </w:rPr>
          <w:t>(二)、社会风险分析</w:t>
        </w:r>
        <w:r>
          <w:tab/>
        </w:r>
        <w:r>
          <w:fldChar w:fldCharType="begin"/>
        </w:r>
        <w:r>
          <w:instrText xml:space="preserve"> PAGEREF _Toc14612 \h </w:instrText>
        </w:r>
        <w:r>
          <w:fldChar w:fldCharType="separate"/>
        </w:r>
        <w:r>
          <w:t>4</w:t>
        </w:r>
        <w:r>
          <w:fldChar w:fldCharType="end"/>
        </w:r>
      </w:hyperlink>
    </w:p>
    <w:p>
      <w:pPr>
        <w:pStyle w:val="TOC2"/>
        <w:tabs>
          <w:tab w:val="right" w:leader="dot" w:pos="8306"/>
        </w:tabs>
      </w:pPr>
      <w:hyperlink w:anchor="_Toc8708" w:history="1">
        <w:r>
          <w:rPr>
            <w:rFonts w:ascii="仿宋" w:eastAsia="仿宋" w:hAnsi="仿宋" w:cs="仿宋" w:hint="eastAsia"/>
            <w:lang w:eastAsia="zh-CN"/>
          </w:rPr>
          <w:t>(三)、市场风险分析</w:t>
        </w:r>
        <w:r>
          <w:tab/>
        </w:r>
        <w:r>
          <w:fldChar w:fldCharType="begin"/>
        </w:r>
        <w:r>
          <w:instrText xml:space="preserve"> PAGEREF _Toc8708 \h </w:instrText>
        </w:r>
        <w:r>
          <w:fldChar w:fldCharType="separate"/>
        </w:r>
        <w:r>
          <w:t>6</w:t>
        </w:r>
        <w:r>
          <w:fldChar w:fldCharType="end"/>
        </w:r>
      </w:hyperlink>
    </w:p>
    <w:p>
      <w:pPr>
        <w:pStyle w:val="TOC2"/>
        <w:tabs>
          <w:tab w:val="right" w:leader="dot" w:pos="8306"/>
        </w:tabs>
      </w:pPr>
      <w:hyperlink w:anchor="_Toc17382" w:history="1">
        <w:r>
          <w:rPr>
            <w:rFonts w:ascii="仿宋" w:eastAsia="仿宋" w:hAnsi="仿宋" w:cs="仿宋" w:hint="eastAsia"/>
            <w:lang w:eastAsia="zh-CN"/>
          </w:rPr>
          <w:t>(四)、资金风险分析</w:t>
        </w:r>
        <w:r>
          <w:tab/>
        </w:r>
        <w:r>
          <w:fldChar w:fldCharType="begin"/>
        </w:r>
        <w:r>
          <w:instrText xml:space="preserve"> PAGEREF _Toc17382 \h </w:instrText>
        </w:r>
        <w:r>
          <w:fldChar w:fldCharType="separate"/>
        </w:r>
        <w:r>
          <w:t>6</w:t>
        </w:r>
        <w:r>
          <w:fldChar w:fldCharType="end"/>
        </w:r>
      </w:hyperlink>
    </w:p>
    <w:p>
      <w:pPr>
        <w:pStyle w:val="TOC2"/>
        <w:tabs>
          <w:tab w:val="right" w:leader="dot" w:pos="8306"/>
        </w:tabs>
      </w:pPr>
      <w:hyperlink w:anchor="_Toc10142" w:history="1">
        <w:r>
          <w:rPr>
            <w:rFonts w:ascii="仿宋" w:eastAsia="仿宋" w:hAnsi="仿宋" w:cs="仿宋" w:hint="eastAsia"/>
            <w:lang w:eastAsia="zh-CN"/>
          </w:rPr>
          <w:t>(五)、技术风险分析</w:t>
        </w:r>
        <w:r>
          <w:tab/>
        </w:r>
        <w:r>
          <w:fldChar w:fldCharType="begin"/>
        </w:r>
        <w:r>
          <w:instrText xml:space="preserve"> PAGEREF _Toc10142 \h </w:instrText>
        </w:r>
        <w:r>
          <w:fldChar w:fldCharType="separate"/>
        </w:r>
        <w:r>
          <w:t>8</w:t>
        </w:r>
        <w:r>
          <w:fldChar w:fldCharType="end"/>
        </w:r>
      </w:hyperlink>
    </w:p>
    <w:p>
      <w:pPr>
        <w:pStyle w:val="TOC2"/>
        <w:tabs>
          <w:tab w:val="right" w:leader="dot" w:pos="8306"/>
        </w:tabs>
      </w:pPr>
      <w:hyperlink w:anchor="_Toc16911" w:history="1">
        <w:r>
          <w:rPr>
            <w:rFonts w:ascii="仿宋" w:eastAsia="仿宋" w:hAnsi="仿宋" w:cs="仿宋" w:hint="eastAsia"/>
            <w:lang w:eastAsia="zh-CN"/>
          </w:rPr>
          <w:t>(六)、财务风险分析</w:t>
        </w:r>
        <w:r>
          <w:tab/>
        </w:r>
        <w:r>
          <w:fldChar w:fldCharType="begin"/>
        </w:r>
        <w:r>
          <w:instrText xml:space="preserve"> PAGEREF _Toc16911 \h </w:instrText>
        </w:r>
        <w:r>
          <w:fldChar w:fldCharType="separate"/>
        </w:r>
        <w:r>
          <w:t>9</w:t>
        </w:r>
        <w:r>
          <w:fldChar w:fldCharType="end"/>
        </w:r>
      </w:hyperlink>
    </w:p>
    <w:p>
      <w:pPr>
        <w:pStyle w:val="TOC2"/>
        <w:tabs>
          <w:tab w:val="right" w:leader="dot" w:pos="8306"/>
        </w:tabs>
      </w:pPr>
      <w:hyperlink w:anchor="_Toc31966" w:history="1">
        <w:r>
          <w:rPr>
            <w:rFonts w:ascii="仿宋" w:eastAsia="仿宋" w:hAnsi="仿宋" w:cs="仿宋" w:hint="eastAsia"/>
            <w:lang w:eastAsia="zh-CN"/>
          </w:rPr>
          <w:t>(七)、管理风险分析</w:t>
        </w:r>
        <w:r>
          <w:tab/>
        </w:r>
        <w:r>
          <w:fldChar w:fldCharType="begin"/>
        </w:r>
        <w:r>
          <w:instrText xml:space="preserve"> PAGEREF _Toc31966 \h </w:instrText>
        </w:r>
        <w:r>
          <w:fldChar w:fldCharType="separate"/>
        </w:r>
        <w:r>
          <w:t>11</w:t>
        </w:r>
        <w:r>
          <w:fldChar w:fldCharType="end"/>
        </w:r>
      </w:hyperlink>
    </w:p>
    <w:p>
      <w:pPr>
        <w:pStyle w:val="TOC2"/>
        <w:tabs>
          <w:tab w:val="right" w:leader="dot" w:pos="8306"/>
        </w:tabs>
      </w:pPr>
      <w:hyperlink w:anchor="_Toc23868" w:history="1">
        <w:r>
          <w:rPr>
            <w:rFonts w:ascii="仿宋" w:eastAsia="仿宋" w:hAnsi="仿宋" w:cs="仿宋" w:hint="eastAsia"/>
            <w:lang w:eastAsia="zh-CN"/>
          </w:rPr>
          <w:t>(八)、其它风险分析</w:t>
        </w:r>
        <w:r>
          <w:tab/>
        </w:r>
        <w:r>
          <w:fldChar w:fldCharType="begin"/>
        </w:r>
        <w:r>
          <w:instrText xml:space="preserve"> PAGEREF _Toc23868 \h </w:instrText>
        </w:r>
        <w:r>
          <w:fldChar w:fldCharType="separate"/>
        </w:r>
        <w:r>
          <w:t>12</w:t>
        </w:r>
        <w:r>
          <w:fldChar w:fldCharType="end"/>
        </w:r>
      </w:hyperlink>
    </w:p>
    <w:p>
      <w:pPr>
        <w:pStyle w:val="TOC2"/>
        <w:tabs>
          <w:tab w:val="right" w:leader="dot" w:pos="8306"/>
        </w:tabs>
      </w:pPr>
      <w:hyperlink w:anchor="_Toc15412" w:history="1">
        <w:r>
          <w:rPr>
            <w:rFonts w:ascii="仿宋" w:eastAsia="仿宋" w:hAnsi="仿宋" w:cs="仿宋" w:hint="eastAsia"/>
            <w:lang w:eastAsia="zh-CN"/>
          </w:rPr>
          <w:t>(九)、社会影响评估</w:t>
        </w:r>
        <w:r>
          <w:tab/>
        </w:r>
        <w:r>
          <w:fldChar w:fldCharType="begin"/>
        </w:r>
        <w:r>
          <w:instrText xml:space="preserve"> PAGEREF _Toc15412 \h </w:instrText>
        </w:r>
        <w:r>
          <w:fldChar w:fldCharType="separate"/>
        </w:r>
        <w:r>
          <w:t>13</w:t>
        </w:r>
        <w:r>
          <w:fldChar w:fldCharType="end"/>
        </w:r>
      </w:hyperlink>
    </w:p>
    <w:p>
      <w:pPr>
        <w:pStyle w:val="TOC1"/>
        <w:tabs>
          <w:tab w:val="right" w:leader="dot" w:pos="8306"/>
        </w:tabs>
      </w:pPr>
      <w:hyperlink w:anchor="_Toc18373" w:history="1">
        <w:r>
          <w:rPr>
            <w:rFonts w:ascii="仿宋" w:eastAsia="仿宋" w:hAnsi="仿宋" w:cs="仿宋" w:hint="eastAsia"/>
            <w:lang w:eastAsia="zh-CN"/>
          </w:rPr>
          <w:t>二、财务管理与成本控制</w:t>
        </w:r>
        <w:r>
          <w:tab/>
        </w:r>
        <w:r>
          <w:fldChar w:fldCharType="begin"/>
        </w:r>
        <w:r>
          <w:instrText xml:space="preserve"> PAGEREF _Toc18373 \h </w:instrText>
        </w:r>
        <w:r>
          <w:fldChar w:fldCharType="separate"/>
        </w:r>
        <w:r>
          <w:t>15</w:t>
        </w:r>
        <w:r>
          <w:fldChar w:fldCharType="end"/>
        </w:r>
      </w:hyperlink>
    </w:p>
    <w:p>
      <w:pPr>
        <w:pStyle w:val="TOC2"/>
        <w:tabs>
          <w:tab w:val="right" w:leader="dot" w:pos="8306"/>
        </w:tabs>
      </w:pPr>
      <w:hyperlink w:anchor="_Toc29080" w:history="1">
        <w:r>
          <w:rPr>
            <w:rFonts w:ascii="仿宋" w:eastAsia="仿宋" w:hAnsi="仿宋" w:cs="仿宋" w:hint="eastAsia"/>
            <w:lang w:eastAsia="zh-CN"/>
          </w:rPr>
          <w:t>(一)、财务管理体系建设</w:t>
        </w:r>
        <w:r>
          <w:tab/>
        </w:r>
        <w:r>
          <w:fldChar w:fldCharType="begin"/>
        </w:r>
        <w:r>
          <w:instrText xml:space="preserve"> PAGEREF _Toc29080 \h </w:instrText>
        </w:r>
        <w:r>
          <w:fldChar w:fldCharType="separate"/>
        </w:r>
        <w:r>
          <w:t>15</w:t>
        </w:r>
        <w:r>
          <w:fldChar w:fldCharType="end"/>
        </w:r>
      </w:hyperlink>
    </w:p>
    <w:p>
      <w:pPr>
        <w:pStyle w:val="TOC2"/>
        <w:tabs>
          <w:tab w:val="right" w:leader="dot" w:pos="8306"/>
        </w:tabs>
      </w:pPr>
      <w:hyperlink w:anchor="_Toc31933" w:history="1">
        <w:r>
          <w:rPr>
            <w:rFonts w:ascii="仿宋" w:eastAsia="仿宋" w:hAnsi="仿宋" w:cs="仿宋" w:hint="eastAsia"/>
            <w:lang w:eastAsia="zh-CN"/>
          </w:rPr>
          <w:t>(二)、成本控制措施</w:t>
        </w:r>
        <w:r>
          <w:tab/>
        </w:r>
        <w:r>
          <w:fldChar w:fldCharType="begin"/>
        </w:r>
        <w:r>
          <w:instrText xml:space="preserve"> PAGEREF _Toc31933 \h </w:instrText>
        </w:r>
        <w:r>
          <w:fldChar w:fldCharType="separate"/>
        </w:r>
        <w:r>
          <w:t>17</w:t>
        </w:r>
        <w:r>
          <w:fldChar w:fldCharType="end"/>
        </w:r>
      </w:hyperlink>
    </w:p>
    <w:p>
      <w:pPr>
        <w:pStyle w:val="TOC1"/>
        <w:tabs>
          <w:tab w:val="right" w:leader="dot" w:pos="8306"/>
        </w:tabs>
      </w:pPr>
      <w:hyperlink w:anchor="_Toc14049" w:history="1">
        <w:r>
          <w:rPr>
            <w:rFonts w:ascii="仿宋" w:eastAsia="仿宋" w:hAnsi="仿宋" w:cs="仿宋" w:hint="eastAsia"/>
            <w:lang w:eastAsia="zh-CN"/>
          </w:rPr>
          <w:t>三、项目选址研究</w:t>
        </w:r>
        <w:r>
          <w:tab/>
        </w:r>
        <w:r>
          <w:fldChar w:fldCharType="begin"/>
        </w:r>
        <w:r>
          <w:instrText xml:space="preserve"> PAGEREF _Toc14049 \h </w:instrText>
        </w:r>
        <w:r>
          <w:fldChar w:fldCharType="separate"/>
        </w:r>
        <w:r>
          <w:t>18</w:t>
        </w:r>
        <w:r>
          <w:fldChar w:fldCharType="end"/>
        </w:r>
      </w:hyperlink>
    </w:p>
    <w:p>
      <w:pPr>
        <w:pStyle w:val="TOC2"/>
        <w:tabs>
          <w:tab w:val="right" w:leader="dot" w:pos="8306"/>
        </w:tabs>
      </w:pPr>
      <w:hyperlink w:anchor="_Toc21866" w:history="1">
        <w:r>
          <w:rPr>
            <w:rFonts w:ascii="仿宋" w:eastAsia="仿宋" w:hAnsi="仿宋" w:cs="仿宋" w:hint="eastAsia"/>
            <w:lang w:eastAsia="zh-CN"/>
          </w:rPr>
          <w:t>(一)、项目选址原则</w:t>
        </w:r>
        <w:r>
          <w:tab/>
        </w:r>
        <w:r>
          <w:fldChar w:fldCharType="begin"/>
        </w:r>
        <w:r>
          <w:instrText xml:space="preserve"> PAGEREF _Toc21866 \h </w:instrText>
        </w:r>
        <w:r>
          <w:fldChar w:fldCharType="separate"/>
        </w:r>
        <w:r>
          <w:t>18</w:t>
        </w:r>
        <w:r>
          <w:fldChar w:fldCharType="end"/>
        </w:r>
      </w:hyperlink>
    </w:p>
    <w:p>
      <w:pPr>
        <w:pStyle w:val="TOC2"/>
        <w:tabs>
          <w:tab w:val="right" w:leader="dot" w:pos="8306"/>
        </w:tabs>
      </w:pPr>
      <w:hyperlink w:anchor="_Toc13283" w:history="1">
        <w:r>
          <w:rPr>
            <w:rFonts w:ascii="仿宋" w:eastAsia="仿宋" w:hAnsi="仿宋" w:cs="仿宋" w:hint="eastAsia"/>
            <w:lang w:eastAsia="zh-CN"/>
          </w:rPr>
          <w:t>(二)、项目选址</w:t>
        </w:r>
        <w:r>
          <w:tab/>
        </w:r>
        <w:r>
          <w:fldChar w:fldCharType="begin"/>
        </w:r>
        <w:r>
          <w:instrText xml:space="preserve"> PAGEREF _Toc13283 \h </w:instrText>
        </w:r>
        <w:r>
          <w:fldChar w:fldCharType="separate"/>
        </w:r>
        <w:r>
          <w:t>21</w:t>
        </w:r>
        <w:r>
          <w:fldChar w:fldCharType="end"/>
        </w:r>
      </w:hyperlink>
    </w:p>
    <w:p>
      <w:pPr>
        <w:pStyle w:val="TOC2"/>
        <w:tabs>
          <w:tab w:val="right" w:leader="dot" w:pos="8306"/>
        </w:tabs>
      </w:pPr>
      <w:hyperlink w:anchor="_Toc18280" w:history="1">
        <w:r>
          <w:rPr>
            <w:rFonts w:ascii="仿宋" w:eastAsia="仿宋" w:hAnsi="仿宋" w:cs="仿宋" w:hint="eastAsia"/>
            <w:lang w:eastAsia="zh-CN"/>
          </w:rPr>
          <w:t>(三)、建设条件分析</w:t>
        </w:r>
        <w:r>
          <w:tab/>
        </w:r>
        <w:r>
          <w:fldChar w:fldCharType="begin"/>
        </w:r>
        <w:r>
          <w:instrText xml:space="preserve"> PAGEREF _Toc18280 \h </w:instrText>
        </w:r>
        <w:r>
          <w:fldChar w:fldCharType="separate"/>
        </w:r>
        <w:r>
          <w:t>23</w:t>
        </w:r>
        <w:r>
          <w:fldChar w:fldCharType="end"/>
        </w:r>
      </w:hyperlink>
    </w:p>
    <w:p>
      <w:pPr>
        <w:pStyle w:val="TOC2"/>
        <w:tabs>
          <w:tab w:val="right" w:leader="dot" w:pos="8306"/>
        </w:tabs>
      </w:pPr>
      <w:hyperlink w:anchor="_Toc10364" w:history="1">
        <w:r>
          <w:rPr>
            <w:rFonts w:ascii="仿宋" w:eastAsia="仿宋" w:hAnsi="仿宋" w:cs="仿宋" w:hint="eastAsia"/>
            <w:lang w:eastAsia="zh-CN"/>
          </w:rPr>
          <w:t>(四)、用地控制指标</w:t>
        </w:r>
        <w:r>
          <w:tab/>
        </w:r>
        <w:r>
          <w:fldChar w:fldCharType="begin"/>
        </w:r>
        <w:r>
          <w:instrText xml:space="preserve"> PAGEREF _Toc10364 \h </w:instrText>
        </w:r>
        <w:r>
          <w:fldChar w:fldCharType="separate"/>
        </w:r>
        <w:r>
          <w:t>25</w:t>
        </w:r>
        <w:r>
          <w:fldChar w:fldCharType="end"/>
        </w:r>
      </w:hyperlink>
    </w:p>
    <w:p>
      <w:pPr>
        <w:pStyle w:val="TOC2"/>
        <w:tabs>
          <w:tab w:val="right" w:leader="dot" w:pos="8306"/>
        </w:tabs>
      </w:pPr>
      <w:hyperlink w:anchor="_Toc30987" w:history="1">
        <w:r>
          <w:rPr>
            <w:rFonts w:ascii="仿宋" w:eastAsia="仿宋" w:hAnsi="仿宋" w:cs="仿宋" w:hint="eastAsia"/>
            <w:lang w:eastAsia="zh-CN"/>
          </w:rPr>
          <w:t>(五)、地总体要求</w:t>
        </w:r>
        <w:r>
          <w:tab/>
        </w:r>
        <w:r>
          <w:fldChar w:fldCharType="begin"/>
        </w:r>
        <w:r>
          <w:instrText xml:space="preserve"> PAGEREF _Toc30987 \h </w:instrText>
        </w:r>
        <w:r>
          <w:fldChar w:fldCharType="separate"/>
        </w:r>
        <w:r>
          <w:t>26</w:t>
        </w:r>
        <w:r>
          <w:fldChar w:fldCharType="end"/>
        </w:r>
      </w:hyperlink>
    </w:p>
    <w:p>
      <w:pPr>
        <w:pStyle w:val="TOC2"/>
        <w:tabs>
          <w:tab w:val="right" w:leader="dot" w:pos="8306"/>
        </w:tabs>
      </w:pPr>
      <w:hyperlink w:anchor="_Toc6126" w:history="1">
        <w:r>
          <w:rPr>
            <w:rFonts w:ascii="仿宋" w:eastAsia="仿宋" w:hAnsi="仿宋" w:cs="仿宋" w:hint="eastAsia"/>
            <w:lang w:eastAsia="zh-CN"/>
          </w:rPr>
          <w:t>(六)、节约用地措施</w:t>
        </w:r>
        <w:r>
          <w:tab/>
        </w:r>
        <w:r>
          <w:fldChar w:fldCharType="begin"/>
        </w:r>
        <w:r>
          <w:instrText xml:space="preserve"> PAGEREF _Toc6126 \h </w:instrText>
        </w:r>
        <w:r>
          <w:fldChar w:fldCharType="separate"/>
        </w:r>
        <w:r>
          <w:t>27</w:t>
        </w:r>
        <w:r>
          <w:fldChar w:fldCharType="end"/>
        </w:r>
      </w:hyperlink>
    </w:p>
    <w:p>
      <w:pPr>
        <w:pStyle w:val="TOC2"/>
        <w:tabs>
          <w:tab w:val="right" w:leader="dot" w:pos="8306"/>
        </w:tabs>
      </w:pPr>
      <w:hyperlink w:anchor="_Toc1473" w:history="1">
        <w:r>
          <w:rPr>
            <w:rFonts w:ascii="仿宋" w:eastAsia="仿宋" w:hAnsi="仿宋" w:cs="仿宋" w:hint="eastAsia"/>
            <w:lang w:eastAsia="zh-CN"/>
          </w:rPr>
          <w:t>(七)、选址综合评价</w:t>
        </w:r>
        <w:r>
          <w:tab/>
        </w:r>
        <w:r>
          <w:fldChar w:fldCharType="begin"/>
        </w:r>
        <w:r>
          <w:instrText xml:space="preserve"> PAGEREF _Toc1473 \h </w:instrText>
        </w:r>
        <w:r>
          <w:fldChar w:fldCharType="separate"/>
        </w:r>
        <w:r>
          <w:t>29</w:t>
        </w:r>
        <w:r>
          <w:fldChar w:fldCharType="end"/>
        </w:r>
      </w:hyperlink>
    </w:p>
    <w:p>
      <w:pPr>
        <w:pStyle w:val="TOC1"/>
        <w:tabs>
          <w:tab w:val="right" w:leader="dot" w:pos="8306"/>
        </w:tabs>
      </w:pPr>
      <w:hyperlink w:anchor="_Toc10306" w:history="1">
        <w:r>
          <w:rPr>
            <w:rFonts w:ascii="仿宋" w:eastAsia="仿宋" w:hAnsi="仿宋" w:cs="仿宋" w:hint="eastAsia"/>
            <w:lang w:eastAsia="zh-CN"/>
          </w:rPr>
          <w:t>四、药品包装机械项目概论</w:t>
        </w:r>
        <w:r>
          <w:tab/>
        </w:r>
        <w:r>
          <w:fldChar w:fldCharType="begin"/>
        </w:r>
        <w:r>
          <w:instrText xml:space="preserve"> PAGEREF _Toc10306 \h </w:instrText>
        </w:r>
        <w:r>
          <w:fldChar w:fldCharType="separate"/>
        </w:r>
        <w:r>
          <w:t>30</w:t>
        </w:r>
        <w:r>
          <w:fldChar w:fldCharType="end"/>
        </w:r>
      </w:hyperlink>
    </w:p>
    <w:p>
      <w:pPr>
        <w:pStyle w:val="TOC2"/>
        <w:tabs>
          <w:tab w:val="right" w:leader="dot" w:pos="8306"/>
        </w:tabs>
      </w:pPr>
      <w:hyperlink w:anchor="_Toc23164" w:history="1">
        <w:r>
          <w:rPr>
            <w:rFonts w:ascii="仿宋" w:eastAsia="仿宋" w:hAnsi="仿宋" w:cs="仿宋" w:hint="eastAsia"/>
            <w:lang w:eastAsia="zh-CN"/>
          </w:rPr>
          <w:t>(一)、项目申报单位概况</w:t>
        </w:r>
        <w:r>
          <w:tab/>
        </w:r>
        <w:r>
          <w:fldChar w:fldCharType="begin"/>
        </w:r>
        <w:r>
          <w:instrText xml:space="preserve"> PAGEREF _Toc23164 \h </w:instrText>
        </w:r>
        <w:r>
          <w:fldChar w:fldCharType="separate"/>
        </w:r>
        <w:r>
          <w:t>30</w:t>
        </w:r>
        <w:r>
          <w:fldChar w:fldCharType="end"/>
        </w:r>
      </w:hyperlink>
    </w:p>
    <w:p>
      <w:pPr>
        <w:pStyle w:val="TOC2"/>
        <w:tabs>
          <w:tab w:val="right" w:leader="dot" w:pos="8306"/>
        </w:tabs>
      </w:pPr>
      <w:hyperlink w:anchor="_Toc7559" w:history="1">
        <w:r>
          <w:rPr>
            <w:rFonts w:ascii="仿宋" w:eastAsia="仿宋" w:hAnsi="仿宋" w:cs="仿宋" w:hint="eastAsia"/>
            <w:lang w:eastAsia="zh-CN"/>
          </w:rPr>
          <w:t>(二)、项目概况</w:t>
        </w:r>
        <w:r>
          <w:tab/>
        </w:r>
        <w:r>
          <w:fldChar w:fldCharType="begin"/>
        </w:r>
        <w:r>
          <w:instrText xml:space="preserve"> PAGEREF _Toc7559 \h </w:instrText>
        </w:r>
        <w:r>
          <w:fldChar w:fldCharType="separate"/>
        </w:r>
        <w:r>
          <w:t>31</w:t>
        </w:r>
        <w:r>
          <w:fldChar w:fldCharType="end"/>
        </w:r>
      </w:hyperlink>
    </w:p>
    <w:p>
      <w:pPr>
        <w:pStyle w:val="TOC1"/>
        <w:tabs>
          <w:tab w:val="right" w:leader="dot" w:pos="8306"/>
        </w:tabs>
      </w:pPr>
      <w:hyperlink w:anchor="_Toc4716" w:history="1">
        <w:r>
          <w:rPr>
            <w:rFonts w:ascii="仿宋" w:eastAsia="仿宋" w:hAnsi="仿宋" w:cs="仿宋" w:hint="eastAsia"/>
            <w:lang w:eastAsia="zh-CN"/>
          </w:rPr>
          <w:t>五、项目监理与质量保证</w:t>
        </w:r>
        <w:r>
          <w:tab/>
        </w:r>
        <w:r>
          <w:fldChar w:fldCharType="begin"/>
        </w:r>
        <w:r>
          <w:instrText xml:space="preserve"> PAGEREF _Toc4716 \h </w:instrText>
        </w:r>
        <w:r>
          <w:fldChar w:fldCharType="separate"/>
        </w:r>
        <w:r>
          <w:t>34</w:t>
        </w:r>
        <w:r>
          <w:fldChar w:fldCharType="end"/>
        </w:r>
      </w:hyperlink>
    </w:p>
    <w:p>
      <w:pPr>
        <w:pStyle w:val="TOC2"/>
        <w:tabs>
          <w:tab w:val="right" w:leader="dot" w:pos="8306"/>
        </w:tabs>
      </w:pPr>
      <w:hyperlink w:anchor="_Toc22559" w:history="1">
        <w:r>
          <w:rPr>
            <w:rFonts w:ascii="仿宋" w:eastAsia="仿宋" w:hAnsi="仿宋" w:cs="仿宋" w:hint="eastAsia"/>
            <w:lang w:eastAsia="zh-CN"/>
          </w:rPr>
          <w:t>(一)、监理体系构建</w:t>
        </w:r>
        <w:r>
          <w:tab/>
        </w:r>
        <w:r>
          <w:fldChar w:fldCharType="begin"/>
        </w:r>
        <w:r>
          <w:instrText xml:space="preserve"> PAGEREF _Toc22559 \h </w:instrText>
        </w:r>
        <w:r>
          <w:fldChar w:fldCharType="separate"/>
        </w:r>
        <w:r>
          <w:t>34</w:t>
        </w:r>
        <w:r>
          <w:fldChar w:fldCharType="end"/>
        </w:r>
      </w:hyperlink>
    </w:p>
    <w:p>
      <w:pPr>
        <w:pStyle w:val="TOC2"/>
        <w:tabs>
          <w:tab w:val="right" w:leader="dot" w:pos="8306"/>
        </w:tabs>
      </w:pPr>
      <w:hyperlink w:anchor="_Toc16019" w:history="1">
        <w:r>
          <w:rPr>
            <w:rFonts w:ascii="仿宋" w:eastAsia="仿宋" w:hAnsi="仿宋" w:cs="仿宋" w:hint="eastAsia"/>
            <w:lang w:eastAsia="zh-CN"/>
          </w:rPr>
          <w:t>(二)、质量保证体系实施</w:t>
        </w:r>
        <w:r>
          <w:tab/>
        </w:r>
        <w:r>
          <w:fldChar w:fldCharType="begin"/>
        </w:r>
        <w:r>
          <w:instrText xml:space="preserve"> PAGEREF _Toc16019 \h </w:instrText>
        </w:r>
        <w:r>
          <w:fldChar w:fldCharType="separate"/>
        </w:r>
        <w:r>
          <w:t>34</w:t>
        </w:r>
        <w:r>
          <w:fldChar w:fldCharType="end"/>
        </w:r>
      </w:hyperlink>
    </w:p>
    <w:p>
      <w:pPr>
        <w:pStyle w:val="TOC2"/>
        <w:tabs>
          <w:tab w:val="right" w:leader="dot" w:pos="8306"/>
        </w:tabs>
      </w:pPr>
      <w:hyperlink w:anchor="_Toc13956" w:history="1">
        <w:r>
          <w:rPr>
            <w:rFonts w:ascii="仿宋" w:eastAsia="仿宋" w:hAnsi="仿宋" w:cs="仿宋" w:hint="eastAsia"/>
            <w:lang w:eastAsia="zh-CN"/>
          </w:rPr>
          <w:t>(三)、监理与质量控制流程</w:t>
        </w:r>
        <w:r>
          <w:tab/>
        </w:r>
        <w:r>
          <w:fldChar w:fldCharType="begin"/>
        </w:r>
        <w:r>
          <w:instrText xml:space="preserve"> PAGEREF _Toc13956 \h </w:instrText>
        </w:r>
        <w:r>
          <w:fldChar w:fldCharType="separate"/>
        </w:r>
        <w:r>
          <w:t>35</w:t>
        </w:r>
        <w:r>
          <w:fldChar w:fldCharType="end"/>
        </w:r>
      </w:hyperlink>
    </w:p>
    <w:p>
      <w:pPr>
        <w:pStyle w:val="TOC1"/>
        <w:tabs>
          <w:tab w:val="right" w:leader="dot" w:pos="8306"/>
        </w:tabs>
      </w:pPr>
      <w:hyperlink w:anchor="_Toc5882" w:history="1">
        <w:r>
          <w:rPr>
            <w:rFonts w:ascii="仿宋" w:eastAsia="仿宋" w:hAnsi="仿宋" w:cs="仿宋" w:hint="eastAsia"/>
            <w:lang w:eastAsia="zh-CN"/>
          </w:rPr>
          <w:t>六、资源开发及综合利用分析</w:t>
        </w:r>
        <w:r>
          <w:tab/>
        </w:r>
        <w:r>
          <w:fldChar w:fldCharType="begin"/>
        </w:r>
        <w:r>
          <w:instrText xml:space="preserve"> PAGEREF _Toc5882 \h </w:instrText>
        </w:r>
        <w:r>
          <w:fldChar w:fldCharType="separate"/>
        </w:r>
        <w:r>
          <w:t>36</w:t>
        </w:r>
        <w:r>
          <w:fldChar w:fldCharType="end"/>
        </w:r>
      </w:hyperlink>
    </w:p>
    <w:p>
      <w:pPr>
        <w:pStyle w:val="TOC2"/>
        <w:tabs>
          <w:tab w:val="right" w:leader="dot" w:pos="8306"/>
        </w:tabs>
      </w:pPr>
      <w:hyperlink w:anchor="_Toc32297" w:history="1">
        <w:r>
          <w:rPr>
            <w:rFonts w:ascii="仿宋" w:eastAsia="仿宋" w:hAnsi="仿宋" w:cs="仿宋" w:hint="eastAsia"/>
            <w:lang w:eastAsia="zh-CN"/>
          </w:rPr>
          <w:t>(一)、资源开发方案</w:t>
        </w:r>
        <w:r>
          <w:tab/>
        </w:r>
        <w:r>
          <w:fldChar w:fldCharType="begin"/>
        </w:r>
        <w:r>
          <w:instrText xml:space="preserve"> PAGEREF _Toc32297 \h </w:instrText>
        </w:r>
        <w:r>
          <w:fldChar w:fldCharType="separate"/>
        </w:r>
        <w:r>
          <w:t>36</w:t>
        </w:r>
        <w:r>
          <w:fldChar w:fldCharType="end"/>
        </w:r>
      </w:hyperlink>
    </w:p>
    <w:p>
      <w:pPr>
        <w:pStyle w:val="TOC2"/>
        <w:tabs>
          <w:tab w:val="right" w:leader="dot" w:pos="8306"/>
        </w:tabs>
      </w:pPr>
      <w:hyperlink w:anchor="_Toc19091" w:history="1">
        <w:r>
          <w:rPr>
            <w:rFonts w:ascii="仿宋" w:eastAsia="仿宋" w:hAnsi="仿宋" w:cs="仿宋" w:hint="eastAsia"/>
            <w:lang w:eastAsia="zh-CN"/>
          </w:rPr>
          <w:t>(二)、资源利用方案</w:t>
        </w:r>
        <w:r>
          <w:tab/>
        </w:r>
        <w:r>
          <w:fldChar w:fldCharType="begin"/>
        </w:r>
        <w:r>
          <w:instrText xml:space="preserve"> PAGEREF _Toc19091 \h </w:instrText>
        </w:r>
        <w:r>
          <w:fldChar w:fldCharType="separate"/>
        </w:r>
        <w:r>
          <w:t>37</w:t>
        </w:r>
        <w:r>
          <w:fldChar w:fldCharType="end"/>
        </w:r>
      </w:hyperlink>
    </w:p>
    <w:p>
      <w:pPr>
        <w:pStyle w:val="TOC2"/>
        <w:tabs>
          <w:tab w:val="right" w:leader="dot" w:pos="8306"/>
        </w:tabs>
      </w:pPr>
      <w:hyperlink w:anchor="_Toc19553" w:history="1">
        <w:r>
          <w:rPr>
            <w:rFonts w:ascii="仿宋" w:eastAsia="仿宋" w:hAnsi="仿宋" w:cs="仿宋" w:hint="eastAsia"/>
            <w:lang w:eastAsia="zh-CN"/>
          </w:rPr>
          <w:t>(三)、资源节约措施</w:t>
        </w:r>
        <w:r>
          <w:tab/>
        </w:r>
        <w:r>
          <w:fldChar w:fldCharType="begin"/>
        </w:r>
        <w:r>
          <w:instrText xml:space="preserve"> PAGEREF _Toc19553 \h </w:instrText>
        </w:r>
        <w:r>
          <w:fldChar w:fldCharType="separate"/>
        </w:r>
        <w:r>
          <w:t>38</w:t>
        </w:r>
        <w:r>
          <w:fldChar w:fldCharType="end"/>
        </w:r>
      </w:hyperlink>
    </w:p>
    <w:p>
      <w:pPr>
        <w:pStyle w:val="TOC1"/>
        <w:tabs>
          <w:tab w:val="right" w:leader="dot" w:pos="8306"/>
        </w:tabs>
      </w:pPr>
      <w:hyperlink w:anchor="_Toc2819" w:history="1">
        <w:r>
          <w:rPr>
            <w:rFonts w:ascii="仿宋" w:eastAsia="仿宋" w:hAnsi="仿宋" w:cs="仿宋" w:hint="eastAsia"/>
            <w:lang w:eastAsia="zh-CN"/>
          </w:rPr>
          <w:t>七、土地利用与规划方案</w:t>
        </w:r>
        <w:r>
          <w:tab/>
        </w:r>
        <w:r>
          <w:fldChar w:fldCharType="begin"/>
        </w:r>
        <w:r>
          <w:instrText xml:space="preserve"> PAGEREF _Toc2819 \h </w:instrText>
        </w:r>
        <w:r>
          <w:fldChar w:fldCharType="separate"/>
        </w:r>
        <w:r>
          <w:t>39</w:t>
        </w:r>
        <w:r>
          <w:fldChar w:fldCharType="end"/>
        </w:r>
      </w:hyperlink>
    </w:p>
    <w:p>
      <w:pPr>
        <w:pStyle w:val="TOC2"/>
        <w:tabs>
          <w:tab w:val="right" w:leader="dot" w:pos="8306"/>
        </w:tabs>
      </w:pPr>
      <w:hyperlink w:anchor="_Toc22381" w:history="1">
        <w:r>
          <w:rPr>
            <w:rFonts w:ascii="仿宋" w:eastAsia="仿宋" w:hAnsi="仿宋" w:cs="仿宋" w:hint="eastAsia"/>
            <w:lang w:eastAsia="zh-CN"/>
          </w:rPr>
          <w:t>(一)、项目用地情况分析</w:t>
        </w:r>
        <w:r>
          <w:tab/>
        </w:r>
        <w:r>
          <w:fldChar w:fldCharType="begin"/>
        </w:r>
        <w:r>
          <w:instrText xml:space="preserve"> PAGEREF _Toc22381 \h </w:instrText>
        </w:r>
        <w:r>
          <w:fldChar w:fldCharType="separate"/>
        </w:r>
        <w:r>
          <w:t>39</w:t>
        </w:r>
        <w:r>
          <w:fldChar w:fldCharType="end"/>
        </w:r>
      </w:hyperlink>
    </w:p>
    <w:p>
      <w:pPr>
        <w:pStyle w:val="TOC2"/>
        <w:tabs>
          <w:tab w:val="right" w:leader="dot" w:pos="8306"/>
        </w:tabs>
      </w:pPr>
      <w:hyperlink w:anchor="_Toc7147" w:history="1">
        <w:r>
          <w:rPr>
            <w:rFonts w:ascii="仿宋" w:eastAsia="仿宋" w:hAnsi="仿宋" w:cs="仿宋" w:hint="eastAsia"/>
            <w:lang w:eastAsia="zh-CN"/>
          </w:rPr>
          <w:t>(二)、土地利用规划方案</w:t>
        </w:r>
        <w:r>
          <w:tab/>
        </w:r>
        <w:r>
          <w:fldChar w:fldCharType="begin"/>
        </w:r>
        <w:r>
          <w:instrText xml:space="preserve"> PAGEREF _Toc7147 \h </w:instrText>
        </w:r>
        <w:r>
          <w:fldChar w:fldCharType="separate"/>
        </w:r>
        <w:r>
          <w:t>40</w:t>
        </w:r>
        <w:r>
          <w:fldChar w:fldCharType="end"/>
        </w:r>
      </w:hyperlink>
    </w:p>
    <w:p>
      <w:pPr>
        <w:pStyle w:val="TOC1"/>
        <w:tabs>
          <w:tab w:val="right" w:leader="dot" w:pos="8306"/>
        </w:tabs>
      </w:pPr>
      <w:hyperlink w:anchor="_Toc18730" w:history="1">
        <w:r>
          <w:rPr>
            <w:rFonts w:ascii="仿宋" w:eastAsia="仿宋" w:hAnsi="仿宋" w:cs="仿宋" w:hint="eastAsia"/>
            <w:lang w:eastAsia="zh-CN"/>
          </w:rPr>
          <w:t>八、安全与应急管理</w:t>
        </w:r>
        <w:r>
          <w:tab/>
        </w:r>
        <w:r>
          <w:fldChar w:fldCharType="begin"/>
        </w:r>
        <w:r>
          <w:instrText xml:space="preserve"> PAGEREF _Toc18730 \h </w:instrText>
        </w:r>
        <w:r>
          <w:fldChar w:fldCharType="separate"/>
        </w:r>
        <w:r>
          <w:t>41</w:t>
        </w:r>
        <w:r>
          <w:fldChar w:fldCharType="end"/>
        </w:r>
      </w:hyperlink>
    </w:p>
    <w:p>
      <w:pPr>
        <w:pStyle w:val="TOC2"/>
        <w:tabs>
          <w:tab w:val="right" w:leader="dot" w:pos="8306"/>
        </w:tabs>
      </w:pPr>
      <w:hyperlink w:anchor="_Toc10613" w:history="1">
        <w:r>
          <w:rPr>
            <w:rFonts w:ascii="仿宋" w:eastAsia="仿宋" w:hAnsi="仿宋" w:cs="仿宋" w:hint="eastAsia"/>
            <w:lang w:eastAsia="zh-CN"/>
          </w:rPr>
          <w:t>(一)、安全生产管理</w:t>
        </w:r>
        <w:r>
          <w:tab/>
        </w:r>
        <w:r>
          <w:fldChar w:fldCharType="begin"/>
        </w:r>
        <w:r>
          <w:instrText xml:space="preserve"> PAGEREF _Toc10613 \h </w:instrText>
        </w:r>
        <w:r>
          <w:fldChar w:fldCharType="separate"/>
        </w:r>
        <w:r>
          <w:t>41</w:t>
        </w:r>
        <w:r>
          <w:fldChar w:fldCharType="end"/>
        </w:r>
      </w:hyperlink>
    </w:p>
    <w:p>
      <w:pPr>
        <w:pStyle w:val="TOC2"/>
        <w:tabs>
          <w:tab w:val="right" w:leader="dot" w:pos="8306"/>
        </w:tabs>
      </w:pPr>
      <w:hyperlink w:anchor="_Toc2031" w:history="1">
        <w:r>
          <w:rPr>
            <w:rFonts w:ascii="仿宋" w:eastAsia="仿宋" w:hAnsi="仿宋" w:cs="仿宋" w:hint="eastAsia"/>
            <w:lang w:eastAsia="zh-CN"/>
          </w:rPr>
          <w:t>(二)、应急预案与响应</w:t>
        </w:r>
        <w:r>
          <w:tab/>
        </w:r>
        <w:r>
          <w:fldChar w:fldCharType="begin"/>
        </w:r>
        <w:r>
          <w:instrText xml:space="preserve"> PAGEREF _Toc2031 \h </w:instrText>
        </w:r>
        <w:r>
          <w:fldChar w:fldCharType="separate"/>
        </w:r>
        <w:r>
          <w:t>43</w:t>
        </w:r>
        <w:r>
          <w:fldChar w:fldCharType="end"/>
        </w:r>
      </w:hyperlink>
    </w:p>
    <w:p>
      <w:pPr>
        <w:pStyle w:val="TOC1"/>
        <w:tabs>
          <w:tab w:val="right" w:leader="dot" w:pos="8306"/>
        </w:tabs>
      </w:pPr>
      <w:hyperlink w:anchor="_Toc2081" w:history="1">
        <w:r>
          <w:rPr>
            <w:rFonts w:ascii="仿宋" w:eastAsia="仿宋" w:hAnsi="仿宋" w:cs="仿宋" w:hint="eastAsia"/>
            <w:lang w:eastAsia="zh-CN"/>
          </w:rPr>
          <w:t>九、技术创新与产业升级</w:t>
        </w:r>
        <w:r>
          <w:tab/>
        </w:r>
        <w:r>
          <w:fldChar w:fldCharType="begin"/>
        </w:r>
        <w:r>
          <w:instrText xml:space="preserve"> PAGEREF _Toc2081 \h </w:instrText>
        </w:r>
        <w:r>
          <w:fldChar w:fldCharType="separate"/>
        </w:r>
        <w:r>
          <w:t>45</w:t>
        </w:r>
        <w:r>
          <w:fldChar w:fldCharType="end"/>
        </w:r>
      </w:hyperlink>
    </w:p>
    <w:p>
      <w:pPr>
        <w:pStyle w:val="TOC2"/>
        <w:tabs>
          <w:tab w:val="right" w:leader="dot" w:pos="8306"/>
        </w:tabs>
      </w:pPr>
      <w:hyperlink w:anchor="_Toc10139" w:history="1">
        <w:r>
          <w:rPr>
            <w:rFonts w:ascii="仿宋" w:eastAsia="仿宋" w:hAnsi="仿宋" w:cs="仿宋" w:hint="eastAsia"/>
            <w:lang w:eastAsia="zh-CN"/>
          </w:rPr>
          <w:t>(一)、技术创新方向与目标</w:t>
        </w:r>
        <w:r>
          <w:tab/>
        </w:r>
        <w:r>
          <w:fldChar w:fldCharType="begin"/>
        </w:r>
        <w:r>
          <w:instrText xml:space="preserve"> PAGEREF _Toc10139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3" w:history="1">
        <w:r>
          <w:rPr>
            <w:rFonts w:ascii="仿宋" w:eastAsia="仿宋" w:hAnsi="仿宋" w:cs="仿宋" w:hint="eastAsia"/>
            <w:lang w:eastAsia="zh-CN"/>
          </w:rPr>
          <w:t>(二)、产业升级路径与措施</w:t>
        </w:r>
        <w:r>
          <w:tab/>
        </w:r>
        <w:r>
          <w:fldChar w:fldCharType="begin"/>
        </w:r>
        <w:r>
          <w:instrText xml:space="preserve"> PAGEREF _Toc20523 \h </w:instrText>
        </w:r>
        <w:r>
          <w:fldChar w:fldCharType="separate"/>
        </w:r>
        <w:r>
          <w:t>46</w:t>
        </w:r>
        <w:r>
          <w:fldChar w:fldCharType="end"/>
        </w:r>
      </w:hyperlink>
    </w:p>
    <w:p>
      <w:pPr>
        <w:pStyle w:val="TOC1"/>
        <w:tabs>
          <w:tab w:val="right" w:leader="dot" w:pos="8306"/>
        </w:tabs>
      </w:pPr>
      <w:hyperlink w:anchor="_Toc19436" w:history="1">
        <w:r>
          <w:rPr>
            <w:rFonts w:ascii="仿宋" w:eastAsia="仿宋" w:hAnsi="仿宋" w:cs="仿宋" w:hint="eastAsia"/>
            <w:lang w:eastAsia="zh-CN"/>
          </w:rPr>
          <w:t>十、客户关系管理与市场拓展</w:t>
        </w:r>
        <w:r>
          <w:tab/>
        </w:r>
        <w:r>
          <w:fldChar w:fldCharType="begin"/>
        </w:r>
        <w:r>
          <w:instrText xml:space="preserve"> PAGEREF _Toc19436 \h </w:instrText>
        </w:r>
        <w:r>
          <w:fldChar w:fldCharType="separate"/>
        </w:r>
        <w:r>
          <w:t>47</w:t>
        </w:r>
        <w:r>
          <w:fldChar w:fldCharType="end"/>
        </w:r>
      </w:hyperlink>
    </w:p>
    <w:p>
      <w:pPr>
        <w:pStyle w:val="TOC2"/>
        <w:tabs>
          <w:tab w:val="right" w:leader="dot" w:pos="8306"/>
        </w:tabs>
      </w:pPr>
      <w:hyperlink w:anchor="_Toc6409" w:history="1">
        <w:r>
          <w:rPr>
            <w:rFonts w:ascii="仿宋" w:eastAsia="仿宋" w:hAnsi="仿宋" w:cs="仿宋" w:hint="eastAsia"/>
            <w:lang w:eastAsia="zh-CN"/>
          </w:rPr>
          <w:t>(一)、客户关系管理策略</w:t>
        </w:r>
        <w:r>
          <w:tab/>
        </w:r>
        <w:r>
          <w:fldChar w:fldCharType="begin"/>
        </w:r>
        <w:r>
          <w:instrText xml:space="preserve"> PAGEREF _Toc6409 \h </w:instrText>
        </w:r>
        <w:r>
          <w:fldChar w:fldCharType="separate"/>
        </w:r>
        <w:r>
          <w:t>47</w:t>
        </w:r>
        <w:r>
          <w:fldChar w:fldCharType="end"/>
        </w:r>
      </w:hyperlink>
    </w:p>
    <w:p>
      <w:pPr>
        <w:pStyle w:val="TOC2"/>
        <w:tabs>
          <w:tab w:val="right" w:leader="dot" w:pos="8306"/>
        </w:tabs>
      </w:pPr>
      <w:hyperlink w:anchor="_Toc20103" w:history="1">
        <w:r>
          <w:rPr>
            <w:rFonts w:ascii="仿宋" w:eastAsia="仿宋" w:hAnsi="仿宋" w:cs="仿宋" w:hint="eastAsia"/>
            <w:lang w:eastAsia="zh-CN"/>
          </w:rPr>
          <w:t>(二)、市场拓展方案</w:t>
        </w:r>
        <w:r>
          <w:tab/>
        </w:r>
        <w:r>
          <w:fldChar w:fldCharType="begin"/>
        </w:r>
        <w:r>
          <w:instrText xml:space="preserve"> PAGEREF _Toc20103 \h </w:instrText>
        </w:r>
        <w:r>
          <w:fldChar w:fldCharType="separate"/>
        </w:r>
        <w:r>
          <w:t>48</w:t>
        </w:r>
        <w:r>
          <w:fldChar w:fldCharType="end"/>
        </w:r>
      </w:hyperlink>
    </w:p>
    <w:p>
      <w:pPr>
        <w:pStyle w:val="TOC1"/>
        <w:tabs>
          <w:tab w:val="right" w:leader="dot" w:pos="8306"/>
        </w:tabs>
      </w:pPr>
      <w:hyperlink w:anchor="_Toc32194" w:history="1">
        <w:r>
          <w:rPr>
            <w:rFonts w:ascii="仿宋" w:eastAsia="仿宋" w:hAnsi="仿宋" w:cs="仿宋" w:hint="eastAsia"/>
            <w:lang w:eastAsia="zh-CN"/>
          </w:rPr>
          <w:t>十一、项目实施与管理方案</w:t>
        </w:r>
        <w:r>
          <w:tab/>
        </w:r>
        <w:r>
          <w:fldChar w:fldCharType="begin"/>
        </w:r>
        <w:r>
          <w:instrText xml:space="preserve"> PAGEREF _Toc32194 \h </w:instrText>
        </w:r>
        <w:r>
          <w:fldChar w:fldCharType="separate"/>
        </w:r>
        <w:r>
          <w:t>50</w:t>
        </w:r>
        <w:r>
          <w:fldChar w:fldCharType="end"/>
        </w:r>
      </w:hyperlink>
    </w:p>
    <w:p>
      <w:pPr>
        <w:pStyle w:val="TOC2"/>
        <w:tabs>
          <w:tab w:val="right" w:leader="dot" w:pos="8306"/>
        </w:tabs>
      </w:pPr>
      <w:hyperlink w:anchor="_Toc20066" w:history="1">
        <w:r>
          <w:rPr>
            <w:rFonts w:ascii="仿宋" w:eastAsia="仿宋" w:hAnsi="仿宋" w:cs="仿宋" w:hint="eastAsia"/>
            <w:lang w:eastAsia="zh-CN"/>
          </w:rPr>
          <w:t>(一)、项目实施计划</w:t>
        </w:r>
        <w:r>
          <w:tab/>
        </w:r>
        <w:r>
          <w:fldChar w:fldCharType="begin"/>
        </w:r>
        <w:r>
          <w:instrText xml:space="preserve"> PAGEREF _Toc20066 \h </w:instrText>
        </w:r>
        <w:r>
          <w:fldChar w:fldCharType="separate"/>
        </w:r>
        <w:r>
          <w:t>50</w:t>
        </w:r>
        <w:r>
          <w:fldChar w:fldCharType="end"/>
        </w:r>
      </w:hyperlink>
    </w:p>
    <w:p>
      <w:pPr>
        <w:pStyle w:val="TOC2"/>
        <w:tabs>
          <w:tab w:val="right" w:leader="dot" w:pos="8306"/>
        </w:tabs>
      </w:pPr>
      <w:hyperlink w:anchor="_Toc6458" w:history="1">
        <w:r>
          <w:rPr>
            <w:rFonts w:ascii="仿宋" w:eastAsia="仿宋" w:hAnsi="仿宋" w:cs="仿宋" w:hint="eastAsia"/>
            <w:lang w:eastAsia="zh-CN"/>
          </w:rPr>
          <w:t>(二)、项目组织机构与职责</w:t>
        </w:r>
        <w:r>
          <w:tab/>
        </w:r>
        <w:r>
          <w:fldChar w:fldCharType="begin"/>
        </w:r>
        <w:r>
          <w:instrText xml:space="preserve"> PAGEREF _Toc6458 \h </w:instrText>
        </w:r>
        <w:r>
          <w:fldChar w:fldCharType="separate"/>
        </w:r>
        <w:r>
          <w:t>51</w:t>
        </w:r>
        <w:r>
          <w:fldChar w:fldCharType="end"/>
        </w:r>
      </w:hyperlink>
    </w:p>
    <w:p>
      <w:pPr>
        <w:pStyle w:val="TOC2"/>
        <w:tabs>
          <w:tab w:val="right" w:leader="dot" w:pos="8306"/>
        </w:tabs>
      </w:pPr>
      <w:hyperlink w:anchor="_Toc15222" w:history="1">
        <w:r>
          <w:rPr>
            <w:rFonts w:ascii="仿宋" w:eastAsia="仿宋" w:hAnsi="仿宋" w:cs="仿宋" w:hint="eastAsia"/>
            <w:lang w:eastAsia="zh-CN"/>
          </w:rPr>
          <w:t>(三)、项目管理与监控体系</w:t>
        </w:r>
        <w:r>
          <w:tab/>
        </w:r>
        <w:r>
          <w:fldChar w:fldCharType="begin"/>
        </w:r>
        <w:r>
          <w:instrText xml:space="preserve"> PAGEREF _Toc15222 \h </w:instrText>
        </w:r>
        <w:r>
          <w:fldChar w:fldCharType="separate"/>
        </w:r>
        <w:r>
          <w:t>54</w:t>
        </w:r>
        <w:r>
          <w:fldChar w:fldCharType="end"/>
        </w:r>
      </w:hyperlink>
    </w:p>
    <w:p>
      <w:pPr>
        <w:pStyle w:val="TOC1"/>
        <w:tabs>
          <w:tab w:val="right" w:leader="dot" w:pos="8306"/>
        </w:tabs>
      </w:pPr>
      <w:hyperlink w:anchor="_Toc25000" w:history="1">
        <w:r>
          <w:rPr>
            <w:rFonts w:ascii="仿宋" w:eastAsia="仿宋" w:hAnsi="仿宋" w:cs="仿宋" w:hint="eastAsia"/>
            <w:lang w:eastAsia="zh-CN"/>
          </w:rPr>
          <w:t>十二、环境保护与绿色发展</w:t>
        </w:r>
        <w:r>
          <w:tab/>
        </w:r>
        <w:r>
          <w:fldChar w:fldCharType="begin"/>
        </w:r>
        <w:r>
          <w:instrText xml:space="preserve"> PAGEREF _Toc25000 \h </w:instrText>
        </w:r>
        <w:r>
          <w:fldChar w:fldCharType="separate"/>
        </w:r>
        <w:r>
          <w:t>55</w:t>
        </w:r>
        <w:r>
          <w:fldChar w:fldCharType="end"/>
        </w:r>
      </w:hyperlink>
    </w:p>
    <w:p>
      <w:pPr>
        <w:pStyle w:val="TOC2"/>
        <w:tabs>
          <w:tab w:val="right" w:leader="dot" w:pos="8306"/>
        </w:tabs>
      </w:pPr>
      <w:hyperlink w:anchor="_Toc18643" w:history="1">
        <w:r>
          <w:rPr>
            <w:rFonts w:ascii="仿宋" w:eastAsia="仿宋" w:hAnsi="仿宋" w:cs="仿宋" w:hint="eastAsia"/>
            <w:lang w:eastAsia="zh-CN"/>
          </w:rPr>
          <w:t>(一)、环境保护措施</w:t>
        </w:r>
        <w:r>
          <w:tab/>
        </w:r>
        <w:r>
          <w:fldChar w:fldCharType="begin"/>
        </w:r>
        <w:r>
          <w:instrText xml:space="preserve"> PAGEREF _Toc18643 \h </w:instrText>
        </w:r>
        <w:r>
          <w:fldChar w:fldCharType="separate"/>
        </w:r>
        <w:r>
          <w:t>55</w:t>
        </w:r>
        <w:r>
          <w:fldChar w:fldCharType="end"/>
        </w:r>
      </w:hyperlink>
    </w:p>
    <w:p>
      <w:pPr>
        <w:pStyle w:val="TOC2"/>
        <w:tabs>
          <w:tab w:val="right" w:leader="dot" w:pos="8306"/>
        </w:tabs>
      </w:pPr>
      <w:hyperlink w:anchor="_Toc17602" w:history="1">
        <w:r>
          <w:rPr>
            <w:rFonts w:ascii="仿宋" w:eastAsia="仿宋" w:hAnsi="仿宋" w:cs="仿宋" w:hint="eastAsia"/>
            <w:lang w:eastAsia="zh-CN"/>
          </w:rPr>
          <w:t>(二)、绿色发展与可持续发展策略</w:t>
        </w:r>
        <w:r>
          <w:tab/>
        </w:r>
        <w:r>
          <w:fldChar w:fldCharType="begin"/>
        </w:r>
        <w:r>
          <w:instrText xml:space="preserve"> PAGEREF _Toc17602 \h </w:instrText>
        </w:r>
        <w:r>
          <w:fldChar w:fldCharType="separate"/>
        </w:r>
        <w:r>
          <w:t>57</w:t>
        </w:r>
        <w:r>
          <w:fldChar w:fldCharType="end"/>
        </w:r>
      </w:hyperlink>
    </w:p>
    <w:p>
      <w:pPr>
        <w:pStyle w:val="TOC1"/>
        <w:tabs>
          <w:tab w:val="right" w:leader="dot" w:pos="8306"/>
        </w:tabs>
      </w:pPr>
      <w:hyperlink w:anchor="_Toc16530" w:history="1">
        <w:r>
          <w:rPr>
            <w:rFonts w:ascii="仿宋" w:eastAsia="仿宋" w:hAnsi="仿宋" w:cs="仿宋" w:hint="eastAsia"/>
            <w:lang w:eastAsia="zh-CN"/>
          </w:rPr>
          <w:t>十三、项目施工方案</w:t>
        </w:r>
        <w:r>
          <w:tab/>
        </w:r>
        <w:r>
          <w:fldChar w:fldCharType="begin"/>
        </w:r>
        <w:r>
          <w:instrText xml:space="preserve"> PAGEREF _Toc16530 \h </w:instrText>
        </w:r>
        <w:r>
          <w:fldChar w:fldCharType="separate"/>
        </w:r>
        <w:r>
          <w:t>58</w:t>
        </w:r>
        <w:r>
          <w:fldChar w:fldCharType="end"/>
        </w:r>
      </w:hyperlink>
    </w:p>
    <w:p>
      <w:pPr>
        <w:pStyle w:val="TOC2"/>
        <w:tabs>
          <w:tab w:val="right" w:leader="dot" w:pos="8306"/>
        </w:tabs>
      </w:pPr>
      <w:hyperlink w:anchor="_Toc12917" w:history="1">
        <w:r>
          <w:rPr>
            <w:rFonts w:ascii="仿宋" w:eastAsia="仿宋" w:hAnsi="仿宋" w:cs="仿宋" w:hint="eastAsia"/>
            <w:lang w:eastAsia="zh-CN"/>
          </w:rPr>
          <w:t>(一)、施工组织设计</w:t>
        </w:r>
        <w:r>
          <w:tab/>
        </w:r>
        <w:r>
          <w:fldChar w:fldCharType="begin"/>
        </w:r>
        <w:r>
          <w:instrText xml:space="preserve"> PAGEREF _Toc12917 \h </w:instrText>
        </w:r>
        <w:r>
          <w:fldChar w:fldCharType="separate"/>
        </w:r>
        <w:r>
          <w:t>58</w:t>
        </w:r>
        <w:r>
          <w:fldChar w:fldCharType="end"/>
        </w:r>
      </w:hyperlink>
    </w:p>
    <w:p>
      <w:pPr>
        <w:pStyle w:val="TOC2"/>
        <w:tabs>
          <w:tab w:val="right" w:leader="dot" w:pos="8306"/>
        </w:tabs>
      </w:pPr>
      <w:hyperlink w:anchor="_Toc20549" w:history="1">
        <w:r>
          <w:rPr>
            <w:rFonts w:ascii="仿宋" w:eastAsia="仿宋" w:hAnsi="仿宋" w:cs="仿宋" w:hint="eastAsia"/>
            <w:lang w:eastAsia="zh-CN"/>
          </w:rPr>
          <w:t>(二)、施工工艺与技术路线</w:t>
        </w:r>
        <w:r>
          <w:tab/>
        </w:r>
        <w:r>
          <w:fldChar w:fldCharType="begin"/>
        </w:r>
        <w:r>
          <w:instrText xml:space="preserve"> PAGEREF _Toc20549 \h </w:instrText>
        </w:r>
        <w:r>
          <w:fldChar w:fldCharType="separate"/>
        </w:r>
        <w:r>
          <w:t>60</w:t>
        </w:r>
        <w:r>
          <w:fldChar w:fldCharType="end"/>
        </w:r>
      </w:hyperlink>
    </w:p>
    <w:p>
      <w:pPr>
        <w:pStyle w:val="TOC2"/>
        <w:tabs>
          <w:tab w:val="right" w:leader="dot" w:pos="8306"/>
        </w:tabs>
      </w:pPr>
      <w:hyperlink w:anchor="_Toc29209" w:history="1">
        <w:r>
          <w:rPr>
            <w:rFonts w:ascii="仿宋" w:eastAsia="仿宋" w:hAnsi="仿宋" w:cs="仿宋" w:hint="eastAsia"/>
            <w:lang w:eastAsia="zh-CN"/>
          </w:rPr>
          <w:t>(三)、关键节点施工计划</w:t>
        </w:r>
        <w:r>
          <w:tab/>
        </w:r>
        <w:r>
          <w:fldChar w:fldCharType="begin"/>
        </w:r>
        <w:r>
          <w:instrText xml:space="preserve"> PAGEREF _Toc29209 \h </w:instrText>
        </w:r>
        <w:r>
          <w:fldChar w:fldCharType="separate"/>
        </w:r>
        <w:r>
          <w:t>61</w:t>
        </w:r>
        <w:r>
          <w:fldChar w:fldCharType="end"/>
        </w:r>
      </w:hyperlink>
    </w:p>
    <w:p>
      <w:pPr>
        <w:pStyle w:val="TOC2"/>
        <w:tabs>
          <w:tab w:val="right" w:leader="dot" w:pos="8306"/>
        </w:tabs>
      </w:pPr>
      <w:hyperlink w:anchor="_Toc22980" w:history="1">
        <w:r>
          <w:rPr>
            <w:rFonts w:ascii="仿宋" w:eastAsia="仿宋" w:hAnsi="仿宋" w:cs="仿宋" w:hint="eastAsia"/>
            <w:lang w:eastAsia="zh-CN"/>
          </w:rPr>
          <w:t>(四)、施工现场管理</w:t>
        </w:r>
        <w:r>
          <w:tab/>
        </w:r>
        <w:r>
          <w:fldChar w:fldCharType="begin"/>
        </w:r>
        <w:r>
          <w:instrText xml:space="preserve"> PAGEREF _Toc22980 \h </w:instrText>
        </w:r>
        <w:r>
          <w:fldChar w:fldCharType="separate"/>
        </w:r>
        <w:r>
          <w:t>63</w:t>
        </w:r>
        <w:r>
          <w:fldChar w:fldCharType="end"/>
        </w:r>
      </w:hyperlink>
    </w:p>
    <w:p>
      <w:pPr>
        <w:pStyle w:val="TOC1"/>
        <w:tabs>
          <w:tab w:val="right" w:leader="dot" w:pos="8306"/>
        </w:tabs>
      </w:pPr>
      <w:hyperlink w:anchor="_Toc15999" w:history="1">
        <w:r>
          <w:rPr>
            <w:rFonts w:ascii="仿宋" w:eastAsia="仿宋" w:hAnsi="仿宋" w:cs="仿宋" w:hint="eastAsia"/>
            <w:lang w:eastAsia="zh-CN"/>
          </w:rPr>
          <w:t>十四、合作与交流机制建立</w:t>
        </w:r>
        <w:r>
          <w:tab/>
        </w:r>
        <w:r>
          <w:fldChar w:fldCharType="begin"/>
        </w:r>
        <w:r>
          <w:instrText xml:space="preserve"> PAGEREF _Toc15999 \h </w:instrText>
        </w:r>
        <w:r>
          <w:fldChar w:fldCharType="separate"/>
        </w:r>
        <w:r>
          <w:t>65</w:t>
        </w:r>
        <w:r>
          <w:fldChar w:fldCharType="end"/>
        </w:r>
      </w:hyperlink>
    </w:p>
    <w:p>
      <w:pPr>
        <w:pStyle w:val="TOC2"/>
        <w:tabs>
          <w:tab w:val="right" w:leader="dot" w:pos="8306"/>
        </w:tabs>
      </w:pPr>
      <w:hyperlink w:anchor="_Toc29581" w:history="1">
        <w:r>
          <w:rPr>
            <w:rFonts w:ascii="仿宋" w:eastAsia="仿宋" w:hAnsi="仿宋" w:cs="仿宋" w:hint="eastAsia"/>
            <w:lang w:eastAsia="zh-CN"/>
          </w:rPr>
          <w:t>(一)、合作伙伴选择与合作方式</w:t>
        </w:r>
        <w:r>
          <w:tab/>
        </w:r>
        <w:r>
          <w:fldChar w:fldCharType="begin"/>
        </w:r>
        <w:r>
          <w:instrText xml:space="preserve"> PAGEREF _Toc29581 \h </w:instrText>
        </w:r>
        <w:r>
          <w:fldChar w:fldCharType="separate"/>
        </w:r>
        <w:r>
          <w:t>65</w:t>
        </w:r>
        <w:r>
          <w:fldChar w:fldCharType="end"/>
        </w:r>
      </w:hyperlink>
    </w:p>
    <w:p>
      <w:pPr>
        <w:pStyle w:val="TOC2"/>
        <w:tabs>
          <w:tab w:val="right" w:leader="dot" w:pos="8306"/>
        </w:tabs>
      </w:pPr>
      <w:hyperlink w:anchor="_Toc18260" w:history="1">
        <w:r>
          <w:rPr>
            <w:rFonts w:ascii="仿宋" w:eastAsia="仿宋" w:hAnsi="仿宋" w:cs="仿宋" w:hint="eastAsia"/>
            <w:lang w:eastAsia="zh-CN"/>
          </w:rPr>
          <w:t>(二)、交流与合作平台搭建</w:t>
        </w:r>
        <w:r>
          <w:tab/>
        </w:r>
        <w:r>
          <w:fldChar w:fldCharType="begin"/>
        </w:r>
        <w:r>
          <w:instrText xml:space="preserve"> PAGEREF _Toc18260 \h </w:instrText>
        </w:r>
        <w:r>
          <w:fldChar w:fldCharType="separate"/>
        </w:r>
        <w:r>
          <w:t>66</w:t>
        </w:r>
        <w:r>
          <w:fldChar w:fldCharType="end"/>
        </w:r>
      </w:hyperlink>
    </w:p>
    <w:p>
      <w:pPr>
        <w:pStyle w:val="TOC1"/>
        <w:tabs>
          <w:tab w:val="right" w:leader="dot" w:pos="8306"/>
        </w:tabs>
      </w:pPr>
      <w:hyperlink w:anchor="_Toc23834" w:history="1">
        <w:r>
          <w:rPr>
            <w:rFonts w:ascii="仿宋" w:eastAsia="仿宋" w:hAnsi="仿宋" w:cs="仿宋" w:hint="eastAsia"/>
            <w:lang w:eastAsia="zh-CN"/>
          </w:rPr>
          <w:t>十五、人力资源管理与开发</w:t>
        </w:r>
        <w:r>
          <w:tab/>
        </w:r>
        <w:r>
          <w:fldChar w:fldCharType="begin"/>
        </w:r>
        <w:r>
          <w:instrText xml:space="preserve"> PAGEREF _Toc23834 \h </w:instrText>
        </w:r>
        <w:r>
          <w:fldChar w:fldCharType="separate"/>
        </w:r>
        <w:r>
          <w:t>68</w:t>
        </w:r>
        <w:r>
          <w:fldChar w:fldCharType="end"/>
        </w:r>
      </w:hyperlink>
    </w:p>
    <w:p>
      <w:pPr>
        <w:pStyle w:val="TOC2"/>
        <w:tabs>
          <w:tab w:val="right" w:leader="dot" w:pos="8306"/>
        </w:tabs>
      </w:pPr>
      <w:hyperlink w:anchor="_Toc27304" w:history="1">
        <w:r>
          <w:rPr>
            <w:rFonts w:ascii="仿宋" w:eastAsia="仿宋" w:hAnsi="仿宋" w:cs="仿宋" w:hint="eastAsia"/>
            <w:lang w:eastAsia="zh-CN"/>
          </w:rPr>
          <w:t>(一)、人力资源规划</w:t>
        </w:r>
        <w:r>
          <w:tab/>
        </w:r>
        <w:r>
          <w:fldChar w:fldCharType="begin"/>
        </w:r>
        <w:r>
          <w:instrText xml:space="preserve"> PAGEREF _Toc27304 \h </w:instrText>
        </w:r>
        <w:r>
          <w:fldChar w:fldCharType="separate"/>
        </w:r>
        <w:r>
          <w:t>68</w:t>
        </w:r>
        <w:r>
          <w:fldChar w:fldCharType="end"/>
        </w:r>
      </w:hyperlink>
    </w:p>
    <w:p>
      <w:pPr>
        <w:pStyle w:val="TOC2"/>
        <w:tabs>
          <w:tab w:val="right" w:leader="dot" w:pos="8306"/>
        </w:tabs>
      </w:pPr>
      <w:hyperlink w:anchor="_Toc3789" w:history="1">
        <w:r>
          <w:rPr>
            <w:rFonts w:ascii="仿宋" w:eastAsia="仿宋" w:hAnsi="仿宋" w:cs="仿宋" w:hint="eastAsia"/>
            <w:lang w:eastAsia="zh-CN"/>
          </w:rPr>
          <w:t>(二)、人力资源开发与培训</w:t>
        </w:r>
        <w:r>
          <w:tab/>
        </w:r>
        <w:r>
          <w:fldChar w:fldCharType="begin"/>
        </w:r>
        <w:r>
          <w:instrText xml:space="preserve"> PAGEREF _Toc3789 \h </w:instrText>
        </w:r>
        <w:r>
          <w:fldChar w:fldCharType="separate"/>
        </w:r>
        <w:r>
          <w:t>70</w:t>
        </w:r>
        <w:r>
          <w:fldChar w:fldCharType="end"/>
        </w:r>
      </w:hyperlink>
    </w:p>
    <w:p>
      <w:pPr>
        <w:pStyle w:val="TOC1"/>
        <w:tabs>
          <w:tab w:val="right" w:leader="dot" w:pos="8306"/>
        </w:tabs>
      </w:pPr>
      <w:hyperlink w:anchor="_Toc20379" w:history="1">
        <w:r>
          <w:rPr>
            <w:rFonts w:ascii="仿宋" w:eastAsia="仿宋" w:hAnsi="仿宋" w:cs="仿宋" w:hint="eastAsia"/>
            <w:lang w:eastAsia="zh-CN"/>
          </w:rPr>
          <w:t>十六、法律法规与政策遵循</w:t>
        </w:r>
        <w:r>
          <w:tab/>
        </w:r>
        <w:r>
          <w:fldChar w:fldCharType="begin"/>
        </w:r>
        <w:r>
          <w:instrText xml:space="preserve"> PAGEREF _Toc20379 \h </w:instrText>
        </w:r>
        <w:r>
          <w:fldChar w:fldCharType="separate"/>
        </w:r>
        <w:r>
          <w:t>72</w:t>
        </w:r>
        <w:r>
          <w:fldChar w:fldCharType="end"/>
        </w:r>
      </w:hyperlink>
    </w:p>
    <w:p>
      <w:pPr>
        <w:pStyle w:val="TOC2"/>
        <w:tabs>
          <w:tab w:val="right" w:leader="dot" w:pos="8306"/>
        </w:tabs>
      </w:pPr>
      <w:hyperlink w:anchor="_Toc2668" w:history="1">
        <w:r>
          <w:rPr>
            <w:rFonts w:ascii="仿宋" w:eastAsia="仿宋" w:hAnsi="仿宋" w:cs="仿宋" w:hint="eastAsia"/>
            <w:lang w:eastAsia="zh-CN"/>
          </w:rPr>
          <w:t>(一)、法律法规遵守</w:t>
        </w:r>
        <w:r>
          <w:tab/>
        </w:r>
        <w:r>
          <w:fldChar w:fldCharType="begin"/>
        </w:r>
        <w:r>
          <w:instrText xml:space="preserve"> PAGEREF _Toc2668 \h </w:instrText>
        </w:r>
        <w:r>
          <w:fldChar w:fldCharType="separate"/>
        </w:r>
        <w:r>
          <w:t>72</w:t>
        </w:r>
        <w:r>
          <w:fldChar w:fldCharType="end"/>
        </w:r>
      </w:hyperlink>
    </w:p>
    <w:p>
      <w:pPr>
        <w:pStyle w:val="TOC2"/>
        <w:tabs>
          <w:tab w:val="right" w:leader="dot" w:pos="8306"/>
        </w:tabs>
      </w:pPr>
      <w:hyperlink w:anchor="_Toc4987" w:history="1">
        <w:r>
          <w:rPr>
            <w:rFonts w:ascii="仿宋" w:eastAsia="仿宋" w:hAnsi="仿宋" w:cs="仿宋" w:hint="eastAsia"/>
            <w:lang w:eastAsia="zh-CN"/>
          </w:rPr>
          <w:t>(二)、政策导向与利用</w:t>
        </w:r>
        <w:r>
          <w:tab/>
        </w:r>
        <w:r>
          <w:fldChar w:fldCharType="begin"/>
        </w:r>
        <w:r>
          <w:instrText xml:space="preserve"> PAGEREF _Toc4987 \h </w:instrText>
        </w:r>
        <w:r>
          <w:fldChar w:fldCharType="separate"/>
        </w:r>
        <w:r>
          <w:t>73</w:t>
        </w:r>
        <w:r>
          <w:fldChar w:fldCharType="end"/>
        </w:r>
      </w:hyperlink>
    </w:p>
    <w:p>
      <w:pPr>
        <w:pStyle w:val="TOC1"/>
        <w:tabs>
          <w:tab w:val="right" w:leader="dot" w:pos="8306"/>
        </w:tabs>
      </w:pPr>
      <w:hyperlink w:anchor="_Toc30780" w:history="1">
        <w:r>
          <w:rPr>
            <w:rFonts w:ascii="仿宋" w:eastAsia="仿宋" w:hAnsi="仿宋" w:cs="仿宋" w:hint="eastAsia"/>
            <w:lang w:eastAsia="zh-CN"/>
          </w:rPr>
          <w:t>十七、质量管理与控制</w:t>
        </w:r>
        <w:r>
          <w:tab/>
        </w:r>
        <w:r>
          <w:fldChar w:fldCharType="begin"/>
        </w:r>
        <w:r>
          <w:instrText xml:space="preserve"> PAGEREF _Toc30780 \h </w:instrText>
        </w:r>
        <w:r>
          <w:fldChar w:fldCharType="separate"/>
        </w:r>
        <w:r>
          <w:t>74</w:t>
        </w:r>
        <w:r>
          <w:fldChar w:fldCharType="end"/>
        </w:r>
      </w:hyperlink>
    </w:p>
    <w:p>
      <w:pPr>
        <w:pStyle w:val="TOC2"/>
        <w:tabs>
          <w:tab w:val="right" w:leader="dot" w:pos="8306"/>
        </w:tabs>
      </w:pPr>
      <w:hyperlink w:anchor="_Toc1245" w:history="1">
        <w:r>
          <w:rPr>
            <w:rFonts w:ascii="仿宋" w:eastAsia="仿宋" w:hAnsi="仿宋" w:cs="仿宋" w:hint="eastAsia"/>
            <w:lang w:eastAsia="zh-CN"/>
          </w:rPr>
          <w:t>(一)、质量管理体系建设</w:t>
        </w:r>
        <w:r>
          <w:tab/>
        </w:r>
        <w:r>
          <w:fldChar w:fldCharType="begin"/>
        </w:r>
        <w:r>
          <w:instrText xml:space="preserve"> PAGEREF _Toc1245 \h </w:instrText>
        </w:r>
        <w:r>
          <w:fldChar w:fldCharType="separate"/>
        </w:r>
        <w:r>
          <w:t>74</w:t>
        </w:r>
        <w:r>
          <w:fldChar w:fldCharType="end"/>
        </w:r>
      </w:hyperlink>
    </w:p>
    <w:p>
      <w:pPr>
        <w:pStyle w:val="TOC2"/>
        <w:tabs>
          <w:tab w:val="right" w:leader="dot" w:pos="8306"/>
        </w:tabs>
      </w:pPr>
      <w:hyperlink w:anchor="_Toc15935" w:history="1">
        <w:r>
          <w:rPr>
            <w:rFonts w:ascii="仿宋" w:eastAsia="仿宋" w:hAnsi="仿宋" w:cs="仿宋" w:hint="eastAsia"/>
            <w:lang w:eastAsia="zh-CN"/>
          </w:rPr>
          <w:t>(二)、质量控制措施</w:t>
        </w:r>
        <w:r>
          <w:tab/>
        </w:r>
        <w:r>
          <w:fldChar w:fldCharType="begin"/>
        </w:r>
        <w:r>
          <w:instrText xml:space="preserve"> PAGEREF _Toc15935 \h </w:instrText>
        </w:r>
        <w:r>
          <w:fldChar w:fldCharType="separate"/>
        </w:r>
        <w:r>
          <w:t>75</w:t>
        </w:r>
        <w:r>
          <w:fldChar w:fldCharType="end"/>
        </w:r>
      </w:hyperlink>
    </w:p>
    <w:p>
      <w:pPr>
        <w:pStyle w:val="TOC1"/>
        <w:tabs>
          <w:tab w:val="right" w:leader="dot" w:pos="8306"/>
        </w:tabs>
      </w:pPr>
      <w:hyperlink w:anchor="_Toc1144" w:history="1">
        <w:r>
          <w:rPr>
            <w:rFonts w:ascii="仿宋" w:eastAsia="仿宋" w:hAnsi="仿宋" w:cs="仿宋" w:hint="eastAsia"/>
            <w:lang w:eastAsia="zh-CN"/>
          </w:rPr>
          <w:t>十八、设施与设备管理</w:t>
        </w:r>
        <w:r>
          <w:tab/>
        </w:r>
        <w:r>
          <w:fldChar w:fldCharType="begin"/>
        </w:r>
        <w:r>
          <w:instrText xml:space="preserve"> PAGEREF _Toc1144 \h </w:instrText>
        </w:r>
        <w:r>
          <w:fldChar w:fldCharType="separate"/>
        </w:r>
        <w:r>
          <w:t>77</w:t>
        </w:r>
        <w:r>
          <w:fldChar w:fldCharType="end"/>
        </w:r>
      </w:hyperlink>
    </w:p>
    <w:p>
      <w:pPr>
        <w:pStyle w:val="TOC2"/>
        <w:tabs>
          <w:tab w:val="right" w:leader="dot" w:pos="8306"/>
        </w:tabs>
      </w:pPr>
      <w:hyperlink w:anchor="_Toc27173" w:history="1">
        <w:r>
          <w:rPr>
            <w:rFonts w:ascii="仿宋" w:eastAsia="仿宋" w:hAnsi="仿宋" w:cs="仿宋" w:hint="eastAsia"/>
            <w:lang w:eastAsia="zh-CN"/>
          </w:rPr>
          <w:t>(一)、设施规划与配置</w:t>
        </w:r>
        <w:r>
          <w:tab/>
        </w:r>
        <w:r>
          <w:fldChar w:fldCharType="begin"/>
        </w:r>
        <w:r>
          <w:instrText xml:space="preserve"> PAGEREF _Toc27173 \h </w:instrText>
        </w:r>
        <w:r>
          <w:fldChar w:fldCharType="separate"/>
        </w:r>
        <w:r>
          <w:t>77</w:t>
        </w:r>
        <w:r>
          <w:fldChar w:fldCharType="end"/>
        </w:r>
      </w:hyperlink>
    </w:p>
    <w:p>
      <w:pPr>
        <w:pStyle w:val="TOC2"/>
        <w:tabs>
          <w:tab w:val="right" w:leader="dot" w:pos="8306"/>
        </w:tabs>
      </w:pPr>
      <w:hyperlink w:anchor="_Toc8642" w:history="1">
        <w:r>
          <w:rPr>
            <w:rFonts w:ascii="仿宋" w:eastAsia="仿宋" w:hAnsi="仿宋" w:cs="仿宋" w:hint="eastAsia"/>
            <w:lang w:eastAsia="zh-CN"/>
          </w:rPr>
          <w:t>(二)、设备采购与维护管理</w:t>
        </w:r>
        <w:r>
          <w:tab/>
        </w:r>
        <w:r>
          <w:fldChar w:fldCharType="begin"/>
        </w:r>
        <w:r>
          <w:instrText xml:space="preserve"> PAGEREF _Toc8642 \h </w:instrText>
        </w:r>
        <w:r>
          <w:fldChar w:fldCharType="separate"/>
        </w:r>
        <w:r>
          <w:t>77</w:t>
        </w:r>
        <w:r>
          <w:fldChar w:fldCharType="end"/>
        </w:r>
      </w:hyperlink>
    </w:p>
    <w:p>
      <w:pPr>
        <w:pStyle w:val="TOC2"/>
        <w:tabs>
          <w:tab w:val="right" w:leader="dot" w:pos="8306"/>
        </w:tabs>
      </w:pPr>
      <w:hyperlink w:anchor="_Toc19433" w:history="1">
        <w:r>
          <w:rPr>
            <w:rFonts w:ascii="仿宋" w:eastAsia="仿宋" w:hAnsi="仿宋" w:cs="仿宋" w:hint="eastAsia"/>
            <w:lang w:eastAsia="zh-CN"/>
          </w:rPr>
          <w:t>(三)、设施设备升级策略</w:t>
        </w:r>
        <w:r>
          <w:tab/>
        </w:r>
        <w:r>
          <w:fldChar w:fldCharType="begin"/>
        </w:r>
        <w:r>
          <w:instrText xml:space="preserve"> PAGEREF _Toc19433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0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6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7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3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1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9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96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https://d.book118.com/676215001154010050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F18A3"/>
    <w:rsid w:val="43EF18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2150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2024-02-06T11:56:00Z</dcterms:created>
  <dcterms:modified xsi:type="dcterms:W3CDTF">2024-02-06T11:56:39Z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F97839E454D949E18ADE9147A50A9760_11</vt:lpwstr>
  </property>
  <property fmtid="{D5CDD505-2E9C-101B-9397-08002B2CF9AE}" pid="3" name="KSOProductBuildVer">
    <vt:lpwstr>2052-12.1.0.16250</vt:lpwstr>
  </property>
</Properties>
</file>