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电饭煲项目规划设计方案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6" w:history="1">
        <w:r>
          <w:rPr>
            <w:rFonts w:ascii="仿宋" w:eastAsia="仿宋" w:hAnsi="仿宋" w:cs="仿宋" w:hint="eastAsia"/>
            <w:lang w:eastAsia="zh-CN"/>
          </w:rPr>
          <w:t>概论</w:t>
        </w:r>
        <w:r>
          <w:tab/>
        </w:r>
        <w:r>
          <w:fldChar w:fldCharType="begin"/>
        </w:r>
        <w:r>
          <w:instrText xml:space="preserve"> PAGEREF _Toc12816 \h </w:instrText>
        </w:r>
        <w:r>
          <w:fldChar w:fldCharType="separate"/>
        </w:r>
        <w:r>
          <w:t>3</w:t>
        </w:r>
        <w:r>
          <w:fldChar w:fldCharType="end"/>
        </w:r>
      </w:hyperlink>
    </w:p>
    <w:p>
      <w:pPr>
        <w:pStyle w:val="TOC1"/>
        <w:tabs>
          <w:tab w:val="right" w:leader="dot" w:pos="8306"/>
        </w:tabs>
      </w:pPr>
      <w:hyperlink w:anchor="_Toc27590" w:history="1">
        <w:r>
          <w:rPr>
            <w:rFonts w:ascii="仿宋" w:eastAsia="仿宋" w:hAnsi="仿宋" w:cs="仿宋" w:hint="eastAsia"/>
            <w:lang w:eastAsia="zh-CN"/>
          </w:rPr>
          <w:t>一、电饭煲项目土建工程</w:t>
        </w:r>
        <w:r>
          <w:tab/>
        </w:r>
        <w:r>
          <w:fldChar w:fldCharType="begin"/>
        </w:r>
        <w:r>
          <w:instrText xml:space="preserve"> PAGEREF _Toc27590 \h </w:instrText>
        </w:r>
        <w:r>
          <w:fldChar w:fldCharType="separate"/>
        </w:r>
        <w:r>
          <w:t>3</w:t>
        </w:r>
        <w:r>
          <w:fldChar w:fldCharType="end"/>
        </w:r>
      </w:hyperlink>
    </w:p>
    <w:p>
      <w:pPr>
        <w:pStyle w:val="TOC2"/>
        <w:tabs>
          <w:tab w:val="right" w:leader="dot" w:pos="8306"/>
        </w:tabs>
      </w:pPr>
      <w:hyperlink w:anchor="_Toc5633" w:history="1">
        <w:r>
          <w:rPr>
            <w:rFonts w:ascii="仿宋" w:eastAsia="仿宋" w:hAnsi="仿宋" w:cs="仿宋" w:hint="eastAsia"/>
            <w:lang w:eastAsia="zh-CN"/>
          </w:rPr>
          <w:t>(一)、建筑工程设计原则</w:t>
        </w:r>
        <w:r>
          <w:tab/>
        </w:r>
        <w:r>
          <w:fldChar w:fldCharType="begin"/>
        </w:r>
        <w:r>
          <w:instrText xml:space="preserve"> PAGEREF _Toc5633 \h </w:instrText>
        </w:r>
        <w:r>
          <w:fldChar w:fldCharType="separate"/>
        </w:r>
        <w:r>
          <w:t>3</w:t>
        </w:r>
        <w:r>
          <w:fldChar w:fldCharType="end"/>
        </w:r>
      </w:hyperlink>
    </w:p>
    <w:p>
      <w:pPr>
        <w:pStyle w:val="TOC2"/>
        <w:tabs>
          <w:tab w:val="right" w:leader="dot" w:pos="8306"/>
        </w:tabs>
      </w:pPr>
      <w:hyperlink w:anchor="_Toc15021" w:history="1">
        <w:r>
          <w:rPr>
            <w:rFonts w:ascii="仿宋" w:eastAsia="仿宋" w:hAnsi="仿宋" w:cs="仿宋" w:hint="eastAsia"/>
            <w:lang w:eastAsia="zh-CN"/>
          </w:rPr>
          <w:t>(二)、土建工程设计年限及安全等级</w:t>
        </w:r>
        <w:r>
          <w:tab/>
        </w:r>
        <w:r>
          <w:fldChar w:fldCharType="begin"/>
        </w:r>
        <w:r>
          <w:instrText xml:space="preserve"> PAGEREF _Toc15021 \h </w:instrText>
        </w:r>
        <w:r>
          <w:fldChar w:fldCharType="separate"/>
        </w:r>
        <w:r>
          <w:t>4</w:t>
        </w:r>
        <w:r>
          <w:fldChar w:fldCharType="end"/>
        </w:r>
      </w:hyperlink>
    </w:p>
    <w:p>
      <w:pPr>
        <w:pStyle w:val="TOC2"/>
        <w:tabs>
          <w:tab w:val="right" w:leader="dot" w:pos="8306"/>
        </w:tabs>
      </w:pPr>
      <w:hyperlink w:anchor="_Toc9793" w:history="1">
        <w:r>
          <w:rPr>
            <w:rFonts w:ascii="仿宋" w:eastAsia="仿宋" w:hAnsi="仿宋" w:cs="仿宋" w:hint="eastAsia"/>
            <w:lang w:eastAsia="zh-CN"/>
          </w:rPr>
          <w:t>(三)、建筑工程设计总体要求</w:t>
        </w:r>
        <w:r>
          <w:tab/>
        </w:r>
        <w:r>
          <w:fldChar w:fldCharType="begin"/>
        </w:r>
        <w:r>
          <w:instrText xml:space="preserve"> PAGEREF _Toc9793 \h </w:instrText>
        </w:r>
        <w:r>
          <w:fldChar w:fldCharType="separate"/>
        </w:r>
        <w:r>
          <w:t>5</w:t>
        </w:r>
        <w:r>
          <w:fldChar w:fldCharType="end"/>
        </w:r>
      </w:hyperlink>
    </w:p>
    <w:p>
      <w:pPr>
        <w:pStyle w:val="TOC2"/>
        <w:tabs>
          <w:tab w:val="right" w:leader="dot" w:pos="8306"/>
        </w:tabs>
      </w:pPr>
      <w:hyperlink w:anchor="_Toc19372" w:history="1">
        <w:r>
          <w:rPr>
            <w:rFonts w:ascii="仿宋" w:eastAsia="仿宋" w:hAnsi="仿宋" w:cs="仿宋" w:hint="eastAsia"/>
            <w:lang w:eastAsia="zh-CN"/>
          </w:rPr>
          <w:t>(四)、土建工程建设指标</w:t>
        </w:r>
        <w:r>
          <w:tab/>
        </w:r>
        <w:r>
          <w:fldChar w:fldCharType="begin"/>
        </w:r>
        <w:r>
          <w:instrText xml:space="preserve"> PAGEREF _Toc19372 \h </w:instrText>
        </w:r>
        <w:r>
          <w:fldChar w:fldCharType="separate"/>
        </w:r>
        <w:r>
          <w:t>6</w:t>
        </w:r>
        <w:r>
          <w:fldChar w:fldCharType="end"/>
        </w:r>
      </w:hyperlink>
    </w:p>
    <w:p>
      <w:pPr>
        <w:pStyle w:val="TOC1"/>
        <w:tabs>
          <w:tab w:val="right" w:leader="dot" w:pos="8306"/>
        </w:tabs>
      </w:pPr>
      <w:hyperlink w:anchor="_Toc1063" w:history="1">
        <w:r>
          <w:rPr>
            <w:rFonts w:ascii="仿宋" w:eastAsia="仿宋" w:hAnsi="仿宋" w:cs="仿宋" w:hint="eastAsia"/>
            <w:lang w:eastAsia="zh-CN"/>
          </w:rPr>
          <w:t>二、市场分析、调研</w:t>
        </w:r>
        <w:r>
          <w:tab/>
        </w:r>
        <w:r>
          <w:fldChar w:fldCharType="begin"/>
        </w:r>
        <w:r>
          <w:instrText xml:space="preserve"> PAGEREF _Toc1063 \h </w:instrText>
        </w:r>
        <w:r>
          <w:fldChar w:fldCharType="separate"/>
        </w:r>
        <w:r>
          <w:t>6</w:t>
        </w:r>
        <w:r>
          <w:fldChar w:fldCharType="end"/>
        </w:r>
      </w:hyperlink>
    </w:p>
    <w:p>
      <w:pPr>
        <w:pStyle w:val="TOC2"/>
        <w:tabs>
          <w:tab w:val="right" w:leader="dot" w:pos="8306"/>
        </w:tabs>
      </w:pPr>
      <w:hyperlink w:anchor="_Toc31984" w:history="1">
        <w:r>
          <w:rPr>
            <w:rFonts w:ascii="仿宋" w:eastAsia="仿宋" w:hAnsi="仿宋" w:cs="仿宋" w:hint="eastAsia"/>
            <w:lang w:eastAsia="zh-CN"/>
          </w:rPr>
          <w:t>(一)、电饭煲行业分析</w:t>
        </w:r>
        <w:r>
          <w:tab/>
        </w:r>
        <w:r>
          <w:fldChar w:fldCharType="begin"/>
        </w:r>
        <w:r>
          <w:instrText xml:space="preserve"> PAGEREF _Toc31984 \h </w:instrText>
        </w:r>
        <w:r>
          <w:fldChar w:fldCharType="separate"/>
        </w:r>
        <w:r>
          <w:t>6</w:t>
        </w:r>
        <w:r>
          <w:fldChar w:fldCharType="end"/>
        </w:r>
      </w:hyperlink>
    </w:p>
    <w:p>
      <w:pPr>
        <w:pStyle w:val="TOC2"/>
        <w:tabs>
          <w:tab w:val="right" w:leader="dot" w:pos="8306"/>
        </w:tabs>
      </w:pPr>
      <w:hyperlink w:anchor="_Toc5782" w:history="1">
        <w:r>
          <w:rPr>
            <w:rFonts w:ascii="仿宋" w:eastAsia="仿宋" w:hAnsi="仿宋" w:cs="仿宋" w:hint="eastAsia"/>
            <w:lang w:eastAsia="zh-CN"/>
          </w:rPr>
          <w:t>(二)、电饭煲市场分析预测</w:t>
        </w:r>
        <w:r>
          <w:tab/>
        </w:r>
        <w:r>
          <w:fldChar w:fldCharType="begin"/>
        </w:r>
        <w:r>
          <w:instrText xml:space="preserve"> PAGEREF _Toc5782 \h </w:instrText>
        </w:r>
        <w:r>
          <w:fldChar w:fldCharType="separate"/>
        </w:r>
        <w:r>
          <w:t>7</w:t>
        </w:r>
        <w:r>
          <w:fldChar w:fldCharType="end"/>
        </w:r>
      </w:hyperlink>
    </w:p>
    <w:p>
      <w:pPr>
        <w:pStyle w:val="TOC1"/>
        <w:tabs>
          <w:tab w:val="right" w:leader="dot" w:pos="8306"/>
        </w:tabs>
      </w:pPr>
      <w:hyperlink w:anchor="_Toc15764" w:history="1">
        <w:r>
          <w:rPr>
            <w:rFonts w:ascii="仿宋" w:eastAsia="仿宋" w:hAnsi="仿宋" w:cs="仿宋" w:hint="eastAsia"/>
            <w:lang w:eastAsia="zh-CN"/>
          </w:rPr>
          <w:t>三、电饭煲项目概论</w:t>
        </w:r>
        <w:r>
          <w:tab/>
        </w:r>
        <w:r>
          <w:fldChar w:fldCharType="begin"/>
        </w:r>
        <w:r>
          <w:instrText xml:space="preserve"> PAGEREF _Toc15764 \h </w:instrText>
        </w:r>
        <w:r>
          <w:fldChar w:fldCharType="separate"/>
        </w:r>
        <w:r>
          <w:t>8</w:t>
        </w:r>
        <w:r>
          <w:fldChar w:fldCharType="end"/>
        </w:r>
      </w:hyperlink>
    </w:p>
    <w:p>
      <w:pPr>
        <w:pStyle w:val="TOC2"/>
        <w:tabs>
          <w:tab w:val="right" w:leader="dot" w:pos="8306"/>
        </w:tabs>
      </w:pPr>
      <w:hyperlink w:anchor="_Toc11508" w:history="1">
        <w:r>
          <w:rPr>
            <w:rFonts w:ascii="仿宋" w:eastAsia="仿宋" w:hAnsi="仿宋" w:cs="仿宋" w:hint="eastAsia"/>
            <w:lang w:eastAsia="zh-CN"/>
          </w:rPr>
          <w:t>(一)、电饭煲项目概况</w:t>
        </w:r>
        <w:r>
          <w:tab/>
        </w:r>
        <w:r>
          <w:fldChar w:fldCharType="begin"/>
        </w:r>
        <w:r>
          <w:instrText xml:space="preserve"> PAGEREF _Toc11508 \h </w:instrText>
        </w:r>
        <w:r>
          <w:fldChar w:fldCharType="separate"/>
        </w:r>
        <w:r>
          <w:t>8</w:t>
        </w:r>
        <w:r>
          <w:fldChar w:fldCharType="end"/>
        </w:r>
      </w:hyperlink>
    </w:p>
    <w:p>
      <w:pPr>
        <w:pStyle w:val="TOC2"/>
        <w:tabs>
          <w:tab w:val="right" w:leader="dot" w:pos="8306"/>
        </w:tabs>
      </w:pPr>
      <w:hyperlink w:anchor="_Toc12601" w:history="1">
        <w:r>
          <w:rPr>
            <w:rFonts w:ascii="仿宋" w:eastAsia="仿宋" w:hAnsi="仿宋" w:cs="仿宋" w:hint="eastAsia"/>
            <w:lang w:eastAsia="zh-CN"/>
          </w:rPr>
          <w:t>(二)、电饭煲项目目标</w:t>
        </w:r>
        <w:r>
          <w:tab/>
        </w:r>
        <w:r>
          <w:fldChar w:fldCharType="begin"/>
        </w:r>
        <w:r>
          <w:instrText xml:space="preserve"> PAGEREF _Toc12601 \h </w:instrText>
        </w:r>
        <w:r>
          <w:fldChar w:fldCharType="separate"/>
        </w:r>
        <w:r>
          <w:t>10</w:t>
        </w:r>
        <w:r>
          <w:fldChar w:fldCharType="end"/>
        </w:r>
      </w:hyperlink>
    </w:p>
    <w:p>
      <w:pPr>
        <w:pStyle w:val="TOC2"/>
        <w:tabs>
          <w:tab w:val="right" w:leader="dot" w:pos="8306"/>
        </w:tabs>
      </w:pPr>
      <w:hyperlink w:anchor="_Toc28397" w:history="1">
        <w:r>
          <w:rPr>
            <w:rFonts w:ascii="仿宋" w:eastAsia="仿宋" w:hAnsi="仿宋" w:cs="仿宋" w:hint="eastAsia"/>
            <w:lang w:eastAsia="zh-CN"/>
          </w:rPr>
          <w:t>(三)、电饭煲项目提出的理由</w:t>
        </w:r>
        <w:r>
          <w:tab/>
        </w:r>
        <w:r>
          <w:fldChar w:fldCharType="begin"/>
        </w:r>
        <w:r>
          <w:instrText xml:space="preserve"> PAGEREF _Toc28397 \h </w:instrText>
        </w:r>
        <w:r>
          <w:fldChar w:fldCharType="separate"/>
        </w:r>
        <w:r>
          <w:t>11</w:t>
        </w:r>
        <w:r>
          <w:fldChar w:fldCharType="end"/>
        </w:r>
      </w:hyperlink>
    </w:p>
    <w:p>
      <w:pPr>
        <w:pStyle w:val="TOC2"/>
        <w:tabs>
          <w:tab w:val="right" w:leader="dot" w:pos="8306"/>
        </w:tabs>
      </w:pPr>
      <w:hyperlink w:anchor="_Toc20793" w:history="1">
        <w:r>
          <w:rPr>
            <w:rFonts w:ascii="仿宋" w:eastAsia="仿宋" w:hAnsi="仿宋" w:cs="仿宋" w:hint="eastAsia"/>
            <w:lang w:eastAsia="zh-CN"/>
          </w:rPr>
          <w:t>(四)、电饭煲项目意义</w:t>
        </w:r>
        <w:r>
          <w:tab/>
        </w:r>
        <w:r>
          <w:fldChar w:fldCharType="begin"/>
        </w:r>
        <w:r>
          <w:instrText xml:space="preserve"> PAGEREF _Toc20793 \h </w:instrText>
        </w:r>
        <w:r>
          <w:fldChar w:fldCharType="separate"/>
        </w:r>
        <w:r>
          <w:t>12</w:t>
        </w:r>
        <w:r>
          <w:fldChar w:fldCharType="end"/>
        </w:r>
      </w:hyperlink>
    </w:p>
    <w:p>
      <w:pPr>
        <w:pStyle w:val="TOC2"/>
        <w:tabs>
          <w:tab w:val="right" w:leader="dot" w:pos="8306"/>
        </w:tabs>
      </w:pPr>
      <w:hyperlink w:anchor="_Toc10056" w:history="1">
        <w:r>
          <w:rPr>
            <w:rFonts w:ascii="仿宋" w:eastAsia="仿宋" w:hAnsi="仿宋" w:cs="仿宋" w:hint="eastAsia"/>
            <w:lang w:eastAsia="zh-CN"/>
          </w:rPr>
          <w:t>(五)、电饭煲项目背景</w:t>
        </w:r>
        <w:r>
          <w:tab/>
        </w:r>
        <w:r>
          <w:fldChar w:fldCharType="begin"/>
        </w:r>
        <w:r>
          <w:instrText xml:space="preserve"> PAGEREF _Toc10056 \h </w:instrText>
        </w:r>
        <w:r>
          <w:fldChar w:fldCharType="separate"/>
        </w:r>
        <w:r>
          <w:t>13</w:t>
        </w:r>
        <w:r>
          <w:fldChar w:fldCharType="end"/>
        </w:r>
      </w:hyperlink>
    </w:p>
    <w:p>
      <w:pPr>
        <w:pStyle w:val="TOC1"/>
        <w:tabs>
          <w:tab w:val="right" w:leader="dot" w:pos="8306"/>
        </w:tabs>
      </w:pPr>
      <w:hyperlink w:anchor="_Toc181" w:history="1">
        <w:r>
          <w:rPr>
            <w:rFonts w:ascii="仿宋" w:eastAsia="仿宋" w:hAnsi="仿宋" w:cs="仿宋" w:hint="eastAsia"/>
            <w:lang w:eastAsia="zh-CN"/>
          </w:rPr>
          <w:t>四、电饭煲项目选址可行性分析</w:t>
        </w:r>
        <w:r>
          <w:tab/>
        </w:r>
        <w:r>
          <w:fldChar w:fldCharType="begin"/>
        </w:r>
        <w:r>
          <w:instrText xml:space="preserve"> PAGEREF _Toc181 \h </w:instrText>
        </w:r>
        <w:r>
          <w:fldChar w:fldCharType="separate"/>
        </w:r>
        <w:r>
          <w:t>14</w:t>
        </w:r>
        <w:r>
          <w:fldChar w:fldCharType="end"/>
        </w:r>
      </w:hyperlink>
    </w:p>
    <w:p>
      <w:pPr>
        <w:pStyle w:val="TOC2"/>
        <w:tabs>
          <w:tab w:val="right" w:leader="dot" w:pos="8306"/>
        </w:tabs>
      </w:pPr>
      <w:hyperlink w:anchor="_Toc10833" w:history="1">
        <w:r>
          <w:rPr>
            <w:rFonts w:ascii="仿宋" w:eastAsia="仿宋" w:hAnsi="仿宋" w:cs="仿宋" w:hint="eastAsia"/>
            <w:lang w:eastAsia="zh-CN"/>
          </w:rPr>
          <w:t>(一)、电饭煲项目选址</w:t>
        </w:r>
        <w:r>
          <w:tab/>
        </w:r>
        <w:r>
          <w:fldChar w:fldCharType="begin"/>
        </w:r>
        <w:r>
          <w:instrText xml:space="preserve"> PAGEREF _Toc10833 \h </w:instrText>
        </w:r>
        <w:r>
          <w:fldChar w:fldCharType="separate"/>
        </w:r>
        <w:r>
          <w:t>14</w:t>
        </w:r>
        <w:r>
          <w:fldChar w:fldCharType="end"/>
        </w:r>
      </w:hyperlink>
    </w:p>
    <w:p>
      <w:pPr>
        <w:pStyle w:val="TOC2"/>
        <w:tabs>
          <w:tab w:val="right" w:leader="dot" w:pos="8306"/>
        </w:tabs>
      </w:pPr>
      <w:hyperlink w:anchor="_Toc29130" w:history="1">
        <w:r>
          <w:rPr>
            <w:rFonts w:ascii="仿宋" w:eastAsia="仿宋" w:hAnsi="仿宋" w:cs="仿宋" w:hint="eastAsia"/>
            <w:lang w:eastAsia="zh-CN"/>
          </w:rPr>
          <w:t>(二)、用地控制指标</w:t>
        </w:r>
        <w:r>
          <w:tab/>
        </w:r>
        <w:r>
          <w:fldChar w:fldCharType="begin"/>
        </w:r>
        <w:r>
          <w:instrText xml:space="preserve"> PAGEREF _Toc29130 \h </w:instrText>
        </w:r>
        <w:r>
          <w:fldChar w:fldCharType="separate"/>
        </w:r>
        <w:r>
          <w:t>14</w:t>
        </w:r>
        <w:r>
          <w:fldChar w:fldCharType="end"/>
        </w:r>
      </w:hyperlink>
    </w:p>
    <w:p>
      <w:pPr>
        <w:pStyle w:val="TOC2"/>
        <w:tabs>
          <w:tab w:val="right" w:leader="dot" w:pos="8306"/>
        </w:tabs>
      </w:pPr>
      <w:hyperlink w:anchor="_Toc23717" w:history="1">
        <w:r>
          <w:rPr>
            <w:rFonts w:ascii="仿宋" w:eastAsia="仿宋" w:hAnsi="仿宋" w:cs="仿宋" w:hint="eastAsia"/>
            <w:lang w:eastAsia="zh-CN"/>
          </w:rPr>
          <w:t>(三)、节约用地措施</w:t>
        </w:r>
        <w:r>
          <w:tab/>
        </w:r>
        <w:r>
          <w:fldChar w:fldCharType="begin"/>
        </w:r>
        <w:r>
          <w:instrText xml:space="preserve"> PAGEREF _Toc23717 \h </w:instrText>
        </w:r>
        <w:r>
          <w:fldChar w:fldCharType="separate"/>
        </w:r>
        <w:r>
          <w:t>16</w:t>
        </w:r>
        <w:r>
          <w:fldChar w:fldCharType="end"/>
        </w:r>
      </w:hyperlink>
    </w:p>
    <w:p>
      <w:pPr>
        <w:pStyle w:val="TOC2"/>
        <w:tabs>
          <w:tab w:val="right" w:leader="dot" w:pos="8306"/>
        </w:tabs>
      </w:pPr>
      <w:hyperlink w:anchor="_Toc28079" w:history="1">
        <w:r>
          <w:rPr>
            <w:rFonts w:ascii="仿宋" w:eastAsia="仿宋" w:hAnsi="仿宋" w:cs="仿宋" w:hint="eastAsia"/>
            <w:lang w:eastAsia="zh-CN"/>
          </w:rPr>
          <w:t>(四)、总图布置方案</w:t>
        </w:r>
        <w:r>
          <w:tab/>
        </w:r>
        <w:r>
          <w:fldChar w:fldCharType="begin"/>
        </w:r>
        <w:r>
          <w:instrText xml:space="preserve"> PAGEREF _Toc28079 \h </w:instrText>
        </w:r>
        <w:r>
          <w:fldChar w:fldCharType="separate"/>
        </w:r>
        <w:r>
          <w:t>17</w:t>
        </w:r>
        <w:r>
          <w:fldChar w:fldCharType="end"/>
        </w:r>
      </w:hyperlink>
    </w:p>
    <w:p>
      <w:pPr>
        <w:pStyle w:val="TOC2"/>
        <w:tabs>
          <w:tab w:val="right" w:leader="dot" w:pos="8306"/>
        </w:tabs>
      </w:pPr>
      <w:hyperlink w:anchor="_Toc17773" w:history="1">
        <w:r>
          <w:rPr>
            <w:rFonts w:ascii="仿宋" w:eastAsia="仿宋" w:hAnsi="仿宋" w:cs="仿宋" w:hint="eastAsia"/>
            <w:lang w:eastAsia="zh-CN"/>
          </w:rPr>
          <w:t>(五)、选址综合评价</w:t>
        </w:r>
        <w:r>
          <w:tab/>
        </w:r>
        <w:r>
          <w:fldChar w:fldCharType="begin"/>
        </w:r>
        <w:r>
          <w:instrText xml:space="preserve"> PAGEREF _Toc17773 \h </w:instrText>
        </w:r>
        <w:r>
          <w:fldChar w:fldCharType="separate"/>
        </w:r>
        <w:r>
          <w:t>18</w:t>
        </w:r>
        <w:r>
          <w:fldChar w:fldCharType="end"/>
        </w:r>
      </w:hyperlink>
    </w:p>
    <w:p>
      <w:pPr>
        <w:pStyle w:val="TOC1"/>
        <w:tabs>
          <w:tab w:val="right" w:leader="dot" w:pos="8306"/>
        </w:tabs>
      </w:pPr>
      <w:hyperlink w:anchor="_Toc24208" w:history="1">
        <w:r>
          <w:rPr>
            <w:rFonts w:ascii="仿宋" w:eastAsia="仿宋" w:hAnsi="仿宋" w:cs="仿宋" w:hint="eastAsia"/>
            <w:lang w:eastAsia="zh-CN"/>
          </w:rPr>
          <w:t>五、电饭煲项目建设背景及必要性分析</w:t>
        </w:r>
        <w:r>
          <w:tab/>
        </w:r>
        <w:r>
          <w:fldChar w:fldCharType="begin"/>
        </w:r>
        <w:r>
          <w:instrText xml:space="preserve"> PAGEREF _Toc24208 \h </w:instrText>
        </w:r>
        <w:r>
          <w:fldChar w:fldCharType="separate"/>
        </w:r>
        <w:r>
          <w:t>19</w:t>
        </w:r>
        <w:r>
          <w:fldChar w:fldCharType="end"/>
        </w:r>
      </w:hyperlink>
    </w:p>
    <w:p>
      <w:pPr>
        <w:pStyle w:val="TOC2"/>
        <w:tabs>
          <w:tab w:val="right" w:leader="dot" w:pos="8306"/>
        </w:tabs>
      </w:pPr>
      <w:hyperlink w:anchor="_Toc12097" w:history="1">
        <w:r>
          <w:rPr>
            <w:rFonts w:ascii="仿宋" w:eastAsia="仿宋" w:hAnsi="仿宋" w:cs="仿宋" w:hint="eastAsia"/>
            <w:lang w:eastAsia="zh-CN"/>
          </w:rPr>
          <w:t>(一)、电饭煲项目背景分析</w:t>
        </w:r>
        <w:r>
          <w:tab/>
        </w:r>
        <w:r>
          <w:fldChar w:fldCharType="begin"/>
        </w:r>
        <w:r>
          <w:instrText xml:space="preserve"> PAGEREF _Toc12097 \h </w:instrText>
        </w:r>
        <w:r>
          <w:fldChar w:fldCharType="separate"/>
        </w:r>
        <w:r>
          <w:t>19</w:t>
        </w:r>
        <w:r>
          <w:fldChar w:fldCharType="end"/>
        </w:r>
      </w:hyperlink>
    </w:p>
    <w:p>
      <w:pPr>
        <w:pStyle w:val="TOC2"/>
        <w:tabs>
          <w:tab w:val="right" w:leader="dot" w:pos="8306"/>
        </w:tabs>
      </w:pPr>
      <w:hyperlink w:anchor="_Toc12631" w:history="1">
        <w:r>
          <w:rPr>
            <w:rFonts w:ascii="仿宋" w:eastAsia="仿宋" w:hAnsi="仿宋" w:cs="仿宋" w:hint="eastAsia"/>
            <w:lang w:eastAsia="zh-CN"/>
          </w:rPr>
          <w:t>(二)、电饭煲项目建设必要性分析</w:t>
        </w:r>
        <w:r>
          <w:tab/>
        </w:r>
        <w:r>
          <w:fldChar w:fldCharType="begin"/>
        </w:r>
        <w:r>
          <w:instrText xml:space="preserve"> PAGEREF _Toc12631 \h </w:instrText>
        </w:r>
        <w:r>
          <w:fldChar w:fldCharType="separate"/>
        </w:r>
        <w:r>
          <w:t>21</w:t>
        </w:r>
        <w:r>
          <w:fldChar w:fldCharType="end"/>
        </w:r>
      </w:hyperlink>
    </w:p>
    <w:p>
      <w:pPr>
        <w:pStyle w:val="TOC1"/>
        <w:tabs>
          <w:tab w:val="right" w:leader="dot" w:pos="8306"/>
        </w:tabs>
      </w:pPr>
      <w:hyperlink w:anchor="_Toc13639" w:history="1">
        <w:r>
          <w:rPr>
            <w:rFonts w:ascii="仿宋" w:eastAsia="仿宋" w:hAnsi="仿宋" w:cs="仿宋" w:hint="eastAsia"/>
            <w:lang w:eastAsia="zh-CN"/>
          </w:rPr>
          <w:t>六、电饭煲项目绩效评估</w:t>
        </w:r>
        <w:r>
          <w:tab/>
        </w:r>
        <w:r>
          <w:fldChar w:fldCharType="begin"/>
        </w:r>
        <w:r>
          <w:instrText xml:space="preserve"> PAGEREF _Toc13639 \h </w:instrText>
        </w:r>
        <w:r>
          <w:fldChar w:fldCharType="separate"/>
        </w:r>
        <w:r>
          <w:t>22</w:t>
        </w:r>
        <w:r>
          <w:fldChar w:fldCharType="end"/>
        </w:r>
      </w:hyperlink>
    </w:p>
    <w:p>
      <w:pPr>
        <w:pStyle w:val="TOC2"/>
        <w:tabs>
          <w:tab w:val="right" w:leader="dot" w:pos="8306"/>
        </w:tabs>
      </w:pPr>
      <w:hyperlink w:anchor="_Toc5840" w:history="1">
        <w:r>
          <w:rPr>
            <w:rFonts w:ascii="仿宋" w:eastAsia="仿宋" w:hAnsi="仿宋" w:cs="仿宋" w:hint="eastAsia"/>
            <w:lang w:eastAsia="zh-CN"/>
          </w:rPr>
          <w:t>(一)、绩效评估指标</w:t>
        </w:r>
        <w:r>
          <w:tab/>
        </w:r>
        <w:r>
          <w:fldChar w:fldCharType="begin"/>
        </w:r>
        <w:r>
          <w:instrText xml:space="preserve"> PAGEREF _Toc5840 \h </w:instrText>
        </w:r>
        <w:r>
          <w:fldChar w:fldCharType="separate"/>
        </w:r>
        <w:r>
          <w:t>22</w:t>
        </w:r>
        <w:r>
          <w:fldChar w:fldCharType="end"/>
        </w:r>
      </w:hyperlink>
    </w:p>
    <w:p>
      <w:pPr>
        <w:pStyle w:val="TOC2"/>
        <w:tabs>
          <w:tab w:val="right" w:leader="dot" w:pos="8306"/>
        </w:tabs>
      </w:pPr>
      <w:hyperlink w:anchor="_Toc18009" w:history="1">
        <w:r>
          <w:rPr>
            <w:rFonts w:ascii="仿宋" w:eastAsia="仿宋" w:hAnsi="仿宋" w:cs="仿宋" w:hint="eastAsia"/>
            <w:lang w:eastAsia="zh-CN"/>
          </w:rPr>
          <w:t>(二)、绩效评估方法</w:t>
        </w:r>
        <w:r>
          <w:tab/>
        </w:r>
        <w:r>
          <w:fldChar w:fldCharType="begin"/>
        </w:r>
        <w:r>
          <w:instrText xml:space="preserve"> PAGEREF _Toc18009 \h </w:instrText>
        </w:r>
        <w:r>
          <w:fldChar w:fldCharType="separate"/>
        </w:r>
        <w:r>
          <w:t>23</w:t>
        </w:r>
        <w:r>
          <w:fldChar w:fldCharType="end"/>
        </w:r>
      </w:hyperlink>
    </w:p>
    <w:p>
      <w:pPr>
        <w:pStyle w:val="TOC2"/>
        <w:tabs>
          <w:tab w:val="right" w:leader="dot" w:pos="8306"/>
        </w:tabs>
      </w:pPr>
      <w:hyperlink w:anchor="_Toc9922" w:history="1">
        <w:r>
          <w:rPr>
            <w:rFonts w:ascii="仿宋" w:eastAsia="仿宋" w:hAnsi="仿宋" w:cs="仿宋" w:hint="eastAsia"/>
            <w:lang w:eastAsia="zh-CN"/>
          </w:rPr>
          <w:t>(三)、绩效评估周期</w:t>
        </w:r>
        <w:r>
          <w:tab/>
        </w:r>
        <w:r>
          <w:fldChar w:fldCharType="begin"/>
        </w:r>
        <w:r>
          <w:instrText xml:space="preserve"> PAGEREF _Toc9922 \h </w:instrText>
        </w:r>
        <w:r>
          <w:fldChar w:fldCharType="separate"/>
        </w:r>
        <w:r>
          <w:t>24</w:t>
        </w:r>
        <w:r>
          <w:fldChar w:fldCharType="end"/>
        </w:r>
      </w:hyperlink>
    </w:p>
    <w:p>
      <w:pPr>
        <w:pStyle w:val="TOC1"/>
        <w:tabs>
          <w:tab w:val="right" w:leader="dot" w:pos="8306"/>
        </w:tabs>
      </w:pPr>
      <w:hyperlink w:anchor="_Toc13867" w:history="1">
        <w:r>
          <w:rPr>
            <w:rFonts w:ascii="仿宋" w:eastAsia="仿宋" w:hAnsi="仿宋" w:cs="仿宋" w:hint="eastAsia"/>
            <w:lang w:eastAsia="zh-CN"/>
          </w:rPr>
          <w:t>七、电饭煲项目财务管理</w:t>
        </w:r>
        <w:r>
          <w:tab/>
        </w:r>
        <w:r>
          <w:fldChar w:fldCharType="begin"/>
        </w:r>
        <w:r>
          <w:instrText xml:space="preserve"> PAGEREF _Toc13867 \h </w:instrText>
        </w:r>
        <w:r>
          <w:fldChar w:fldCharType="separate"/>
        </w:r>
        <w:r>
          <w:t>25</w:t>
        </w:r>
        <w:r>
          <w:fldChar w:fldCharType="end"/>
        </w:r>
      </w:hyperlink>
    </w:p>
    <w:p>
      <w:pPr>
        <w:pStyle w:val="TOC2"/>
        <w:tabs>
          <w:tab w:val="right" w:leader="dot" w:pos="8306"/>
        </w:tabs>
      </w:pPr>
      <w:hyperlink w:anchor="_Toc15603" w:history="1">
        <w:r>
          <w:rPr>
            <w:rFonts w:ascii="仿宋" w:eastAsia="仿宋" w:hAnsi="仿宋" w:cs="仿宋" w:hint="eastAsia"/>
            <w:lang w:eastAsia="zh-CN"/>
          </w:rPr>
          <w:t>(一)、资金需求大</w:t>
        </w:r>
        <w:r>
          <w:tab/>
        </w:r>
        <w:r>
          <w:fldChar w:fldCharType="begin"/>
        </w:r>
        <w:r>
          <w:instrText xml:space="preserve"> PAGEREF _Toc15603 \h </w:instrText>
        </w:r>
        <w:r>
          <w:fldChar w:fldCharType="separate"/>
        </w:r>
        <w:r>
          <w:t>25</w:t>
        </w:r>
        <w:r>
          <w:fldChar w:fldCharType="end"/>
        </w:r>
      </w:hyperlink>
    </w:p>
    <w:p>
      <w:pPr>
        <w:pStyle w:val="TOC2"/>
        <w:tabs>
          <w:tab w:val="right" w:leader="dot" w:pos="8306"/>
        </w:tabs>
      </w:pPr>
      <w:hyperlink w:anchor="_Toc29895" w:history="1">
        <w:r>
          <w:rPr>
            <w:rFonts w:ascii="仿宋" w:eastAsia="仿宋" w:hAnsi="仿宋" w:cs="仿宋" w:hint="eastAsia"/>
            <w:lang w:eastAsia="zh-CN"/>
          </w:rPr>
          <w:t>(二)、研发周期长</w:t>
        </w:r>
        <w:r>
          <w:tab/>
        </w:r>
        <w:r>
          <w:fldChar w:fldCharType="begin"/>
        </w:r>
        <w:r>
          <w:instrText xml:space="preserve"> PAGEREF _Toc29895 \h </w:instrText>
        </w:r>
        <w:r>
          <w:fldChar w:fldCharType="separate"/>
        </w:r>
        <w:r>
          <w:t>26</w:t>
        </w:r>
        <w:r>
          <w:fldChar w:fldCharType="end"/>
        </w:r>
      </w:hyperlink>
    </w:p>
    <w:p>
      <w:pPr>
        <w:pStyle w:val="TOC2"/>
        <w:tabs>
          <w:tab w:val="right" w:leader="dot" w:pos="8306"/>
        </w:tabs>
      </w:pPr>
      <w:hyperlink w:anchor="_Toc26419" w:history="1">
        <w:r>
          <w:rPr>
            <w:rFonts w:ascii="仿宋" w:eastAsia="仿宋" w:hAnsi="仿宋" w:cs="仿宋" w:hint="eastAsia"/>
            <w:lang w:eastAsia="zh-CN"/>
          </w:rPr>
          <w:t>(三)、市场风险大</w:t>
        </w:r>
        <w:r>
          <w:tab/>
        </w:r>
        <w:r>
          <w:fldChar w:fldCharType="begin"/>
        </w:r>
        <w:r>
          <w:instrText xml:space="preserve"> PAGEREF _Toc26419 \h </w:instrText>
        </w:r>
        <w:r>
          <w:fldChar w:fldCharType="separate"/>
        </w:r>
        <w:r>
          <w:t>28</w:t>
        </w:r>
        <w:r>
          <w:fldChar w:fldCharType="end"/>
        </w:r>
      </w:hyperlink>
    </w:p>
    <w:p>
      <w:pPr>
        <w:pStyle w:val="TOC2"/>
        <w:tabs>
          <w:tab w:val="right" w:leader="dot" w:pos="8306"/>
        </w:tabs>
      </w:pPr>
      <w:hyperlink w:anchor="_Toc1764" w:history="1">
        <w:r>
          <w:rPr>
            <w:rFonts w:ascii="仿宋" w:eastAsia="仿宋" w:hAnsi="仿宋" w:cs="仿宋" w:hint="eastAsia"/>
            <w:lang w:eastAsia="zh-CN"/>
          </w:rPr>
          <w:t>(四)、利润率高</w:t>
        </w:r>
        <w:r>
          <w:tab/>
        </w:r>
        <w:r>
          <w:fldChar w:fldCharType="begin"/>
        </w:r>
        <w:r>
          <w:instrText xml:space="preserve"> PAGEREF _Toc1764 \h </w:instrText>
        </w:r>
        <w:r>
          <w:fldChar w:fldCharType="separate"/>
        </w:r>
        <w:r>
          <w:t>30</w:t>
        </w:r>
        <w:r>
          <w:fldChar w:fldCharType="end"/>
        </w:r>
      </w:hyperlink>
    </w:p>
    <w:p>
      <w:pPr>
        <w:pStyle w:val="TOC1"/>
        <w:tabs>
          <w:tab w:val="right" w:leader="dot" w:pos="8306"/>
        </w:tabs>
      </w:pPr>
      <w:hyperlink w:anchor="_Toc13540" w:history="1">
        <w:r>
          <w:rPr>
            <w:rFonts w:ascii="仿宋" w:eastAsia="仿宋" w:hAnsi="仿宋" w:cs="仿宋" w:hint="eastAsia"/>
            <w:lang w:eastAsia="zh-CN"/>
          </w:rPr>
          <w:t>八、电饭煲项目风险管理</w:t>
        </w:r>
        <w:r>
          <w:tab/>
        </w:r>
        <w:r>
          <w:fldChar w:fldCharType="begin"/>
        </w:r>
        <w:r>
          <w:instrText xml:space="preserve"> PAGEREF _Toc13540 \h </w:instrText>
        </w:r>
        <w:r>
          <w:fldChar w:fldCharType="separate"/>
        </w:r>
        <w:r>
          <w:t>32</w:t>
        </w:r>
        <w:r>
          <w:fldChar w:fldCharType="end"/>
        </w:r>
      </w:hyperlink>
    </w:p>
    <w:p>
      <w:pPr>
        <w:pStyle w:val="TOC2"/>
        <w:tabs>
          <w:tab w:val="right" w:leader="dot" w:pos="8306"/>
        </w:tabs>
      </w:pPr>
      <w:hyperlink w:anchor="_Toc28119" w:history="1">
        <w:r>
          <w:rPr>
            <w:rFonts w:ascii="仿宋" w:eastAsia="仿宋" w:hAnsi="仿宋" w:cs="仿宋" w:hint="eastAsia"/>
            <w:lang w:eastAsia="zh-CN"/>
          </w:rPr>
          <w:t>(一)、风险识别与评估</w:t>
        </w:r>
        <w:r>
          <w:tab/>
        </w:r>
        <w:r>
          <w:fldChar w:fldCharType="begin"/>
        </w:r>
        <w:r>
          <w:instrText xml:space="preserve"> PAGEREF _Toc28119 \h </w:instrText>
        </w:r>
        <w:r>
          <w:fldChar w:fldCharType="separate"/>
        </w:r>
        <w:r>
          <w:t>32</w:t>
        </w:r>
        <w:r>
          <w:fldChar w:fldCharType="end"/>
        </w:r>
      </w:hyperlink>
    </w:p>
    <w:p>
      <w:pPr>
        <w:pStyle w:val="TOC2"/>
        <w:tabs>
          <w:tab w:val="right" w:leader="dot" w:pos="8306"/>
        </w:tabs>
      </w:pPr>
      <w:hyperlink w:anchor="_Toc31641" w:history="1">
        <w:r>
          <w:rPr>
            <w:rFonts w:ascii="仿宋" w:eastAsia="仿宋" w:hAnsi="仿宋" w:cs="仿宋" w:hint="eastAsia"/>
            <w:lang w:eastAsia="zh-CN"/>
          </w:rPr>
          <w:t>(二)、风险应对策略</w:t>
        </w:r>
        <w:r>
          <w:tab/>
        </w:r>
        <w:r>
          <w:fldChar w:fldCharType="begin"/>
        </w:r>
        <w:r>
          <w:instrText xml:space="preserve"> PAGEREF _Toc31641 \h </w:instrText>
        </w:r>
        <w:r>
          <w:fldChar w:fldCharType="separate"/>
        </w:r>
        <w:r>
          <w:t>33</w:t>
        </w:r>
        <w:r>
          <w:fldChar w:fldCharType="end"/>
        </w:r>
      </w:hyperlink>
    </w:p>
    <w:p>
      <w:pPr>
        <w:pStyle w:val="TOC2"/>
        <w:tabs>
          <w:tab w:val="right" w:leader="dot" w:pos="8306"/>
        </w:tabs>
      </w:pPr>
      <w:hyperlink w:anchor="_Toc25651" w:history="1">
        <w:r>
          <w:rPr>
            <w:rFonts w:ascii="仿宋" w:eastAsia="仿宋" w:hAnsi="仿宋" w:cs="仿宋" w:hint="eastAsia"/>
            <w:lang w:eastAsia="zh-CN"/>
          </w:rPr>
          <w:t>(三)、风险监控与控制</w:t>
        </w:r>
        <w:r>
          <w:tab/>
        </w:r>
        <w:r>
          <w:fldChar w:fldCharType="begin"/>
        </w:r>
        <w:r>
          <w:instrText xml:space="preserve"> PAGEREF _Toc25651 \h </w:instrText>
        </w:r>
        <w:r>
          <w:fldChar w:fldCharType="separate"/>
        </w:r>
        <w:r>
          <w:t>35</w:t>
        </w:r>
        <w:r>
          <w:fldChar w:fldCharType="end"/>
        </w:r>
      </w:hyperlink>
    </w:p>
    <w:p>
      <w:pPr>
        <w:pStyle w:val="TOC1"/>
        <w:tabs>
          <w:tab w:val="right" w:leader="dot" w:pos="8306"/>
        </w:tabs>
      </w:pPr>
      <w:hyperlink w:anchor="_Toc442" w:history="1">
        <w:r>
          <w:rPr>
            <w:rFonts w:ascii="仿宋" w:eastAsia="仿宋" w:hAnsi="仿宋" w:cs="仿宋" w:hint="eastAsia"/>
            <w:lang w:eastAsia="zh-CN"/>
          </w:rPr>
          <w:t>九、电饭煲项目环境影响分析</w:t>
        </w:r>
        <w:r>
          <w:tab/>
        </w:r>
        <w:r>
          <w:fldChar w:fldCharType="begin"/>
        </w:r>
        <w:r>
          <w:instrText xml:space="preserve"> PAGEREF _Toc442 \h </w:instrText>
        </w:r>
        <w:r>
          <w:fldChar w:fldCharType="separate"/>
        </w:r>
        <w:r>
          <w:t>36</w:t>
        </w:r>
        <w:r>
          <w:fldChar w:fldCharType="end"/>
        </w:r>
      </w:hyperlink>
    </w:p>
    <w:p>
      <w:pPr>
        <w:pStyle w:val="TOC2"/>
        <w:tabs>
          <w:tab w:val="right" w:leader="dot" w:pos="8306"/>
        </w:tabs>
      </w:pPr>
      <w:hyperlink w:anchor="_Toc15447" w:history="1">
        <w:r>
          <w:rPr>
            <w:rFonts w:ascii="仿宋" w:eastAsia="仿宋" w:hAnsi="仿宋" w:cs="仿宋" w:hint="eastAsia"/>
            <w:lang w:eastAsia="zh-CN"/>
          </w:rPr>
          <w:t>(一)、建设区域环境质量现状</w:t>
        </w:r>
        <w:r>
          <w:tab/>
        </w:r>
        <w:r>
          <w:fldChar w:fldCharType="begin"/>
        </w:r>
        <w:r>
          <w:instrText xml:space="preserve"> PAGEREF _Toc15447 \h </w:instrText>
        </w:r>
        <w:r>
          <w:fldChar w:fldCharType="separate"/>
        </w:r>
        <w:r>
          <w:t>36</w:t>
        </w:r>
        <w:r>
          <w:fldChar w:fldCharType="end"/>
        </w:r>
      </w:hyperlink>
    </w:p>
    <w:p>
      <w:pPr>
        <w:pStyle w:val="TOC2"/>
        <w:tabs>
          <w:tab w:val="right" w:leader="dot" w:pos="8306"/>
        </w:tabs>
      </w:pPr>
      <w:hyperlink w:anchor="_Toc18264" w:history="1">
        <w:r>
          <w:rPr>
            <w:rFonts w:ascii="仿宋" w:eastAsia="仿宋" w:hAnsi="仿宋" w:cs="仿宋" w:hint="eastAsia"/>
            <w:lang w:eastAsia="zh-CN"/>
          </w:rPr>
          <w:t>(二)、建设期环境保护</w:t>
        </w:r>
        <w:r>
          <w:tab/>
        </w:r>
        <w:r>
          <w:fldChar w:fldCharType="begin"/>
        </w:r>
        <w:r>
          <w:instrText xml:space="preserve"> PAGEREF _Toc18264 \h </w:instrText>
        </w:r>
        <w:r>
          <w:fldChar w:fldCharType="separate"/>
        </w:r>
        <w:r>
          <w:t>38</w:t>
        </w:r>
        <w:r>
          <w:fldChar w:fldCharType="end"/>
        </w:r>
      </w:hyperlink>
    </w:p>
    <w:p>
      <w:pPr>
        <w:pStyle w:val="TOC2"/>
        <w:tabs>
          <w:tab w:val="right" w:leader="dot" w:pos="8306"/>
        </w:tabs>
      </w:pPr>
      <w:hyperlink w:anchor="_Toc22649" w:history="1">
        <w:r>
          <w:rPr>
            <w:rFonts w:ascii="仿宋" w:eastAsia="仿宋" w:hAnsi="仿宋" w:cs="仿宋" w:hint="eastAsia"/>
            <w:lang w:eastAsia="zh-CN"/>
          </w:rPr>
          <w:t>(三)、运营期环境保护</w:t>
        </w:r>
        <w:r>
          <w:tab/>
        </w:r>
        <w:r>
          <w:fldChar w:fldCharType="begin"/>
        </w:r>
        <w:r>
          <w:instrText xml:space="preserve"> PAGEREF _Toc22649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79" w:history="1">
        <w:r>
          <w:rPr>
            <w:rFonts w:ascii="仿宋" w:eastAsia="仿宋" w:hAnsi="仿宋" w:cs="仿宋" w:hint="eastAsia"/>
            <w:lang w:eastAsia="zh-CN"/>
          </w:rPr>
          <w:t>(四)、电饭煲项目建设对区域经济的影响</w:t>
        </w:r>
        <w:r>
          <w:tab/>
        </w:r>
        <w:r>
          <w:fldChar w:fldCharType="begin"/>
        </w:r>
        <w:r>
          <w:instrText xml:space="preserve"> PAGEREF _Toc9879 \h </w:instrText>
        </w:r>
        <w:r>
          <w:fldChar w:fldCharType="separate"/>
        </w:r>
        <w:r>
          <w:t>40</w:t>
        </w:r>
        <w:r>
          <w:fldChar w:fldCharType="end"/>
        </w:r>
      </w:hyperlink>
    </w:p>
    <w:p>
      <w:pPr>
        <w:pStyle w:val="TOC2"/>
        <w:tabs>
          <w:tab w:val="right" w:leader="dot" w:pos="8306"/>
        </w:tabs>
      </w:pPr>
      <w:hyperlink w:anchor="_Toc12269" w:history="1">
        <w:r>
          <w:rPr>
            <w:rFonts w:ascii="仿宋" w:eastAsia="仿宋" w:hAnsi="仿宋" w:cs="仿宋" w:hint="eastAsia"/>
            <w:lang w:eastAsia="zh-CN"/>
          </w:rPr>
          <w:t>(五)、废弃物处理</w:t>
        </w:r>
        <w:r>
          <w:tab/>
        </w:r>
        <w:r>
          <w:fldChar w:fldCharType="begin"/>
        </w:r>
        <w:r>
          <w:instrText xml:space="preserve"> PAGEREF _Toc12269 \h </w:instrText>
        </w:r>
        <w:r>
          <w:fldChar w:fldCharType="separate"/>
        </w:r>
        <w:r>
          <w:t>42</w:t>
        </w:r>
        <w:r>
          <w:fldChar w:fldCharType="end"/>
        </w:r>
      </w:hyperlink>
    </w:p>
    <w:p>
      <w:pPr>
        <w:pStyle w:val="TOC2"/>
        <w:tabs>
          <w:tab w:val="right" w:leader="dot" w:pos="8306"/>
        </w:tabs>
      </w:pPr>
      <w:hyperlink w:anchor="_Toc4172" w:history="1">
        <w:r>
          <w:rPr>
            <w:rFonts w:ascii="仿宋" w:eastAsia="仿宋" w:hAnsi="仿宋" w:cs="仿宋" w:hint="eastAsia"/>
            <w:lang w:eastAsia="zh-CN"/>
          </w:rPr>
          <w:t>(六)、特殊环境影响分析</w:t>
        </w:r>
        <w:r>
          <w:tab/>
        </w:r>
        <w:r>
          <w:fldChar w:fldCharType="begin"/>
        </w:r>
        <w:r>
          <w:instrText xml:space="preserve"> PAGEREF _Toc4172 \h </w:instrText>
        </w:r>
        <w:r>
          <w:fldChar w:fldCharType="separate"/>
        </w:r>
        <w:r>
          <w:t>43</w:t>
        </w:r>
        <w:r>
          <w:fldChar w:fldCharType="end"/>
        </w:r>
      </w:hyperlink>
    </w:p>
    <w:p>
      <w:pPr>
        <w:pStyle w:val="TOC2"/>
        <w:tabs>
          <w:tab w:val="right" w:leader="dot" w:pos="8306"/>
        </w:tabs>
      </w:pPr>
      <w:hyperlink w:anchor="_Toc13239" w:history="1">
        <w:r>
          <w:rPr>
            <w:rFonts w:ascii="仿宋" w:eastAsia="仿宋" w:hAnsi="仿宋" w:cs="仿宋" w:hint="eastAsia"/>
            <w:lang w:eastAsia="zh-CN"/>
          </w:rPr>
          <w:t>(七)、清洁生产</w:t>
        </w:r>
        <w:r>
          <w:tab/>
        </w:r>
        <w:r>
          <w:fldChar w:fldCharType="begin"/>
        </w:r>
        <w:r>
          <w:instrText xml:space="preserve"> PAGEREF _Toc13239 \h </w:instrText>
        </w:r>
        <w:r>
          <w:fldChar w:fldCharType="separate"/>
        </w:r>
        <w:r>
          <w:t>44</w:t>
        </w:r>
        <w:r>
          <w:fldChar w:fldCharType="end"/>
        </w:r>
      </w:hyperlink>
    </w:p>
    <w:p>
      <w:pPr>
        <w:pStyle w:val="TOC2"/>
        <w:tabs>
          <w:tab w:val="right" w:leader="dot" w:pos="8306"/>
        </w:tabs>
      </w:pPr>
      <w:hyperlink w:anchor="_Toc3791" w:history="1">
        <w:r>
          <w:rPr>
            <w:rFonts w:ascii="仿宋" w:eastAsia="仿宋" w:hAnsi="仿宋" w:cs="仿宋" w:hint="eastAsia"/>
            <w:lang w:eastAsia="zh-CN"/>
          </w:rPr>
          <w:t>(八)、环境保护综合评价</w:t>
        </w:r>
        <w:r>
          <w:tab/>
        </w:r>
        <w:r>
          <w:fldChar w:fldCharType="begin"/>
        </w:r>
        <w:r>
          <w:instrText xml:space="preserve"> PAGEREF _Toc3791 \h </w:instrText>
        </w:r>
        <w:r>
          <w:fldChar w:fldCharType="separate"/>
        </w:r>
        <w:r>
          <w:t>46</w:t>
        </w:r>
        <w:r>
          <w:fldChar w:fldCharType="end"/>
        </w:r>
      </w:hyperlink>
    </w:p>
    <w:p>
      <w:pPr>
        <w:pStyle w:val="TOC1"/>
        <w:tabs>
          <w:tab w:val="right" w:leader="dot" w:pos="8306"/>
        </w:tabs>
      </w:pPr>
      <w:hyperlink w:anchor="_Toc13486" w:history="1">
        <w:r>
          <w:rPr>
            <w:rFonts w:ascii="仿宋" w:eastAsia="仿宋" w:hAnsi="仿宋" w:cs="仿宋" w:hint="eastAsia"/>
            <w:lang w:eastAsia="zh-CN"/>
          </w:rPr>
          <w:t>十、电饭煲项目计划安排</w:t>
        </w:r>
        <w:r>
          <w:tab/>
        </w:r>
        <w:r>
          <w:fldChar w:fldCharType="begin"/>
        </w:r>
        <w:r>
          <w:instrText xml:space="preserve"> PAGEREF _Toc13486 \h </w:instrText>
        </w:r>
        <w:r>
          <w:fldChar w:fldCharType="separate"/>
        </w:r>
        <w:r>
          <w:t>47</w:t>
        </w:r>
        <w:r>
          <w:fldChar w:fldCharType="end"/>
        </w:r>
      </w:hyperlink>
    </w:p>
    <w:p>
      <w:pPr>
        <w:pStyle w:val="TOC2"/>
        <w:tabs>
          <w:tab w:val="right" w:leader="dot" w:pos="8306"/>
        </w:tabs>
      </w:pPr>
      <w:hyperlink w:anchor="_Toc18443" w:history="1">
        <w:r>
          <w:rPr>
            <w:rFonts w:ascii="仿宋" w:eastAsia="仿宋" w:hAnsi="仿宋" w:cs="仿宋" w:hint="eastAsia"/>
            <w:lang w:eastAsia="zh-CN"/>
          </w:rPr>
          <w:t>(一)、建设周期</w:t>
        </w:r>
        <w:r>
          <w:tab/>
        </w:r>
        <w:r>
          <w:fldChar w:fldCharType="begin"/>
        </w:r>
        <w:r>
          <w:instrText xml:space="preserve"> PAGEREF _Toc18443 \h </w:instrText>
        </w:r>
        <w:r>
          <w:fldChar w:fldCharType="separate"/>
        </w:r>
        <w:r>
          <w:t>47</w:t>
        </w:r>
        <w:r>
          <w:fldChar w:fldCharType="end"/>
        </w:r>
      </w:hyperlink>
    </w:p>
    <w:p>
      <w:pPr>
        <w:pStyle w:val="TOC2"/>
        <w:tabs>
          <w:tab w:val="right" w:leader="dot" w:pos="8306"/>
        </w:tabs>
      </w:pPr>
      <w:hyperlink w:anchor="_Toc16312" w:history="1">
        <w:r>
          <w:rPr>
            <w:rFonts w:ascii="仿宋" w:eastAsia="仿宋" w:hAnsi="仿宋" w:cs="仿宋" w:hint="eastAsia"/>
            <w:lang w:eastAsia="zh-CN"/>
          </w:rPr>
          <w:t>(二)、建设进度</w:t>
        </w:r>
        <w:r>
          <w:tab/>
        </w:r>
        <w:r>
          <w:fldChar w:fldCharType="begin"/>
        </w:r>
        <w:r>
          <w:instrText xml:space="preserve"> PAGEREF _Toc16312 \h </w:instrText>
        </w:r>
        <w:r>
          <w:fldChar w:fldCharType="separate"/>
        </w:r>
        <w:r>
          <w:t>48</w:t>
        </w:r>
        <w:r>
          <w:fldChar w:fldCharType="end"/>
        </w:r>
      </w:hyperlink>
    </w:p>
    <w:p>
      <w:pPr>
        <w:pStyle w:val="TOC2"/>
        <w:tabs>
          <w:tab w:val="right" w:leader="dot" w:pos="8306"/>
        </w:tabs>
      </w:pPr>
      <w:hyperlink w:anchor="_Toc16717" w:history="1">
        <w:r>
          <w:rPr>
            <w:rFonts w:ascii="仿宋" w:eastAsia="仿宋" w:hAnsi="仿宋" w:cs="仿宋" w:hint="eastAsia"/>
            <w:lang w:eastAsia="zh-CN"/>
          </w:rPr>
          <w:t>(三)、进度安排注意事项</w:t>
        </w:r>
        <w:r>
          <w:tab/>
        </w:r>
        <w:r>
          <w:fldChar w:fldCharType="begin"/>
        </w:r>
        <w:r>
          <w:instrText xml:space="preserve"> PAGEREF _Toc16717 \h </w:instrText>
        </w:r>
        <w:r>
          <w:fldChar w:fldCharType="separate"/>
        </w:r>
        <w:r>
          <w:t>48</w:t>
        </w:r>
        <w:r>
          <w:fldChar w:fldCharType="end"/>
        </w:r>
      </w:hyperlink>
    </w:p>
    <w:p>
      <w:pPr>
        <w:pStyle w:val="TOC2"/>
        <w:tabs>
          <w:tab w:val="right" w:leader="dot" w:pos="8306"/>
        </w:tabs>
      </w:pPr>
      <w:hyperlink w:anchor="_Toc18667" w:history="1">
        <w:r>
          <w:rPr>
            <w:rFonts w:ascii="仿宋" w:eastAsia="仿宋" w:hAnsi="仿宋" w:cs="仿宋" w:hint="eastAsia"/>
            <w:lang w:eastAsia="zh-CN"/>
          </w:rPr>
          <w:t>(四)、人力资源配置</w:t>
        </w:r>
        <w:r>
          <w:tab/>
        </w:r>
        <w:r>
          <w:fldChar w:fldCharType="begin"/>
        </w:r>
        <w:r>
          <w:instrText xml:space="preserve"> PAGEREF _Toc18667 \h </w:instrText>
        </w:r>
        <w:r>
          <w:fldChar w:fldCharType="separate"/>
        </w:r>
        <w:r>
          <w:t>50</w:t>
        </w:r>
        <w:r>
          <w:fldChar w:fldCharType="end"/>
        </w:r>
      </w:hyperlink>
    </w:p>
    <w:p>
      <w:pPr>
        <w:pStyle w:val="TOC1"/>
        <w:tabs>
          <w:tab w:val="right" w:leader="dot" w:pos="8306"/>
        </w:tabs>
      </w:pPr>
      <w:hyperlink w:anchor="_Toc31339" w:history="1">
        <w:r>
          <w:rPr>
            <w:rFonts w:ascii="仿宋" w:eastAsia="仿宋" w:hAnsi="仿宋" w:cs="仿宋" w:hint="eastAsia"/>
            <w:lang w:eastAsia="zh-CN"/>
          </w:rPr>
          <w:t>十一、电饭煲项目经营效益</w:t>
        </w:r>
        <w:r>
          <w:tab/>
        </w:r>
        <w:r>
          <w:fldChar w:fldCharType="begin"/>
        </w:r>
        <w:r>
          <w:instrText xml:space="preserve"> PAGEREF _Toc31339 \h </w:instrText>
        </w:r>
        <w:r>
          <w:fldChar w:fldCharType="separate"/>
        </w:r>
        <w:r>
          <w:t>51</w:t>
        </w:r>
        <w:r>
          <w:fldChar w:fldCharType="end"/>
        </w:r>
      </w:hyperlink>
    </w:p>
    <w:p>
      <w:pPr>
        <w:pStyle w:val="TOC2"/>
        <w:tabs>
          <w:tab w:val="right" w:leader="dot" w:pos="8306"/>
        </w:tabs>
      </w:pPr>
      <w:hyperlink w:anchor="_Toc1165" w:history="1">
        <w:r>
          <w:rPr>
            <w:rFonts w:ascii="仿宋" w:eastAsia="仿宋" w:hAnsi="仿宋" w:cs="仿宋" w:hint="eastAsia"/>
            <w:lang w:eastAsia="zh-CN"/>
          </w:rPr>
          <w:t>(一)、经济评价财务测算</w:t>
        </w:r>
        <w:r>
          <w:tab/>
        </w:r>
        <w:r>
          <w:fldChar w:fldCharType="begin"/>
        </w:r>
        <w:r>
          <w:instrText xml:space="preserve"> PAGEREF _Toc1165 \h </w:instrText>
        </w:r>
        <w:r>
          <w:fldChar w:fldCharType="separate"/>
        </w:r>
        <w:r>
          <w:t>51</w:t>
        </w:r>
        <w:r>
          <w:fldChar w:fldCharType="end"/>
        </w:r>
      </w:hyperlink>
    </w:p>
    <w:p>
      <w:pPr>
        <w:pStyle w:val="TOC2"/>
        <w:tabs>
          <w:tab w:val="right" w:leader="dot" w:pos="8306"/>
        </w:tabs>
      </w:pPr>
      <w:hyperlink w:anchor="_Toc25395" w:history="1">
        <w:r>
          <w:rPr>
            <w:rFonts w:ascii="仿宋" w:eastAsia="仿宋" w:hAnsi="仿宋" w:cs="仿宋" w:hint="eastAsia"/>
            <w:lang w:eastAsia="zh-CN"/>
          </w:rPr>
          <w:t>(二)、电饭煲项目盈利能力分析</w:t>
        </w:r>
        <w:r>
          <w:tab/>
        </w:r>
        <w:r>
          <w:fldChar w:fldCharType="begin"/>
        </w:r>
        <w:r>
          <w:instrText xml:space="preserve"> PAGEREF _Toc25395 \h </w:instrText>
        </w:r>
        <w:r>
          <w:fldChar w:fldCharType="separate"/>
        </w:r>
        <w:r>
          <w:t>52</w:t>
        </w:r>
        <w:r>
          <w:fldChar w:fldCharType="end"/>
        </w:r>
      </w:hyperlink>
    </w:p>
    <w:p>
      <w:pPr>
        <w:pStyle w:val="TOC1"/>
        <w:tabs>
          <w:tab w:val="right" w:leader="dot" w:pos="8306"/>
        </w:tabs>
      </w:pPr>
      <w:hyperlink w:anchor="_Toc1358" w:history="1">
        <w:r>
          <w:rPr>
            <w:rFonts w:ascii="仿宋" w:eastAsia="仿宋" w:hAnsi="仿宋" w:cs="仿宋" w:hint="eastAsia"/>
            <w:lang w:eastAsia="zh-CN"/>
          </w:rPr>
          <w:t>十二、电饭煲项目技术管理</w:t>
        </w:r>
        <w:r>
          <w:tab/>
        </w:r>
        <w:r>
          <w:fldChar w:fldCharType="begin"/>
        </w:r>
        <w:r>
          <w:instrText xml:space="preserve"> PAGEREF _Toc1358 \h </w:instrText>
        </w:r>
        <w:r>
          <w:fldChar w:fldCharType="separate"/>
        </w:r>
        <w:r>
          <w:t>53</w:t>
        </w:r>
        <w:r>
          <w:fldChar w:fldCharType="end"/>
        </w:r>
      </w:hyperlink>
    </w:p>
    <w:p>
      <w:pPr>
        <w:pStyle w:val="TOC2"/>
        <w:tabs>
          <w:tab w:val="right" w:leader="dot" w:pos="8306"/>
        </w:tabs>
      </w:pPr>
      <w:hyperlink w:anchor="_Toc1349" w:history="1">
        <w:r>
          <w:rPr>
            <w:rFonts w:ascii="仿宋" w:eastAsia="仿宋" w:hAnsi="仿宋" w:cs="仿宋" w:hint="eastAsia"/>
            <w:lang w:eastAsia="zh-CN"/>
          </w:rPr>
          <w:t>(一)、技术方案选用方向</w:t>
        </w:r>
        <w:r>
          <w:tab/>
        </w:r>
        <w:r>
          <w:fldChar w:fldCharType="begin"/>
        </w:r>
        <w:r>
          <w:instrText xml:space="preserve"> PAGEREF _Toc1349 \h </w:instrText>
        </w:r>
        <w:r>
          <w:fldChar w:fldCharType="separate"/>
        </w:r>
        <w:r>
          <w:t>53</w:t>
        </w:r>
        <w:r>
          <w:fldChar w:fldCharType="end"/>
        </w:r>
      </w:hyperlink>
    </w:p>
    <w:p>
      <w:pPr>
        <w:pStyle w:val="TOC2"/>
        <w:tabs>
          <w:tab w:val="right" w:leader="dot" w:pos="8306"/>
        </w:tabs>
      </w:pPr>
      <w:hyperlink w:anchor="_Toc12602" w:history="1">
        <w:r>
          <w:rPr>
            <w:rFonts w:ascii="仿宋" w:eastAsia="仿宋" w:hAnsi="仿宋" w:cs="仿宋" w:hint="eastAsia"/>
            <w:lang w:eastAsia="zh-CN"/>
          </w:rPr>
          <w:t>(二)、工艺技术方案选用原则</w:t>
        </w:r>
        <w:r>
          <w:tab/>
        </w:r>
        <w:r>
          <w:fldChar w:fldCharType="begin"/>
        </w:r>
        <w:r>
          <w:instrText xml:space="preserve"> PAGEREF _Toc12602 \h </w:instrText>
        </w:r>
        <w:r>
          <w:fldChar w:fldCharType="separate"/>
        </w:r>
        <w:r>
          <w:t>55</w:t>
        </w:r>
        <w:r>
          <w:fldChar w:fldCharType="end"/>
        </w:r>
      </w:hyperlink>
    </w:p>
    <w:p>
      <w:pPr>
        <w:pStyle w:val="TOC2"/>
        <w:tabs>
          <w:tab w:val="right" w:leader="dot" w:pos="8306"/>
        </w:tabs>
      </w:pPr>
      <w:hyperlink w:anchor="_Toc19905" w:history="1">
        <w:r>
          <w:rPr>
            <w:rFonts w:ascii="仿宋" w:eastAsia="仿宋" w:hAnsi="仿宋" w:cs="仿宋" w:hint="eastAsia"/>
            <w:lang w:eastAsia="zh-CN"/>
          </w:rPr>
          <w:t>(三)、工艺技术方案要求</w:t>
        </w:r>
        <w:r>
          <w:tab/>
        </w:r>
        <w:r>
          <w:fldChar w:fldCharType="begin"/>
        </w:r>
        <w:r>
          <w:instrText xml:space="preserve"> PAGEREF _Toc19905 \h </w:instrText>
        </w:r>
        <w:r>
          <w:fldChar w:fldCharType="separate"/>
        </w:r>
        <w:r>
          <w:t>57</w:t>
        </w:r>
        <w:r>
          <w:fldChar w:fldCharType="end"/>
        </w:r>
      </w:hyperlink>
    </w:p>
    <w:p>
      <w:pPr>
        <w:pStyle w:val="TOC1"/>
        <w:tabs>
          <w:tab w:val="right" w:leader="dot" w:pos="8306"/>
        </w:tabs>
      </w:pPr>
      <w:hyperlink w:anchor="_Toc27430" w:history="1">
        <w:r>
          <w:rPr>
            <w:rFonts w:ascii="仿宋" w:eastAsia="仿宋" w:hAnsi="仿宋" w:cs="仿宋" w:hint="eastAsia"/>
            <w:lang w:eastAsia="zh-CN"/>
          </w:rPr>
          <w:t>十三、电饭煲项目变更管理</w:t>
        </w:r>
        <w:r>
          <w:tab/>
        </w:r>
        <w:r>
          <w:fldChar w:fldCharType="begin"/>
        </w:r>
        <w:r>
          <w:instrText xml:space="preserve"> PAGEREF _Toc27430 \h </w:instrText>
        </w:r>
        <w:r>
          <w:fldChar w:fldCharType="separate"/>
        </w:r>
        <w:r>
          <w:t>59</w:t>
        </w:r>
        <w:r>
          <w:fldChar w:fldCharType="end"/>
        </w:r>
      </w:hyperlink>
    </w:p>
    <w:p>
      <w:pPr>
        <w:pStyle w:val="TOC2"/>
        <w:tabs>
          <w:tab w:val="right" w:leader="dot" w:pos="8306"/>
        </w:tabs>
      </w:pPr>
      <w:hyperlink w:anchor="_Toc32120" w:history="1">
        <w:r>
          <w:rPr>
            <w:rFonts w:ascii="仿宋" w:eastAsia="仿宋" w:hAnsi="仿宋" w:cs="仿宋" w:hint="eastAsia"/>
            <w:lang w:eastAsia="zh-CN"/>
          </w:rPr>
          <w:t>(一)、变更申请与评估</w:t>
        </w:r>
        <w:r>
          <w:tab/>
        </w:r>
        <w:r>
          <w:fldChar w:fldCharType="begin"/>
        </w:r>
        <w:r>
          <w:instrText xml:space="preserve"> PAGEREF _Toc32120 \h </w:instrText>
        </w:r>
        <w:r>
          <w:fldChar w:fldCharType="separate"/>
        </w:r>
        <w:r>
          <w:t>59</w:t>
        </w:r>
        <w:r>
          <w:fldChar w:fldCharType="end"/>
        </w:r>
      </w:hyperlink>
    </w:p>
    <w:p>
      <w:pPr>
        <w:pStyle w:val="TOC2"/>
        <w:tabs>
          <w:tab w:val="right" w:leader="dot" w:pos="8306"/>
        </w:tabs>
      </w:pPr>
      <w:hyperlink w:anchor="_Toc31919" w:history="1">
        <w:r>
          <w:rPr>
            <w:rFonts w:ascii="仿宋" w:eastAsia="仿宋" w:hAnsi="仿宋" w:cs="仿宋" w:hint="eastAsia"/>
            <w:lang w:eastAsia="zh-CN"/>
          </w:rPr>
          <w:t>(二)、变更实施与控制</w:t>
        </w:r>
        <w:r>
          <w:tab/>
        </w:r>
        <w:r>
          <w:fldChar w:fldCharType="begin"/>
        </w:r>
        <w:r>
          <w:instrText xml:space="preserve"> PAGEREF _Toc31919 \h </w:instrText>
        </w:r>
        <w:r>
          <w:fldChar w:fldCharType="separate"/>
        </w:r>
        <w:r>
          <w:t>59</w:t>
        </w:r>
        <w:r>
          <w:fldChar w:fldCharType="end"/>
        </w:r>
      </w:hyperlink>
    </w:p>
    <w:p>
      <w:pPr>
        <w:pStyle w:val="TOC1"/>
        <w:tabs>
          <w:tab w:val="right" w:leader="dot" w:pos="8306"/>
        </w:tabs>
      </w:pPr>
      <w:hyperlink w:anchor="_Toc15224" w:history="1">
        <w:r>
          <w:rPr>
            <w:rFonts w:ascii="仿宋" w:eastAsia="仿宋" w:hAnsi="仿宋" w:cs="仿宋" w:hint="eastAsia"/>
            <w:lang w:eastAsia="zh-CN"/>
          </w:rPr>
          <w:t>十四、营销与推广策略</w:t>
        </w:r>
        <w:r>
          <w:tab/>
        </w:r>
        <w:r>
          <w:fldChar w:fldCharType="begin"/>
        </w:r>
        <w:r>
          <w:instrText xml:space="preserve"> PAGEREF _Toc15224 \h </w:instrText>
        </w:r>
        <w:r>
          <w:fldChar w:fldCharType="separate"/>
        </w:r>
        <w:r>
          <w:t>60</w:t>
        </w:r>
        <w:r>
          <w:fldChar w:fldCharType="end"/>
        </w:r>
      </w:hyperlink>
    </w:p>
    <w:p>
      <w:pPr>
        <w:pStyle w:val="TOC2"/>
        <w:tabs>
          <w:tab w:val="right" w:leader="dot" w:pos="8306"/>
        </w:tabs>
      </w:pPr>
      <w:hyperlink w:anchor="_Toc27904" w:history="1">
        <w:r>
          <w:rPr>
            <w:rFonts w:ascii="仿宋" w:eastAsia="仿宋" w:hAnsi="仿宋" w:cs="仿宋" w:hint="eastAsia"/>
            <w:lang w:eastAsia="zh-CN"/>
          </w:rPr>
          <w:t>(一)、产品/服务定位与特点</w:t>
        </w:r>
        <w:r>
          <w:tab/>
        </w:r>
        <w:r>
          <w:fldChar w:fldCharType="begin"/>
        </w:r>
        <w:r>
          <w:instrText xml:space="preserve"> PAGEREF _Toc27904 \h </w:instrText>
        </w:r>
        <w:r>
          <w:fldChar w:fldCharType="separate"/>
        </w:r>
        <w:r>
          <w:t>60</w:t>
        </w:r>
        <w:r>
          <w:fldChar w:fldCharType="end"/>
        </w:r>
      </w:hyperlink>
    </w:p>
    <w:p>
      <w:pPr>
        <w:pStyle w:val="TOC2"/>
        <w:tabs>
          <w:tab w:val="right" w:leader="dot" w:pos="8306"/>
        </w:tabs>
      </w:pPr>
      <w:hyperlink w:anchor="_Toc25904" w:history="1">
        <w:r>
          <w:rPr>
            <w:rFonts w:ascii="仿宋" w:eastAsia="仿宋" w:hAnsi="仿宋" w:cs="仿宋" w:hint="eastAsia"/>
            <w:lang w:eastAsia="zh-CN"/>
          </w:rPr>
          <w:t>(二)、市场定位与竞争分析</w:t>
        </w:r>
        <w:r>
          <w:tab/>
        </w:r>
        <w:r>
          <w:fldChar w:fldCharType="begin"/>
        </w:r>
        <w:r>
          <w:instrText xml:space="preserve"> PAGEREF _Toc25904 \h </w:instrText>
        </w:r>
        <w:r>
          <w:fldChar w:fldCharType="separate"/>
        </w:r>
        <w:r>
          <w:t>61</w:t>
        </w:r>
        <w:r>
          <w:fldChar w:fldCharType="end"/>
        </w:r>
      </w:hyperlink>
    </w:p>
    <w:p>
      <w:pPr>
        <w:pStyle w:val="TOC2"/>
        <w:tabs>
          <w:tab w:val="right" w:leader="dot" w:pos="8306"/>
        </w:tabs>
      </w:pPr>
      <w:hyperlink w:anchor="_Toc4858" w:history="1">
        <w:r>
          <w:rPr>
            <w:rFonts w:ascii="仿宋" w:eastAsia="仿宋" w:hAnsi="仿宋" w:cs="仿宋" w:hint="eastAsia"/>
            <w:lang w:eastAsia="zh-CN"/>
          </w:rPr>
          <w:t>(三)、营销渠道与策略</w:t>
        </w:r>
        <w:r>
          <w:tab/>
        </w:r>
        <w:r>
          <w:fldChar w:fldCharType="begin"/>
        </w:r>
        <w:r>
          <w:instrText xml:space="preserve"> PAGEREF _Toc4858 \h </w:instrText>
        </w:r>
        <w:r>
          <w:fldChar w:fldCharType="separate"/>
        </w:r>
        <w:r>
          <w:t>63</w:t>
        </w:r>
        <w:r>
          <w:fldChar w:fldCharType="end"/>
        </w:r>
      </w:hyperlink>
    </w:p>
    <w:p>
      <w:pPr>
        <w:pStyle w:val="TOC2"/>
        <w:tabs>
          <w:tab w:val="right" w:leader="dot" w:pos="8306"/>
        </w:tabs>
      </w:pPr>
      <w:hyperlink w:anchor="_Toc20607" w:history="1">
        <w:r>
          <w:rPr>
            <w:rFonts w:ascii="仿宋" w:eastAsia="仿宋" w:hAnsi="仿宋" w:cs="仿宋" w:hint="eastAsia"/>
            <w:lang w:eastAsia="zh-CN"/>
          </w:rPr>
          <w:t>(四)、推广与宣传活动</w:t>
        </w:r>
        <w:r>
          <w:tab/>
        </w:r>
        <w:r>
          <w:fldChar w:fldCharType="begin"/>
        </w:r>
        <w:r>
          <w:instrText xml:space="preserve"> PAGEREF _Toc20607 \h </w:instrText>
        </w:r>
        <w:r>
          <w:fldChar w:fldCharType="separate"/>
        </w:r>
        <w:r>
          <w:t>64</w:t>
        </w:r>
        <w:r>
          <w:fldChar w:fldCharType="end"/>
        </w:r>
      </w:hyperlink>
    </w:p>
    <w:p>
      <w:pPr>
        <w:pStyle w:val="TOC1"/>
        <w:tabs>
          <w:tab w:val="right" w:leader="dot" w:pos="8306"/>
        </w:tabs>
      </w:pPr>
      <w:hyperlink w:anchor="_Toc25975" w:history="1">
        <w:r>
          <w:rPr>
            <w:rFonts w:ascii="仿宋" w:eastAsia="仿宋" w:hAnsi="仿宋" w:cs="仿宋" w:hint="eastAsia"/>
            <w:lang w:eastAsia="zh-CN"/>
          </w:rPr>
          <w:t>十五、利益相关者分析与沟通计划</w:t>
        </w:r>
        <w:r>
          <w:tab/>
        </w:r>
        <w:r>
          <w:fldChar w:fldCharType="begin"/>
        </w:r>
        <w:r>
          <w:instrText xml:space="preserve"> PAGEREF _Toc25975 \h </w:instrText>
        </w:r>
        <w:r>
          <w:fldChar w:fldCharType="separate"/>
        </w:r>
        <w:r>
          <w:t>69</w:t>
        </w:r>
        <w:r>
          <w:fldChar w:fldCharType="end"/>
        </w:r>
      </w:hyperlink>
    </w:p>
    <w:p>
      <w:pPr>
        <w:pStyle w:val="TOC2"/>
        <w:tabs>
          <w:tab w:val="right" w:leader="dot" w:pos="8306"/>
        </w:tabs>
      </w:pPr>
      <w:hyperlink w:anchor="_Toc5992" w:history="1">
        <w:r>
          <w:rPr>
            <w:rFonts w:ascii="仿宋" w:eastAsia="仿宋" w:hAnsi="仿宋" w:cs="仿宋" w:hint="eastAsia"/>
            <w:lang w:eastAsia="zh-CN"/>
          </w:rPr>
          <w:t>(一)、利益相关者分析</w:t>
        </w:r>
        <w:r>
          <w:tab/>
        </w:r>
        <w:r>
          <w:fldChar w:fldCharType="begin"/>
        </w:r>
        <w:r>
          <w:instrText xml:space="preserve"> PAGEREF _Toc5992 \h </w:instrText>
        </w:r>
        <w:r>
          <w:fldChar w:fldCharType="separate"/>
        </w:r>
        <w:r>
          <w:t>69</w:t>
        </w:r>
        <w:r>
          <w:fldChar w:fldCharType="end"/>
        </w:r>
      </w:hyperlink>
    </w:p>
    <w:p>
      <w:pPr>
        <w:pStyle w:val="TOC2"/>
        <w:tabs>
          <w:tab w:val="right" w:leader="dot" w:pos="8306"/>
        </w:tabs>
      </w:pPr>
      <w:hyperlink w:anchor="_Toc25274" w:history="1">
        <w:r>
          <w:rPr>
            <w:rFonts w:ascii="仿宋" w:eastAsia="仿宋" w:hAnsi="仿宋" w:cs="仿宋" w:hint="eastAsia"/>
            <w:lang w:eastAsia="zh-CN"/>
          </w:rPr>
          <w:t>(二)、沟通计划</w:t>
        </w:r>
        <w:r>
          <w:tab/>
        </w:r>
        <w:r>
          <w:fldChar w:fldCharType="begin"/>
        </w:r>
        <w:r>
          <w:instrText xml:space="preserve"> PAGEREF _Toc25274 \h </w:instrText>
        </w:r>
        <w:r>
          <w:fldChar w:fldCharType="separate"/>
        </w:r>
        <w:r>
          <w:t>70</w:t>
        </w:r>
        <w:r>
          <w:fldChar w:fldCharType="end"/>
        </w:r>
      </w:hyperlink>
    </w:p>
    <w:p>
      <w:pPr>
        <w:pStyle w:val="TOC1"/>
        <w:tabs>
          <w:tab w:val="right" w:leader="dot" w:pos="8306"/>
        </w:tabs>
      </w:pPr>
      <w:hyperlink w:anchor="_Toc581" w:history="1">
        <w:r>
          <w:rPr>
            <w:rFonts w:ascii="仿宋" w:eastAsia="仿宋" w:hAnsi="仿宋" w:cs="仿宋" w:hint="eastAsia"/>
            <w:lang w:eastAsia="zh-CN"/>
          </w:rPr>
          <w:t>十六、电饭煲项目治理与监督</w:t>
        </w:r>
        <w:r>
          <w:tab/>
        </w:r>
        <w:r>
          <w:fldChar w:fldCharType="begin"/>
        </w:r>
        <w:r>
          <w:instrText xml:space="preserve"> PAGEREF _Toc581 \h </w:instrText>
        </w:r>
        <w:r>
          <w:fldChar w:fldCharType="separate"/>
        </w:r>
        <w:r>
          <w:t>71</w:t>
        </w:r>
        <w:r>
          <w:fldChar w:fldCharType="end"/>
        </w:r>
      </w:hyperlink>
    </w:p>
    <w:p>
      <w:pPr>
        <w:pStyle w:val="TOC2"/>
        <w:tabs>
          <w:tab w:val="right" w:leader="dot" w:pos="8306"/>
        </w:tabs>
      </w:pPr>
      <w:hyperlink w:anchor="_Toc28749" w:history="1">
        <w:r>
          <w:rPr>
            <w:rFonts w:ascii="仿宋" w:eastAsia="仿宋" w:hAnsi="仿宋" w:cs="仿宋" w:hint="eastAsia"/>
            <w:lang w:eastAsia="zh-CN"/>
          </w:rPr>
          <w:t>(一)、电饭煲项目治理结构</w:t>
        </w:r>
        <w:r>
          <w:tab/>
        </w:r>
        <w:r>
          <w:fldChar w:fldCharType="begin"/>
        </w:r>
        <w:r>
          <w:instrText xml:space="preserve"> PAGEREF _Toc28749 \h </w:instrText>
        </w:r>
        <w:r>
          <w:fldChar w:fldCharType="separate"/>
        </w:r>
        <w:r>
          <w:t>71</w:t>
        </w:r>
        <w:r>
          <w:fldChar w:fldCharType="end"/>
        </w:r>
      </w:hyperlink>
    </w:p>
    <w:p>
      <w:pPr>
        <w:pStyle w:val="TOC2"/>
        <w:tabs>
          <w:tab w:val="right" w:leader="dot" w:pos="8306"/>
        </w:tabs>
      </w:pPr>
      <w:hyperlink w:anchor="_Toc3245" w:history="1">
        <w:r>
          <w:rPr>
            <w:rFonts w:ascii="仿宋" w:eastAsia="仿宋" w:hAnsi="仿宋" w:cs="仿宋" w:hint="eastAsia"/>
            <w:lang w:eastAsia="zh-CN"/>
          </w:rPr>
          <w:t>(二)、监督与审计</w:t>
        </w:r>
        <w:r>
          <w:tab/>
        </w:r>
        <w:r>
          <w:fldChar w:fldCharType="begin"/>
        </w:r>
        <w:r>
          <w:instrText xml:space="preserve"> PAGEREF _Toc3245 \h </w:instrText>
        </w:r>
        <w:r>
          <w:fldChar w:fldCharType="separate"/>
        </w:r>
        <w:r>
          <w:t>73</w:t>
        </w:r>
        <w:r>
          <w:fldChar w:fldCharType="end"/>
        </w:r>
      </w:hyperlink>
    </w:p>
    <w:p>
      <w:pPr>
        <w:pStyle w:val="TOC1"/>
        <w:tabs>
          <w:tab w:val="right" w:leader="dot" w:pos="8306"/>
        </w:tabs>
      </w:pPr>
      <w:hyperlink w:anchor="_Toc24279" w:history="1">
        <w:r>
          <w:rPr>
            <w:rFonts w:ascii="仿宋" w:eastAsia="仿宋" w:hAnsi="仿宋" w:cs="仿宋" w:hint="eastAsia"/>
            <w:lang w:eastAsia="zh-CN"/>
          </w:rPr>
          <w:t>十七、质量管理体系</w:t>
        </w:r>
        <w:r>
          <w:tab/>
        </w:r>
        <w:r>
          <w:fldChar w:fldCharType="begin"/>
        </w:r>
        <w:r>
          <w:instrText xml:space="preserve"> PAGEREF _Toc24279 \h </w:instrText>
        </w:r>
        <w:r>
          <w:fldChar w:fldCharType="separate"/>
        </w:r>
        <w:r>
          <w:t>74</w:t>
        </w:r>
        <w:r>
          <w:fldChar w:fldCharType="end"/>
        </w:r>
      </w:hyperlink>
    </w:p>
    <w:p>
      <w:pPr>
        <w:pStyle w:val="TOC2"/>
        <w:tabs>
          <w:tab w:val="right" w:leader="dot" w:pos="8306"/>
        </w:tabs>
      </w:pPr>
      <w:hyperlink w:anchor="_Toc8808" w:history="1">
        <w:r>
          <w:rPr>
            <w:rFonts w:ascii="仿宋" w:eastAsia="仿宋" w:hAnsi="仿宋" w:cs="仿宋" w:hint="eastAsia"/>
            <w:lang w:eastAsia="zh-CN"/>
          </w:rPr>
          <w:t>(一)、质量目标与方针</w:t>
        </w:r>
        <w:r>
          <w:tab/>
        </w:r>
        <w:r>
          <w:fldChar w:fldCharType="begin"/>
        </w:r>
        <w:r>
          <w:instrText xml:space="preserve"> PAGEREF _Toc8808 \h </w:instrText>
        </w:r>
        <w:r>
          <w:fldChar w:fldCharType="separate"/>
        </w:r>
        <w:r>
          <w:t>74</w:t>
        </w:r>
        <w:r>
          <w:fldChar w:fldCharType="end"/>
        </w:r>
      </w:hyperlink>
    </w:p>
    <w:p>
      <w:pPr>
        <w:pStyle w:val="TOC2"/>
        <w:tabs>
          <w:tab w:val="right" w:leader="dot" w:pos="8306"/>
        </w:tabs>
      </w:pPr>
      <w:hyperlink w:anchor="_Toc22970" w:history="1">
        <w:r>
          <w:rPr>
            <w:rFonts w:ascii="仿宋" w:eastAsia="仿宋" w:hAnsi="仿宋" w:cs="仿宋" w:hint="eastAsia"/>
            <w:lang w:eastAsia="zh-CN"/>
          </w:rPr>
          <w:t>(二)、质量管理责任</w:t>
        </w:r>
        <w:r>
          <w:tab/>
        </w:r>
        <w:r>
          <w:fldChar w:fldCharType="begin"/>
        </w:r>
        <w:r>
          <w:instrText xml:space="preserve"> PAGEREF _Toc22970 \h </w:instrText>
        </w:r>
        <w:r>
          <w:fldChar w:fldCharType="separate"/>
        </w:r>
        <w:r>
          <w:t>75</w:t>
        </w:r>
        <w:r>
          <w:fldChar w:fldCharType="end"/>
        </w:r>
      </w:hyperlink>
    </w:p>
    <w:p>
      <w:pPr>
        <w:pStyle w:val="TOC2"/>
        <w:tabs>
          <w:tab w:val="right" w:leader="dot" w:pos="8306"/>
        </w:tabs>
      </w:pPr>
      <w:hyperlink w:anchor="_Toc23845" w:history="1">
        <w:r>
          <w:rPr>
            <w:rFonts w:ascii="仿宋" w:eastAsia="仿宋" w:hAnsi="仿宋" w:cs="仿宋" w:hint="eastAsia"/>
            <w:lang w:eastAsia="zh-CN"/>
          </w:rPr>
          <w:t>(三)、质量管理体系文件</w:t>
        </w:r>
        <w:r>
          <w:tab/>
        </w:r>
        <w:r>
          <w:fldChar w:fldCharType="begin"/>
        </w:r>
        <w:r>
          <w:instrText xml:space="preserve"> PAGEREF _Toc23845 \h </w:instrText>
        </w:r>
        <w:r>
          <w:fldChar w:fldCharType="separate"/>
        </w:r>
        <w:r>
          <w:t>76</w:t>
        </w:r>
        <w:r>
          <w:fldChar w:fldCharType="end"/>
        </w:r>
      </w:hyperlink>
    </w:p>
    <w:p>
      <w:pPr>
        <w:pStyle w:val="TOC2"/>
        <w:tabs>
          <w:tab w:val="right" w:leader="dot" w:pos="8306"/>
        </w:tabs>
      </w:pPr>
      <w:hyperlink w:anchor="_Toc2160" w:history="1">
        <w:r>
          <w:rPr>
            <w:rFonts w:ascii="仿宋" w:eastAsia="仿宋" w:hAnsi="仿宋" w:cs="仿宋" w:hint="eastAsia"/>
            <w:lang w:eastAsia="zh-CN"/>
          </w:rPr>
          <w:t>(四)、质量培训与教育</w:t>
        </w:r>
        <w:r>
          <w:tab/>
        </w:r>
        <w:r>
          <w:fldChar w:fldCharType="begin"/>
        </w:r>
        <w:r>
          <w:instrText xml:space="preserve"> PAGEREF _Toc2160 \h </w:instrText>
        </w:r>
        <w:r>
          <w:fldChar w:fldCharType="separate"/>
        </w:r>
        <w:r>
          <w:t>78</w:t>
        </w:r>
        <w:r>
          <w:fldChar w:fldCharType="end"/>
        </w:r>
      </w:hyperlink>
    </w:p>
    <w:p>
      <w:pPr>
        <w:pStyle w:val="TOC2"/>
        <w:tabs>
          <w:tab w:val="right" w:leader="dot" w:pos="8306"/>
        </w:tabs>
      </w:pPr>
      <w:hyperlink w:anchor="_Toc4310" w:history="1">
        <w:r>
          <w:rPr>
            <w:rFonts w:ascii="仿宋" w:eastAsia="仿宋" w:hAnsi="仿宋" w:cs="仿宋" w:hint="eastAsia"/>
            <w:lang w:eastAsia="zh-CN"/>
          </w:rPr>
          <w:t>(五)、质量审核与评价</w:t>
        </w:r>
        <w:r>
          <w:tab/>
        </w:r>
        <w:r>
          <w:fldChar w:fldCharType="begin"/>
        </w:r>
        <w:r>
          <w:instrText xml:space="preserve"> PAGEREF _Toc4310 \h </w:instrText>
        </w:r>
        <w:r>
          <w:fldChar w:fldCharType="separate"/>
        </w:r>
        <w:r>
          <w:t>80</w:t>
        </w:r>
        <w:r>
          <w:fldChar w:fldCharType="end"/>
        </w:r>
      </w:hyperlink>
    </w:p>
    <w:p>
      <w:pPr>
        <w:pStyle w:val="TOC2"/>
        <w:tabs>
          <w:tab w:val="right" w:leader="dot" w:pos="8306"/>
        </w:tabs>
      </w:pPr>
      <w:hyperlink w:anchor="_Toc6147" w:history="1">
        <w:r>
          <w:rPr>
            <w:rFonts w:ascii="仿宋" w:eastAsia="仿宋" w:hAnsi="仿宋" w:cs="仿宋" w:hint="eastAsia"/>
            <w:lang w:eastAsia="zh-CN"/>
          </w:rPr>
          <w:t>(六)、不符合与纠正措施</w:t>
        </w:r>
        <w:r>
          <w:tab/>
        </w:r>
        <w:r>
          <w:fldChar w:fldCharType="begin"/>
        </w:r>
        <w:r>
          <w:instrText xml:space="preserve"> PAGEREF _Toc6147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90"/>
      <w:r>
        <w:rPr>
          <w:rFonts w:ascii="仿宋" w:eastAsia="仿宋" w:hAnsi="仿宋" w:cs="仿宋" w:hint="eastAsia"/>
          <w:sz w:val="28"/>
          <w:lang w:eastAsia="zh-CN"/>
        </w:rPr>
        <w:t>一、电饭煲项目土建工程</w:t>
      </w:r>
      <w:bookmarkEnd w:id="2"/>
    </w:p>
    <w:p>
      <w:pPr>
        <w:pStyle w:val="Heading2"/>
        <w:rPr>
          <w:rFonts w:ascii="仿宋" w:eastAsia="仿宋" w:hAnsi="仿宋" w:cs="仿宋" w:hint="eastAsia"/>
          <w:lang w:eastAsia="zh-CN"/>
        </w:rPr>
      </w:pPr>
      <w:bookmarkStart w:id="3" w:name="_Toc563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在电饭煲项目的建筑工程设计中，我们将秉承一系列重要的设计原则，以确保电饭煲项目建筑在功能、美观、可持续性等方面达到最佳效果。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首要原则是确保建筑的功能性得到最大化的发挥。我们将充分理解电饭煲项目的实际需求，合理布局各个功能区域，保证建筑在满足业务需求的同时，提供高效的工作环境。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在建筑设计中，我们将综合考虑建设和运营成本。通过精细的经济效益分析，确保设计方案在高效利用资源的同时，对电饭煲项目的长期盈利能力有积极的贡献。</w:t>
      </w:r>
    </w:p>
    <w:p>
      <w:pPr>
        <w:pStyle w:val="Heading2"/>
        <w:ind w:firstLine="560" w:firstLineChars="200"/>
        <w:rPr>
          <w:rFonts w:ascii="仿宋" w:eastAsia="仿宋" w:hAnsi="仿宋" w:cs="仿宋" w:hint="eastAsia"/>
          <w:sz w:val="28"/>
          <w:lang w:eastAsia="zh-CN"/>
        </w:rPr>
      </w:pPr>
      <w:bookmarkStart w:id="4" w:name="_Toc150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煲项目的土建工程设计中，我们将精准设定设计年限，结合电饭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饭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7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饭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饭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饭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3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本期工程电饭煲项目预计总建筑面积XXX平方米，其中：计容建筑面积XXX平方米，计划建筑工程投资XX万元，占电饭煲项目总投资的XX%。</w:t>
      </w:r>
    </w:p>
    <w:p>
      <w:pPr>
        <w:pStyle w:val="Heading1"/>
        <w:ind w:firstLine="560" w:firstLineChars="200"/>
        <w:rPr>
          <w:rFonts w:ascii="仿宋" w:eastAsia="仿宋" w:hAnsi="仿宋" w:cs="仿宋" w:hint="eastAsia"/>
          <w:sz w:val="28"/>
          <w:lang w:eastAsia="zh-CN"/>
        </w:rPr>
      </w:pPr>
      <w:bookmarkStart w:id="7" w:name="_Toc1063"/>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984"/>
      <w:r>
        <w:rPr>
          <w:rFonts w:ascii="仿宋" w:eastAsia="仿宋" w:hAnsi="仿宋" w:cs="仿宋" w:hint="eastAsia"/>
          <w:lang w:eastAsia="zh-CN"/>
        </w:rPr>
        <w:t>(一)、电饭煲行业分析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饭煲行业一直以来都是市场的关注焦点。行业内的发展趋势、竞争态势以及潜在机会都对电饭煲项目的推进产生深远的影响。通过深入研究行业的整体概貌，我们将更好地理解行业的核心特征，为电饭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煲行业，技术一直是推动创新和发展的关键因素。我们将对当前技术趋势进行详尽分析，包括但不限于人工智能、大数据应用、先进制造技术等。这有助于电饭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饭煲项目成功的基础。我们将对主要竞争对手进行深入研究，包括其市场份额、产品特点、市场定位等。通过全面了解竞争对手的优势和劣势，电饭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5782"/>
      <w:r>
        <w:rPr>
          <w:rFonts w:ascii="仿宋" w:eastAsia="仿宋" w:hAnsi="仿宋" w:cs="仿宋" w:hint="eastAsia"/>
          <w:sz w:val="28"/>
          <w:lang w:eastAsia="zh-CN"/>
        </w:rPr>
        <w:t>(二)、电饭煲市场分析预测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通过对市场规模的深入调研，我们将预测电饭煲市场未来的增长趋势。这包括市场的整体规模、各细分领域的发展趋势等。电饭煲项目可以根据市场的扩张速度和潜在机会，制定更符合市场需求的发展策略。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了解消费者的需求是市场分析的核心。我们将通过调查研究，深入挖掘目标消费者的需求特点、购买习惯以及对产品和服务的期望。这有助于电饭煲项目更好地定位目标市场，提供更符合消费者期待的解决方案。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饭煲项目实施过程中需要充分考虑的因素。我们将对市场风险进行全面评估，包括但不限于政策法规风险、市场竞争风险、技术变革风险等。通过对潜在风险的深入分析，电饭煲项目可以制定相应的风险缓解策略，降低不确定性对电饭煲项目的影响。</w:t>
      </w:r>
    </w:p>
    <w:p>
      <w:pPr>
        <w:pStyle w:val="Heading1"/>
        <w:ind w:firstLine="560" w:firstLineChars="200"/>
        <w:rPr>
          <w:rFonts w:ascii="仿宋" w:eastAsia="仿宋" w:hAnsi="仿宋" w:cs="仿宋" w:hint="eastAsia"/>
          <w:sz w:val="28"/>
          <w:lang w:eastAsia="zh-CN"/>
        </w:rPr>
      </w:pPr>
      <w:bookmarkStart w:id="10" w:name="_Toc15764"/>
      <w:r>
        <w:rPr>
          <w:rFonts w:ascii="仿宋" w:eastAsia="仿宋" w:hAnsi="仿宋" w:cs="仿宋" w:hint="eastAsia"/>
          <w:sz w:val="28"/>
          <w:lang w:eastAsia="zh-CN"/>
        </w:rPr>
        <w:t>三、电饭煲项目概论</w:t>
      </w:r>
      <w:bookmarkEnd w:id="10"/>
    </w:p>
    <w:p>
      <w:pPr>
        <w:pStyle w:val="Heading2"/>
        <w:rPr>
          <w:rFonts w:ascii="仿宋" w:eastAsia="仿宋" w:hAnsi="仿宋" w:cs="仿宋" w:hint="eastAsia"/>
          <w:lang w:eastAsia="zh-CN"/>
        </w:rPr>
      </w:pPr>
      <w:bookmarkStart w:id="11" w:name="_Toc11508"/>
      <w:r>
        <w:rPr>
          <w:rFonts w:ascii="仿宋" w:eastAsia="仿宋" w:hAnsi="仿宋" w:cs="仿宋" w:hint="eastAsia"/>
          <w:lang w:eastAsia="zh-CN"/>
        </w:rPr>
        <w:t>(一)、电饭煲项目概况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起源追溯至对市场的深入洞察。市场的不断演变与变革为电饭煲项目提供了难得的机遇。当前市场存在的需求缺口和变革的大环境共同构成了电饭煲项目的背景。这个电饭煲项目旨在充分利用市场机遇，填补行业中尚未满足的需求，为客户提供全新的解决方案。市场的变革和需求的增长使得这个电饭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电饭煲项目名称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正式命名为电饭煲。这个名称不仅仅是一个标识，更代表了电饭煲项目的核心理念和愿景。它蕴含着电饭煲项目所要解决问题的关键字，具有强烈的表达和辨识度，为电饭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电饭煲项目目标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核心目标是提供一种全新、高效的解决方案，满足客户日益增长的需求。电饭煲项目追求的不仅仅是满足市场需求，更是在市场中获得卓越的竞争优势。通过不断提升产品或服务的质量和创新水平，电饭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电饭煲项目范围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全面涵盖了产品研发、制造、市场推广和售后服务，确保从产品设计到最终用户体验的全方位关注。这一全面的电饭煲项目范围是为了确保电饭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电饭煲项目时间表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电饭煲项目计划在未来18个月内完成，包括研发、测试、市场试点和正式推出等不同阶段。这个时间表的合理设计是为了确保电饭煲项目各个阶段的顺利推进，以便按时交付高质量的成果。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电饭煲项目预算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电饭煲项目总预算估算为XX百万美元，主要分配在研发、市场推广、人员培训和运营等方面。这一充足的预算为电饭煲项目提供了充足的资源，确保电饭煲项目在各个方面都能取得优异的表现。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电饭煲项目风险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电饭煲项目可能面临的风险包括市场接受度低、技术难题、竞争激烈等。电饭煲项目团队已经制定了相应的风险应对计划，通过前瞻性的风险管理，确保电饭煲项目在面对不确定性时能够迅速做出应对。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电饭煲项目团队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电饭煲项目汇聚了一支经验丰富、多领域专业素养的核心团队，确保电饭煲项目在各个方面都能拥有高水平的执行力。团队的协同作战是电饭煲项目成功的关键因素之一。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电饭煲项目背景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电饭煲项目的背景根植于市场对更高效、创新产品的渴望，同时也受到科技发展对行业格局的深刻改变的影响。这为电饭煲项目提供了广阔的发展空间和市场需求。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电饭煲项目现状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截至目前，电饭煲项目已完成市场调研和技术验证，取得了初步的成功。这为电饭煲项目在未来的发展奠定了坚实的基础，为更远大的目标打下了坚实的基石。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601"/>
      <w:r>
        <w:rPr>
          <w:rFonts w:ascii="仿宋" w:eastAsia="仿宋" w:hAnsi="仿宋" w:cs="仿宋" w:hint="eastAsia"/>
          <w:sz w:val="28"/>
          <w:lang w:eastAsia="zh-CN"/>
        </w:rPr>
        <w:t>(二)、电饭煲项目目标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keyword》电饭煲项目首要业务目标是在市场中占据有利地位，实现产品/服务的成功推广和销售。通过不断提升产品质量、创新性，电饭煲项目追求成为行业中的领导者，赢得更多客户的青睐。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在科技迅速发展的时代，电饭煲项目着眼于技术创新。通过持续的研发和技术升级，电饭煲项目旨在推出更具创新性的产品或服务，以满足市场对新鲜、先进解决方案的需求。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为了建立可持续的客户关系，电饭煲项目设定了客户满意度目标。通过提供卓越的产品质量和优质的客户服务，电饭煲项目追求赢得客户的信任和忠诚度，确保他们的满意度达到行业领先水平。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电饭煲项目注重社会责任和可持续发展。通过实施环保、社会责任电饭煲项目，电饭煲项目致力于在经济发展的同时保护环境，促进社会公平，实现可持续经营。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电饭煲项目的团队是实现目标的核心驱动力。因此，电饭煲项目设定了团队发展目标，包括提升团队成员的专业技能、培养领导力，以及搭建协同高效的团队工作氛围。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8397"/>
      <w:r>
        <w:rPr>
          <w:rFonts w:ascii="仿宋" w:eastAsia="仿宋" w:hAnsi="仿宋" w:cs="仿宋" w:hint="eastAsia"/>
          <w:sz w:val="28"/>
          <w:lang w:eastAsia="zh-CN"/>
        </w:rPr>
        <w:t>(三)、电饭煲项目提出的理由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电饭煲项目提出的理由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提出源于对市场机遇的深刻洞察。当前市场中存在的需求缺口和行业发展趋势表明，有巨大的商业机会等待被开发。通过准确捕捉市场机遇，电饭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理念基于对技术创新的信仰。通过持续的研发和技术投入，电饭煲项目有望推出更具创新性的产品或服务。在科技飞速发展的当下，电饭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饭煲项目的提出是为了增强企业的行业竞争力。通过提升产品或服务的质量和独特性，电饭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响应了消费者需求的变化。随着社会和科技的不断发展，消费者对产品和服务的需求也在发生变化。通过深入了解并及时回应消费者的新需求，电饭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电饭煲项目的提出是企业战略发展规划的一部分。在面对日益激烈的市场竞争和不断变化的商业环境中，电饭煲项目作为企业战略的一环，旨在为企业开辟新的增长领域，巩固企业在行业中的地位。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电饭煲项目的提出不仅仅是基于商业考量，还注重社会责任。通过推出环保、社会责任等方面的电饭煲项目，电饭煲企业可以在社会中树立积极形象，为社会做出积极贡献，实现经济效益和社会效益的双赢。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电饭煲项目的提出反映了对利益相关者期望的关注。包括客户、员工、投资者等利益相关者在企业发展中都有着各自的期望，电饭煲项目力求在满足这些期望的同时，取得更大的共赢。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793"/>
      <w:r>
        <w:rPr>
          <w:rFonts w:ascii="仿宋" w:eastAsia="仿宋" w:hAnsi="仿宋" w:cs="仿宋" w:hint="eastAsia"/>
          <w:sz w:val="28"/>
          <w:lang w:eastAsia="zh-CN"/>
        </w:rPr>
        <w:t>(四)、电饭煲项目意义</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在实施电饭煲项目的过程中，我们不仅仅是在追逐商业成功，更是为企业和社会的多个层面创造了深远的意义。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煲项目的首要意义在于提升企业的市场竞争力。通过持续的创新和对产品质量的高标准要求，电饭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饭煲项目的推进将促使行业技术水平的提升。通过引入先进技术和创新性解决方案，电饭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在社会层面，电饭煲项目不仅创造了大量就业机会，提高了就业水平，还注重社会责任和环保。通过参与社会公益事业和推动环保电饭煲项目，电饭煲项目为社会贡献了一份力量，体现了企业对社会的积极回馈。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综合而言，电饭煲项目意义重大，不仅推动了企业的发展，也为行业和社会的进步贡献了积极力量。这是一个全面而深刻的影响，将在未来产生可持续的正面效应。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0056"/>
      <w:r>
        <w:rPr>
          <w:rFonts w:ascii="仿宋" w:eastAsia="仿宋" w:hAnsi="仿宋" w:cs="仿宋" w:hint="eastAsia"/>
          <w:sz w:val="28"/>
          <w:lang w:eastAsia="zh-CN"/>
        </w:rPr>
        <w:t>(五)、电饭煲项目背景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在当今迅猛发展的商业环境中，电饭煲项目的动因根植于对多方面因素的审慎考量。这个电饭煲项目的提出并非孤立的决策，而是对企业所处背景深入思考的产物。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市场的不断演变是电饭煲项目背后的首要原因。科技的迅速发展和全球市场的快速变化使得企业必须灵活应对。电饭煲项目应运而生，旨在通过创新性的解决方案迎合市场的多变需求，赢得竞争中的先机。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竞争的激烈程度也是电饭煲项目背景中不可忽视的一环。企业需要在激烈竞争中脱颖而出，为此，电饭煲项目致力于打破常规，提供独特的价值主张，以吸引客户并确保市场份额的增长。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技术的迅速发展为企业带来了机遇与挑战。作为电饭煲项目启动的背景之一，对新兴技术的应用将有助于提升企业的技术水平，使其在不断演进的商业环境中保持竞争优势。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此外，社会对企业责任的期望也在逐渐升高。电饭煲项目充分融入了社会责任的理念，通过可持续经营和社会公益电饭煲项目，企图为社会贡献一份力量，在商业成功的同时关注社会价值。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81"/>
      <w:r>
        <w:rPr>
          <w:rFonts w:ascii="仿宋" w:eastAsia="仿宋" w:hAnsi="仿宋" w:cs="仿宋" w:hint="eastAsia"/>
          <w:sz w:val="28"/>
          <w:lang w:eastAsia="zh-CN"/>
        </w:rPr>
        <w:t>四、电饭煲项目选址可行性分析</w:t>
      </w:r>
      <w:bookmarkEnd w:id="16"/>
    </w:p>
    <w:p>
      <w:pPr>
        <w:pStyle w:val="Heading2"/>
        <w:rPr>
          <w:rFonts w:ascii="仿宋" w:eastAsia="仿宋" w:hAnsi="仿宋" w:cs="仿宋" w:hint="eastAsia"/>
          <w:lang w:eastAsia="zh-CN"/>
        </w:rPr>
      </w:pPr>
      <w:bookmarkStart w:id="17" w:name="_Toc10833"/>
      <w:r>
        <w:rPr>
          <w:rFonts w:ascii="仿宋" w:eastAsia="仿宋" w:hAnsi="仿宋" w:cs="仿宋" w:hint="eastAsia"/>
          <w:lang w:eastAsia="zh-CN"/>
        </w:rPr>
        <w:t>(一)、电饭煲项目选址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该电饭煲项目选址位于XX省XX市XX区XXX街道</w:t>
      </w:r>
    </w:p>
    <w:p>
      <w:pPr>
        <w:pStyle w:val="Heading2"/>
        <w:ind w:firstLine="560" w:firstLineChars="200"/>
        <w:rPr>
          <w:rFonts w:ascii="仿宋" w:eastAsia="仿宋" w:hAnsi="仿宋" w:cs="仿宋" w:hint="eastAsia"/>
          <w:sz w:val="28"/>
          <w:lang w:eastAsia="zh-CN"/>
        </w:rPr>
      </w:pPr>
      <w:bookmarkStart w:id="18" w:name="_Toc291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电饭煲项目的征地面积将根据电饭煲项目的实际规模和需求进行精确规划。具体面积XXX平方米，旨在确保电饭煲项目不仅能够满足当前的发展需求，还能够预留空间以适应未来的扩展。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净用地面积是在征地面积基础上去除不可利用面积后的实际可开发用地。具体面积XXX平方米，考虑到环保、交通、安全等多方面因素，以确保电饭煲项目在整体利用效率上达到最优。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电饭煲项目计划建设的建筑总规模具体面积XXX平方米。这一规模的确定综合考虑了电饭煲项目的性质、规模，以及城市规划的相关要求，确保建筑布局与周边环境协调一致。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绿地率是电饭煲项目用地中被规划为绿地的比例。具体面积XXX平方米，旨在通过合理规划绿地，改善电饭煲项目周边环境，提升居民生活质量，并符合城市整体绿化规划。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容积率是用地上可以建设的建筑总体积与用地面积之比。具体面积XXX，通过合理的容积率规划，确保电饭煲项目建筑规模与周边环境和谐共生。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确保电饭煲项目选址与当地城市规划相一致，具体面积XXX平方米。通过与城市规划部门深入沟通，确保电饭煲项目不仅符合城市的整体发展方向，还能够融入城市的发展布局，为城市的长远发展贡献力量。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充分了解并确保电饭煲项目选址符合当地产业政策，具体面积XXX平方米。这包括电饭煲项目对当地经济的促进作用，以及对相关产业的带动效应，确保电饭煲项目与地方政府的产业政策保持一致，促进共赢合作。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用地总体要求必须符合环保和可持续发展的原则，具体面积XXX平方米。通过采用绿色建筑设计、节能减排等措施，确保电饭煲项目在建设和运营过程中对环境的影响最小化，达到可持续发展的要求。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确保电饭煲项目选址具备必要的公共设施配套，具体面积XXX平方米。这包括交通便利性、教育、医疗等基础设施，以提高居民生活品质，使得电饭煲项目选址更具吸引力。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考虑用地总体要求对当地社会稳定性的影响，具体面积XXX平方米。通过深入了解当地社区反馈，确保电饭煲项目的选址和建设过程对当地社会和谐稳定产生积极作用。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饭煲项目选址不仅符合法规和规划，还在实际操作中具有可行性。这一全面规划将为电饭煲项目的成功实施提供坚实的基础，确保电饭煲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71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https://d.book118.com/676221232110010101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76312"/>
    <w:rsid w:val="60476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2123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2024-02-29T11:39:00Z</dcterms:created>
  <dcterms:modified xsi:type="dcterms:W3CDTF">2024-02-29T11:39:32Z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53776CD72B51460299D67682B3E978FF_11</vt:lpwstr>
  </property>
  <property fmtid="{D5CDD505-2E9C-101B-9397-08002B2CF9AE}" pid="3" name="KSOProductBuildVer">
    <vt:lpwstr>2052-12.1.0.16388</vt:lpwstr>
  </property>
</Properties>
</file>