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民航运输项目计划设计方案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402" w:history="1">
        <w:r>
          <w:rPr>
            <w:rFonts w:ascii="仿宋" w:eastAsia="仿宋" w:hAnsi="仿宋" w:cs="仿宋" w:hint="eastAsia"/>
            <w:lang w:eastAsia="zh-CN"/>
          </w:rPr>
          <w:t>前言</w:t>
        </w:r>
        <w:r>
          <w:tab/>
        </w:r>
        <w:r>
          <w:fldChar w:fldCharType="begin"/>
        </w:r>
        <w:r>
          <w:instrText xml:space="preserve"> PAGEREF _Toc28402 \h </w:instrText>
        </w:r>
        <w:r>
          <w:fldChar w:fldCharType="separate"/>
        </w:r>
        <w:r>
          <w:t>3</w:t>
        </w:r>
        <w:r>
          <w:fldChar w:fldCharType="end"/>
        </w:r>
      </w:hyperlink>
    </w:p>
    <w:p>
      <w:pPr>
        <w:pStyle w:val="TOC1"/>
        <w:tabs>
          <w:tab w:val="right" w:leader="dot" w:pos="8306"/>
        </w:tabs>
      </w:pPr>
      <w:hyperlink w:anchor="_Toc5469" w:history="1">
        <w:r>
          <w:rPr>
            <w:rFonts w:ascii="仿宋" w:eastAsia="仿宋" w:hAnsi="仿宋" w:cs="仿宋" w:hint="eastAsia"/>
            <w:lang w:eastAsia="zh-CN"/>
          </w:rPr>
          <w:t>一、民航运输项目建设单位说明</w:t>
        </w:r>
        <w:r>
          <w:tab/>
        </w:r>
        <w:r>
          <w:fldChar w:fldCharType="begin"/>
        </w:r>
        <w:r>
          <w:instrText xml:space="preserve"> PAGEREF _Toc5469 \h </w:instrText>
        </w:r>
        <w:r>
          <w:fldChar w:fldCharType="separate"/>
        </w:r>
        <w:r>
          <w:t>3</w:t>
        </w:r>
        <w:r>
          <w:fldChar w:fldCharType="end"/>
        </w:r>
      </w:hyperlink>
    </w:p>
    <w:p>
      <w:pPr>
        <w:pStyle w:val="TOC2"/>
        <w:tabs>
          <w:tab w:val="right" w:leader="dot" w:pos="8306"/>
        </w:tabs>
      </w:pPr>
      <w:hyperlink w:anchor="_Toc13383" w:history="1">
        <w:r>
          <w:rPr>
            <w:rFonts w:ascii="仿宋" w:eastAsia="仿宋" w:hAnsi="仿宋" w:cs="仿宋" w:hint="eastAsia"/>
            <w:lang w:eastAsia="zh-CN"/>
          </w:rPr>
          <w:t>(一)、民航运输项目承办单位基本情况</w:t>
        </w:r>
        <w:r>
          <w:tab/>
        </w:r>
        <w:r>
          <w:fldChar w:fldCharType="begin"/>
        </w:r>
        <w:r>
          <w:instrText xml:space="preserve"> PAGEREF _Toc13383 \h </w:instrText>
        </w:r>
        <w:r>
          <w:fldChar w:fldCharType="separate"/>
        </w:r>
        <w:r>
          <w:t>3</w:t>
        </w:r>
        <w:r>
          <w:fldChar w:fldCharType="end"/>
        </w:r>
      </w:hyperlink>
    </w:p>
    <w:p>
      <w:pPr>
        <w:pStyle w:val="TOC2"/>
        <w:tabs>
          <w:tab w:val="right" w:leader="dot" w:pos="8306"/>
        </w:tabs>
      </w:pPr>
      <w:hyperlink w:anchor="_Toc23415" w:history="1">
        <w:r>
          <w:rPr>
            <w:rFonts w:ascii="仿宋" w:eastAsia="仿宋" w:hAnsi="仿宋" w:cs="仿宋" w:hint="eastAsia"/>
            <w:lang w:eastAsia="zh-CN"/>
          </w:rPr>
          <w:t>(二)、公司经济效益分析</w:t>
        </w:r>
        <w:r>
          <w:tab/>
        </w:r>
        <w:r>
          <w:fldChar w:fldCharType="begin"/>
        </w:r>
        <w:r>
          <w:instrText xml:space="preserve"> PAGEREF _Toc23415 \h </w:instrText>
        </w:r>
        <w:r>
          <w:fldChar w:fldCharType="separate"/>
        </w:r>
        <w:r>
          <w:t>4</w:t>
        </w:r>
        <w:r>
          <w:fldChar w:fldCharType="end"/>
        </w:r>
      </w:hyperlink>
    </w:p>
    <w:p>
      <w:pPr>
        <w:pStyle w:val="TOC1"/>
        <w:tabs>
          <w:tab w:val="right" w:leader="dot" w:pos="8306"/>
        </w:tabs>
      </w:pPr>
      <w:hyperlink w:anchor="_Toc27345" w:history="1">
        <w:r>
          <w:rPr>
            <w:rFonts w:ascii="仿宋" w:eastAsia="仿宋" w:hAnsi="仿宋" w:cs="仿宋" w:hint="eastAsia"/>
            <w:lang w:eastAsia="zh-CN"/>
          </w:rPr>
          <w:t>二、产品规划分析</w:t>
        </w:r>
        <w:r>
          <w:tab/>
        </w:r>
        <w:r>
          <w:fldChar w:fldCharType="begin"/>
        </w:r>
        <w:r>
          <w:instrText xml:space="preserve"> PAGEREF _Toc27345 \h </w:instrText>
        </w:r>
        <w:r>
          <w:fldChar w:fldCharType="separate"/>
        </w:r>
        <w:r>
          <w:t>5</w:t>
        </w:r>
        <w:r>
          <w:fldChar w:fldCharType="end"/>
        </w:r>
      </w:hyperlink>
    </w:p>
    <w:p>
      <w:pPr>
        <w:pStyle w:val="TOC2"/>
        <w:tabs>
          <w:tab w:val="right" w:leader="dot" w:pos="8306"/>
        </w:tabs>
      </w:pPr>
      <w:hyperlink w:anchor="_Toc15348" w:history="1">
        <w:r>
          <w:rPr>
            <w:rFonts w:ascii="仿宋" w:eastAsia="仿宋" w:hAnsi="仿宋" w:cs="仿宋" w:hint="eastAsia"/>
            <w:lang w:eastAsia="zh-CN"/>
          </w:rPr>
          <w:t>(一)、产品规划</w:t>
        </w:r>
        <w:r>
          <w:tab/>
        </w:r>
        <w:r>
          <w:fldChar w:fldCharType="begin"/>
        </w:r>
        <w:r>
          <w:instrText xml:space="preserve"> PAGEREF _Toc15348 \h </w:instrText>
        </w:r>
        <w:r>
          <w:fldChar w:fldCharType="separate"/>
        </w:r>
        <w:r>
          <w:t>5</w:t>
        </w:r>
        <w:r>
          <w:fldChar w:fldCharType="end"/>
        </w:r>
      </w:hyperlink>
    </w:p>
    <w:p>
      <w:pPr>
        <w:pStyle w:val="TOC2"/>
        <w:tabs>
          <w:tab w:val="right" w:leader="dot" w:pos="8306"/>
        </w:tabs>
      </w:pPr>
      <w:hyperlink w:anchor="_Toc24875" w:history="1">
        <w:r>
          <w:rPr>
            <w:rFonts w:ascii="仿宋" w:eastAsia="仿宋" w:hAnsi="仿宋" w:cs="仿宋" w:hint="eastAsia"/>
            <w:lang w:eastAsia="zh-CN"/>
          </w:rPr>
          <w:t>(二)、建设规模</w:t>
        </w:r>
        <w:r>
          <w:tab/>
        </w:r>
        <w:r>
          <w:fldChar w:fldCharType="begin"/>
        </w:r>
        <w:r>
          <w:instrText xml:space="preserve"> PAGEREF _Toc24875 \h </w:instrText>
        </w:r>
        <w:r>
          <w:fldChar w:fldCharType="separate"/>
        </w:r>
        <w:r>
          <w:t>5</w:t>
        </w:r>
        <w:r>
          <w:fldChar w:fldCharType="end"/>
        </w:r>
      </w:hyperlink>
    </w:p>
    <w:p>
      <w:pPr>
        <w:pStyle w:val="TOC1"/>
        <w:tabs>
          <w:tab w:val="right" w:leader="dot" w:pos="8306"/>
        </w:tabs>
      </w:pPr>
      <w:hyperlink w:anchor="_Toc9491" w:history="1">
        <w:r>
          <w:rPr>
            <w:rFonts w:ascii="仿宋" w:eastAsia="仿宋" w:hAnsi="仿宋" w:cs="仿宋" w:hint="eastAsia"/>
            <w:lang w:eastAsia="zh-CN"/>
          </w:rPr>
          <w:t>三、民航运输项目文档管理</w:t>
        </w:r>
        <w:r>
          <w:tab/>
        </w:r>
        <w:r>
          <w:fldChar w:fldCharType="begin"/>
        </w:r>
        <w:r>
          <w:instrText xml:space="preserve"> PAGEREF _Toc9491 \h </w:instrText>
        </w:r>
        <w:r>
          <w:fldChar w:fldCharType="separate"/>
        </w:r>
        <w:r>
          <w:t>7</w:t>
        </w:r>
        <w:r>
          <w:fldChar w:fldCharType="end"/>
        </w:r>
      </w:hyperlink>
    </w:p>
    <w:p>
      <w:pPr>
        <w:pStyle w:val="TOC2"/>
        <w:tabs>
          <w:tab w:val="right" w:leader="dot" w:pos="8306"/>
        </w:tabs>
      </w:pPr>
      <w:hyperlink w:anchor="_Toc1632" w:history="1">
        <w:r>
          <w:rPr>
            <w:rFonts w:ascii="仿宋" w:eastAsia="仿宋" w:hAnsi="仿宋" w:cs="仿宋" w:hint="eastAsia"/>
            <w:lang w:eastAsia="zh-CN"/>
          </w:rPr>
          <w:t>(一)、文档编制与审查</w:t>
        </w:r>
        <w:r>
          <w:tab/>
        </w:r>
        <w:r>
          <w:fldChar w:fldCharType="begin"/>
        </w:r>
        <w:r>
          <w:instrText xml:space="preserve"> PAGEREF _Toc1632 \h </w:instrText>
        </w:r>
        <w:r>
          <w:fldChar w:fldCharType="separate"/>
        </w:r>
        <w:r>
          <w:t>7</w:t>
        </w:r>
        <w:r>
          <w:fldChar w:fldCharType="end"/>
        </w:r>
      </w:hyperlink>
    </w:p>
    <w:p>
      <w:pPr>
        <w:pStyle w:val="TOC2"/>
        <w:tabs>
          <w:tab w:val="right" w:leader="dot" w:pos="8306"/>
        </w:tabs>
      </w:pPr>
      <w:hyperlink w:anchor="_Toc17497" w:history="1">
        <w:r>
          <w:rPr>
            <w:rFonts w:ascii="仿宋" w:eastAsia="仿宋" w:hAnsi="仿宋" w:cs="仿宋" w:hint="eastAsia"/>
            <w:lang w:eastAsia="zh-CN"/>
          </w:rPr>
          <w:t>(二)、文档发布与分发</w:t>
        </w:r>
        <w:r>
          <w:tab/>
        </w:r>
        <w:r>
          <w:fldChar w:fldCharType="begin"/>
        </w:r>
        <w:r>
          <w:instrText xml:space="preserve"> PAGEREF _Toc17497 \h </w:instrText>
        </w:r>
        <w:r>
          <w:fldChar w:fldCharType="separate"/>
        </w:r>
        <w:r>
          <w:t>8</w:t>
        </w:r>
        <w:r>
          <w:fldChar w:fldCharType="end"/>
        </w:r>
      </w:hyperlink>
    </w:p>
    <w:p>
      <w:pPr>
        <w:pStyle w:val="TOC2"/>
        <w:tabs>
          <w:tab w:val="right" w:leader="dot" w:pos="8306"/>
        </w:tabs>
      </w:pPr>
      <w:hyperlink w:anchor="_Toc27136" w:history="1">
        <w:r>
          <w:rPr>
            <w:rFonts w:ascii="仿宋" w:eastAsia="仿宋" w:hAnsi="仿宋" w:cs="仿宋" w:hint="eastAsia"/>
            <w:lang w:eastAsia="zh-CN"/>
          </w:rPr>
          <w:t>(三)、文档存档与归档</w:t>
        </w:r>
        <w:r>
          <w:tab/>
        </w:r>
        <w:r>
          <w:fldChar w:fldCharType="begin"/>
        </w:r>
        <w:r>
          <w:instrText xml:space="preserve"> PAGEREF _Toc27136 \h </w:instrText>
        </w:r>
        <w:r>
          <w:fldChar w:fldCharType="separate"/>
        </w:r>
        <w:r>
          <w:t>9</w:t>
        </w:r>
        <w:r>
          <w:fldChar w:fldCharType="end"/>
        </w:r>
      </w:hyperlink>
    </w:p>
    <w:p>
      <w:pPr>
        <w:pStyle w:val="TOC1"/>
        <w:tabs>
          <w:tab w:val="right" w:leader="dot" w:pos="8306"/>
        </w:tabs>
      </w:pPr>
      <w:hyperlink w:anchor="_Toc2758" w:history="1">
        <w:r>
          <w:rPr>
            <w:rFonts w:ascii="仿宋" w:eastAsia="仿宋" w:hAnsi="仿宋" w:cs="仿宋" w:hint="eastAsia"/>
            <w:lang w:eastAsia="zh-CN"/>
          </w:rPr>
          <w:t>四、民航运输项目可持续发展</w:t>
        </w:r>
        <w:r>
          <w:tab/>
        </w:r>
        <w:r>
          <w:fldChar w:fldCharType="begin"/>
        </w:r>
        <w:r>
          <w:instrText xml:space="preserve"> PAGEREF _Toc2758 \h </w:instrText>
        </w:r>
        <w:r>
          <w:fldChar w:fldCharType="separate"/>
        </w:r>
        <w:r>
          <w:t>10</w:t>
        </w:r>
        <w:r>
          <w:fldChar w:fldCharType="end"/>
        </w:r>
      </w:hyperlink>
    </w:p>
    <w:p>
      <w:pPr>
        <w:pStyle w:val="TOC2"/>
        <w:tabs>
          <w:tab w:val="right" w:leader="dot" w:pos="8306"/>
        </w:tabs>
      </w:pPr>
      <w:hyperlink w:anchor="_Toc8690" w:history="1">
        <w:r>
          <w:rPr>
            <w:rFonts w:ascii="仿宋" w:eastAsia="仿宋" w:hAnsi="仿宋" w:cs="仿宋" w:hint="eastAsia"/>
            <w:lang w:eastAsia="zh-CN"/>
          </w:rPr>
          <w:t>(一)、可持续战略与实践</w:t>
        </w:r>
        <w:r>
          <w:tab/>
        </w:r>
        <w:r>
          <w:fldChar w:fldCharType="begin"/>
        </w:r>
        <w:r>
          <w:instrText xml:space="preserve"> PAGEREF _Toc8690 \h </w:instrText>
        </w:r>
        <w:r>
          <w:fldChar w:fldCharType="separate"/>
        </w:r>
        <w:r>
          <w:t>10</w:t>
        </w:r>
        <w:r>
          <w:fldChar w:fldCharType="end"/>
        </w:r>
      </w:hyperlink>
    </w:p>
    <w:p>
      <w:pPr>
        <w:pStyle w:val="TOC2"/>
        <w:tabs>
          <w:tab w:val="right" w:leader="dot" w:pos="8306"/>
        </w:tabs>
      </w:pPr>
      <w:hyperlink w:anchor="_Toc9193" w:history="1">
        <w:r>
          <w:rPr>
            <w:rFonts w:ascii="仿宋" w:eastAsia="仿宋" w:hAnsi="仿宋" w:cs="仿宋" w:hint="eastAsia"/>
            <w:lang w:eastAsia="zh-CN"/>
          </w:rPr>
          <w:t>(二)、环保与社会责任</w:t>
        </w:r>
        <w:r>
          <w:tab/>
        </w:r>
        <w:r>
          <w:fldChar w:fldCharType="begin"/>
        </w:r>
        <w:r>
          <w:instrText xml:space="preserve"> PAGEREF _Toc9193 \h </w:instrText>
        </w:r>
        <w:r>
          <w:fldChar w:fldCharType="separate"/>
        </w:r>
        <w:r>
          <w:t>11</w:t>
        </w:r>
        <w:r>
          <w:fldChar w:fldCharType="end"/>
        </w:r>
      </w:hyperlink>
    </w:p>
    <w:p>
      <w:pPr>
        <w:pStyle w:val="TOC1"/>
        <w:tabs>
          <w:tab w:val="right" w:leader="dot" w:pos="8306"/>
        </w:tabs>
      </w:pPr>
      <w:hyperlink w:anchor="_Toc27586" w:history="1">
        <w:r>
          <w:rPr>
            <w:rFonts w:ascii="仿宋" w:eastAsia="仿宋" w:hAnsi="仿宋" w:cs="仿宋" w:hint="eastAsia"/>
            <w:lang w:eastAsia="zh-CN"/>
          </w:rPr>
          <w:t>五、民航运输项目危机管理</w:t>
        </w:r>
        <w:r>
          <w:tab/>
        </w:r>
        <w:r>
          <w:fldChar w:fldCharType="begin"/>
        </w:r>
        <w:r>
          <w:instrText xml:space="preserve"> PAGEREF _Toc27586 \h </w:instrText>
        </w:r>
        <w:r>
          <w:fldChar w:fldCharType="separate"/>
        </w:r>
        <w:r>
          <w:t>12</w:t>
        </w:r>
        <w:r>
          <w:fldChar w:fldCharType="end"/>
        </w:r>
      </w:hyperlink>
    </w:p>
    <w:p>
      <w:pPr>
        <w:pStyle w:val="TOC2"/>
        <w:tabs>
          <w:tab w:val="right" w:leader="dot" w:pos="8306"/>
        </w:tabs>
      </w:pPr>
      <w:hyperlink w:anchor="_Toc32363" w:history="1">
        <w:r>
          <w:rPr>
            <w:rFonts w:ascii="仿宋" w:eastAsia="仿宋" w:hAnsi="仿宋" w:cs="仿宋" w:hint="eastAsia"/>
            <w:lang w:eastAsia="zh-CN"/>
          </w:rPr>
          <w:t>(一)、危机预警与识别</w:t>
        </w:r>
        <w:r>
          <w:tab/>
        </w:r>
        <w:r>
          <w:fldChar w:fldCharType="begin"/>
        </w:r>
        <w:r>
          <w:instrText xml:space="preserve"> PAGEREF _Toc32363 \h </w:instrText>
        </w:r>
        <w:r>
          <w:fldChar w:fldCharType="separate"/>
        </w:r>
        <w:r>
          <w:t>12</w:t>
        </w:r>
        <w:r>
          <w:fldChar w:fldCharType="end"/>
        </w:r>
      </w:hyperlink>
    </w:p>
    <w:p>
      <w:pPr>
        <w:pStyle w:val="TOC2"/>
        <w:tabs>
          <w:tab w:val="right" w:leader="dot" w:pos="8306"/>
        </w:tabs>
      </w:pPr>
      <w:hyperlink w:anchor="_Toc19841" w:history="1">
        <w:r>
          <w:rPr>
            <w:rFonts w:ascii="仿宋" w:eastAsia="仿宋" w:hAnsi="仿宋" w:cs="仿宋" w:hint="eastAsia"/>
            <w:lang w:eastAsia="zh-CN"/>
          </w:rPr>
          <w:t>(二)、危机应对与恢复</w:t>
        </w:r>
        <w:r>
          <w:tab/>
        </w:r>
        <w:r>
          <w:fldChar w:fldCharType="begin"/>
        </w:r>
        <w:r>
          <w:instrText xml:space="preserve"> PAGEREF _Toc19841 \h </w:instrText>
        </w:r>
        <w:r>
          <w:fldChar w:fldCharType="separate"/>
        </w:r>
        <w:r>
          <w:t>13</w:t>
        </w:r>
        <w:r>
          <w:fldChar w:fldCharType="end"/>
        </w:r>
      </w:hyperlink>
    </w:p>
    <w:p>
      <w:pPr>
        <w:pStyle w:val="TOC1"/>
        <w:tabs>
          <w:tab w:val="right" w:leader="dot" w:pos="8306"/>
        </w:tabs>
      </w:pPr>
      <w:hyperlink w:anchor="_Toc14848" w:history="1">
        <w:r>
          <w:rPr>
            <w:rFonts w:ascii="仿宋" w:eastAsia="仿宋" w:hAnsi="仿宋" w:cs="仿宋" w:hint="eastAsia"/>
            <w:lang w:eastAsia="zh-CN"/>
          </w:rPr>
          <w:t>六、民航运输项目选址可行性分析</w:t>
        </w:r>
        <w:r>
          <w:tab/>
        </w:r>
        <w:r>
          <w:fldChar w:fldCharType="begin"/>
        </w:r>
        <w:r>
          <w:instrText xml:space="preserve"> PAGEREF _Toc14848 \h </w:instrText>
        </w:r>
        <w:r>
          <w:fldChar w:fldCharType="separate"/>
        </w:r>
        <w:r>
          <w:t>14</w:t>
        </w:r>
        <w:r>
          <w:fldChar w:fldCharType="end"/>
        </w:r>
      </w:hyperlink>
    </w:p>
    <w:p>
      <w:pPr>
        <w:pStyle w:val="TOC2"/>
        <w:tabs>
          <w:tab w:val="right" w:leader="dot" w:pos="8306"/>
        </w:tabs>
      </w:pPr>
      <w:hyperlink w:anchor="_Toc23146" w:history="1">
        <w:r>
          <w:rPr>
            <w:rFonts w:ascii="仿宋" w:eastAsia="仿宋" w:hAnsi="仿宋" w:cs="仿宋" w:hint="eastAsia"/>
            <w:lang w:eastAsia="zh-CN"/>
          </w:rPr>
          <w:t>(一)、民航运输项目选址</w:t>
        </w:r>
        <w:r>
          <w:tab/>
        </w:r>
        <w:r>
          <w:fldChar w:fldCharType="begin"/>
        </w:r>
        <w:r>
          <w:instrText xml:space="preserve"> PAGEREF _Toc23146 \h </w:instrText>
        </w:r>
        <w:r>
          <w:fldChar w:fldCharType="separate"/>
        </w:r>
        <w:r>
          <w:t>14</w:t>
        </w:r>
        <w:r>
          <w:fldChar w:fldCharType="end"/>
        </w:r>
      </w:hyperlink>
    </w:p>
    <w:p>
      <w:pPr>
        <w:pStyle w:val="TOC2"/>
        <w:tabs>
          <w:tab w:val="right" w:leader="dot" w:pos="8306"/>
        </w:tabs>
      </w:pPr>
      <w:hyperlink w:anchor="_Toc11753" w:history="1">
        <w:r>
          <w:rPr>
            <w:rFonts w:ascii="仿宋" w:eastAsia="仿宋" w:hAnsi="仿宋" w:cs="仿宋" w:hint="eastAsia"/>
            <w:lang w:eastAsia="zh-CN"/>
          </w:rPr>
          <w:t>(二)、用地控制指标</w:t>
        </w:r>
        <w:r>
          <w:tab/>
        </w:r>
        <w:r>
          <w:fldChar w:fldCharType="begin"/>
        </w:r>
        <w:r>
          <w:instrText xml:space="preserve"> PAGEREF _Toc11753 \h </w:instrText>
        </w:r>
        <w:r>
          <w:fldChar w:fldCharType="separate"/>
        </w:r>
        <w:r>
          <w:t>14</w:t>
        </w:r>
        <w:r>
          <w:fldChar w:fldCharType="end"/>
        </w:r>
      </w:hyperlink>
    </w:p>
    <w:p>
      <w:pPr>
        <w:pStyle w:val="TOC2"/>
        <w:tabs>
          <w:tab w:val="right" w:leader="dot" w:pos="8306"/>
        </w:tabs>
      </w:pPr>
      <w:hyperlink w:anchor="_Toc8680" w:history="1">
        <w:r>
          <w:rPr>
            <w:rFonts w:ascii="仿宋" w:eastAsia="仿宋" w:hAnsi="仿宋" w:cs="仿宋" w:hint="eastAsia"/>
            <w:lang w:eastAsia="zh-CN"/>
          </w:rPr>
          <w:t>(三)、节约用地措施</w:t>
        </w:r>
        <w:r>
          <w:tab/>
        </w:r>
        <w:r>
          <w:fldChar w:fldCharType="begin"/>
        </w:r>
        <w:r>
          <w:instrText xml:space="preserve"> PAGEREF _Toc8680 \h </w:instrText>
        </w:r>
        <w:r>
          <w:fldChar w:fldCharType="separate"/>
        </w:r>
        <w:r>
          <w:t>16</w:t>
        </w:r>
        <w:r>
          <w:fldChar w:fldCharType="end"/>
        </w:r>
      </w:hyperlink>
    </w:p>
    <w:p>
      <w:pPr>
        <w:pStyle w:val="TOC2"/>
        <w:tabs>
          <w:tab w:val="right" w:leader="dot" w:pos="8306"/>
        </w:tabs>
      </w:pPr>
      <w:hyperlink w:anchor="_Toc5219" w:history="1">
        <w:r>
          <w:rPr>
            <w:rFonts w:ascii="仿宋" w:eastAsia="仿宋" w:hAnsi="仿宋" w:cs="仿宋" w:hint="eastAsia"/>
            <w:lang w:eastAsia="zh-CN"/>
          </w:rPr>
          <w:t>(四)、总图布置方案</w:t>
        </w:r>
        <w:r>
          <w:tab/>
        </w:r>
        <w:r>
          <w:fldChar w:fldCharType="begin"/>
        </w:r>
        <w:r>
          <w:instrText xml:space="preserve"> PAGEREF _Toc5219 \h </w:instrText>
        </w:r>
        <w:r>
          <w:fldChar w:fldCharType="separate"/>
        </w:r>
        <w:r>
          <w:t>17</w:t>
        </w:r>
        <w:r>
          <w:fldChar w:fldCharType="end"/>
        </w:r>
      </w:hyperlink>
    </w:p>
    <w:p>
      <w:pPr>
        <w:pStyle w:val="TOC2"/>
        <w:tabs>
          <w:tab w:val="right" w:leader="dot" w:pos="8306"/>
        </w:tabs>
      </w:pPr>
      <w:hyperlink w:anchor="_Toc17342" w:history="1">
        <w:r>
          <w:rPr>
            <w:rFonts w:ascii="仿宋" w:eastAsia="仿宋" w:hAnsi="仿宋" w:cs="仿宋" w:hint="eastAsia"/>
            <w:lang w:eastAsia="zh-CN"/>
          </w:rPr>
          <w:t>(五)、选址综合评价</w:t>
        </w:r>
        <w:r>
          <w:tab/>
        </w:r>
        <w:r>
          <w:fldChar w:fldCharType="begin"/>
        </w:r>
        <w:r>
          <w:instrText xml:space="preserve"> PAGEREF _Toc17342 \h </w:instrText>
        </w:r>
        <w:r>
          <w:fldChar w:fldCharType="separate"/>
        </w:r>
        <w:r>
          <w:t>18</w:t>
        </w:r>
        <w:r>
          <w:fldChar w:fldCharType="end"/>
        </w:r>
      </w:hyperlink>
    </w:p>
    <w:p>
      <w:pPr>
        <w:pStyle w:val="TOC1"/>
        <w:tabs>
          <w:tab w:val="right" w:leader="dot" w:pos="8306"/>
        </w:tabs>
      </w:pPr>
      <w:hyperlink w:anchor="_Toc2745" w:history="1">
        <w:r>
          <w:rPr>
            <w:rFonts w:ascii="仿宋" w:eastAsia="仿宋" w:hAnsi="仿宋" w:cs="仿宋" w:hint="eastAsia"/>
            <w:lang w:eastAsia="zh-CN"/>
          </w:rPr>
          <w:t>七、民航运输项目人力资源培养与发展</w:t>
        </w:r>
        <w:r>
          <w:tab/>
        </w:r>
        <w:r>
          <w:fldChar w:fldCharType="begin"/>
        </w:r>
        <w:r>
          <w:instrText xml:space="preserve"> PAGEREF _Toc2745 \h </w:instrText>
        </w:r>
        <w:r>
          <w:fldChar w:fldCharType="separate"/>
        </w:r>
        <w:r>
          <w:t>19</w:t>
        </w:r>
        <w:r>
          <w:fldChar w:fldCharType="end"/>
        </w:r>
      </w:hyperlink>
    </w:p>
    <w:p>
      <w:pPr>
        <w:pStyle w:val="TOC2"/>
        <w:tabs>
          <w:tab w:val="right" w:leader="dot" w:pos="8306"/>
        </w:tabs>
      </w:pPr>
      <w:hyperlink w:anchor="_Toc14930" w:history="1">
        <w:r>
          <w:rPr>
            <w:rFonts w:ascii="仿宋" w:eastAsia="仿宋" w:hAnsi="仿宋" w:cs="仿宋" w:hint="eastAsia"/>
            <w:lang w:eastAsia="zh-CN"/>
          </w:rPr>
          <w:t>(一)、人才需求与规划</w:t>
        </w:r>
        <w:r>
          <w:tab/>
        </w:r>
        <w:r>
          <w:fldChar w:fldCharType="begin"/>
        </w:r>
        <w:r>
          <w:instrText xml:space="preserve"> PAGEREF _Toc14930 \h </w:instrText>
        </w:r>
        <w:r>
          <w:fldChar w:fldCharType="separate"/>
        </w:r>
        <w:r>
          <w:t>19</w:t>
        </w:r>
        <w:r>
          <w:fldChar w:fldCharType="end"/>
        </w:r>
      </w:hyperlink>
    </w:p>
    <w:p>
      <w:pPr>
        <w:pStyle w:val="TOC2"/>
        <w:tabs>
          <w:tab w:val="right" w:leader="dot" w:pos="8306"/>
        </w:tabs>
      </w:pPr>
      <w:hyperlink w:anchor="_Toc21211" w:history="1">
        <w:r>
          <w:rPr>
            <w:rFonts w:ascii="仿宋" w:eastAsia="仿宋" w:hAnsi="仿宋" w:cs="仿宋" w:hint="eastAsia"/>
            <w:lang w:eastAsia="zh-CN"/>
          </w:rPr>
          <w:t>(二)、培训与发展计划</w:t>
        </w:r>
        <w:r>
          <w:tab/>
        </w:r>
        <w:r>
          <w:fldChar w:fldCharType="begin"/>
        </w:r>
        <w:r>
          <w:instrText xml:space="preserve"> PAGEREF _Toc21211 \h </w:instrText>
        </w:r>
        <w:r>
          <w:fldChar w:fldCharType="separate"/>
        </w:r>
        <w:r>
          <w:t>20</w:t>
        </w:r>
        <w:r>
          <w:fldChar w:fldCharType="end"/>
        </w:r>
      </w:hyperlink>
    </w:p>
    <w:p>
      <w:pPr>
        <w:pStyle w:val="TOC1"/>
        <w:tabs>
          <w:tab w:val="right" w:leader="dot" w:pos="8306"/>
        </w:tabs>
      </w:pPr>
      <w:hyperlink w:anchor="_Toc13421" w:history="1">
        <w:r>
          <w:rPr>
            <w:rFonts w:ascii="仿宋" w:eastAsia="仿宋" w:hAnsi="仿宋" w:cs="仿宋" w:hint="eastAsia"/>
            <w:lang w:eastAsia="zh-CN"/>
          </w:rPr>
          <w:t>八、民航运输项目财务管理</w:t>
        </w:r>
        <w:r>
          <w:tab/>
        </w:r>
        <w:r>
          <w:fldChar w:fldCharType="begin"/>
        </w:r>
        <w:r>
          <w:instrText xml:space="preserve"> PAGEREF _Toc13421 \h </w:instrText>
        </w:r>
        <w:r>
          <w:fldChar w:fldCharType="separate"/>
        </w:r>
        <w:r>
          <w:t>20</w:t>
        </w:r>
        <w:r>
          <w:fldChar w:fldCharType="end"/>
        </w:r>
      </w:hyperlink>
    </w:p>
    <w:p>
      <w:pPr>
        <w:pStyle w:val="TOC2"/>
        <w:tabs>
          <w:tab w:val="right" w:leader="dot" w:pos="8306"/>
        </w:tabs>
      </w:pPr>
      <w:hyperlink w:anchor="_Toc27298" w:history="1">
        <w:r>
          <w:rPr>
            <w:rFonts w:ascii="仿宋" w:eastAsia="仿宋" w:hAnsi="仿宋" w:cs="仿宋" w:hint="eastAsia"/>
            <w:lang w:eastAsia="zh-CN"/>
          </w:rPr>
          <w:t>(一)、资金需求大</w:t>
        </w:r>
        <w:r>
          <w:tab/>
        </w:r>
        <w:r>
          <w:fldChar w:fldCharType="begin"/>
        </w:r>
        <w:r>
          <w:instrText xml:space="preserve"> PAGEREF _Toc27298 \h </w:instrText>
        </w:r>
        <w:r>
          <w:fldChar w:fldCharType="separate"/>
        </w:r>
        <w:r>
          <w:t>20</w:t>
        </w:r>
        <w:r>
          <w:fldChar w:fldCharType="end"/>
        </w:r>
      </w:hyperlink>
    </w:p>
    <w:p>
      <w:pPr>
        <w:pStyle w:val="TOC2"/>
        <w:tabs>
          <w:tab w:val="right" w:leader="dot" w:pos="8306"/>
        </w:tabs>
      </w:pPr>
      <w:hyperlink w:anchor="_Toc25075" w:history="1">
        <w:r>
          <w:rPr>
            <w:rFonts w:ascii="仿宋" w:eastAsia="仿宋" w:hAnsi="仿宋" w:cs="仿宋" w:hint="eastAsia"/>
            <w:lang w:eastAsia="zh-CN"/>
          </w:rPr>
          <w:t>(二)、研发周期长</w:t>
        </w:r>
        <w:r>
          <w:tab/>
        </w:r>
        <w:r>
          <w:fldChar w:fldCharType="begin"/>
        </w:r>
        <w:r>
          <w:instrText xml:space="preserve"> PAGEREF _Toc25075 \h </w:instrText>
        </w:r>
        <w:r>
          <w:fldChar w:fldCharType="separate"/>
        </w:r>
        <w:r>
          <w:t>21</w:t>
        </w:r>
        <w:r>
          <w:fldChar w:fldCharType="end"/>
        </w:r>
      </w:hyperlink>
    </w:p>
    <w:p>
      <w:pPr>
        <w:pStyle w:val="TOC2"/>
        <w:tabs>
          <w:tab w:val="right" w:leader="dot" w:pos="8306"/>
        </w:tabs>
      </w:pPr>
      <w:hyperlink w:anchor="_Toc28195" w:history="1">
        <w:r>
          <w:rPr>
            <w:rFonts w:ascii="仿宋" w:eastAsia="仿宋" w:hAnsi="仿宋" w:cs="仿宋" w:hint="eastAsia"/>
            <w:lang w:eastAsia="zh-CN"/>
          </w:rPr>
          <w:t>(三)、市场风险大</w:t>
        </w:r>
        <w:r>
          <w:tab/>
        </w:r>
        <w:r>
          <w:fldChar w:fldCharType="begin"/>
        </w:r>
        <w:r>
          <w:instrText xml:space="preserve"> PAGEREF _Toc28195 \h </w:instrText>
        </w:r>
        <w:r>
          <w:fldChar w:fldCharType="separate"/>
        </w:r>
        <w:r>
          <w:t>23</w:t>
        </w:r>
        <w:r>
          <w:fldChar w:fldCharType="end"/>
        </w:r>
      </w:hyperlink>
    </w:p>
    <w:p>
      <w:pPr>
        <w:pStyle w:val="TOC2"/>
        <w:tabs>
          <w:tab w:val="right" w:leader="dot" w:pos="8306"/>
        </w:tabs>
      </w:pPr>
      <w:hyperlink w:anchor="_Toc29531" w:history="1">
        <w:r>
          <w:rPr>
            <w:rFonts w:ascii="仿宋" w:eastAsia="仿宋" w:hAnsi="仿宋" w:cs="仿宋" w:hint="eastAsia"/>
            <w:lang w:eastAsia="zh-CN"/>
          </w:rPr>
          <w:t>(四)、利润率高</w:t>
        </w:r>
        <w:r>
          <w:tab/>
        </w:r>
        <w:r>
          <w:fldChar w:fldCharType="begin"/>
        </w:r>
        <w:r>
          <w:instrText xml:space="preserve"> PAGEREF _Toc29531 \h </w:instrText>
        </w:r>
        <w:r>
          <w:fldChar w:fldCharType="separate"/>
        </w:r>
        <w:r>
          <w:t>25</w:t>
        </w:r>
        <w:r>
          <w:fldChar w:fldCharType="end"/>
        </w:r>
      </w:hyperlink>
    </w:p>
    <w:p>
      <w:pPr>
        <w:pStyle w:val="TOC1"/>
        <w:tabs>
          <w:tab w:val="right" w:leader="dot" w:pos="8306"/>
        </w:tabs>
      </w:pPr>
      <w:hyperlink w:anchor="_Toc9671" w:history="1">
        <w:r>
          <w:rPr>
            <w:rFonts w:ascii="仿宋" w:eastAsia="仿宋" w:hAnsi="仿宋" w:cs="仿宋" w:hint="eastAsia"/>
            <w:lang w:eastAsia="zh-CN"/>
          </w:rPr>
          <w:t>九、民航运输项目环境影响分析</w:t>
        </w:r>
        <w:r>
          <w:tab/>
        </w:r>
        <w:r>
          <w:fldChar w:fldCharType="begin"/>
        </w:r>
        <w:r>
          <w:instrText xml:space="preserve"> PAGEREF _Toc9671 \h </w:instrText>
        </w:r>
        <w:r>
          <w:fldChar w:fldCharType="separate"/>
        </w:r>
        <w:r>
          <w:t>27</w:t>
        </w:r>
        <w:r>
          <w:fldChar w:fldCharType="end"/>
        </w:r>
      </w:hyperlink>
    </w:p>
    <w:p>
      <w:pPr>
        <w:pStyle w:val="TOC2"/>
        <w:tabs>
          <w:tab w:val="right" w:leader="dot" w:pos="8306"/>
        </w:tabs>
      </w:pPr>
      <w:hyperlink w:anchor="_Toc18934" w:history="1">
        <w:r>
          <w:rPr>
            <w:rFonts w:ascii="仿宋" w:eastAsia="仿宋" w:hAnsi="仿宋" w:cs="仿宋" w:hint="eastAsia"/>
            <w:lang w:eastAsia="zh-CN"/>
          </w:rPr>
          <w:t>(一)、建设区域环境质量现状</w:t>
        </w:r>
        <w:r>
          <w:tab/>
        </w:r>
        <w:r>
          <w:fldChar w:fldCharType="begin"/>
        </w:r>
        <w:r>
          <w:instrText xml:space="preserve"> PAGEREF _Toc18934 \h </w:instrText>
        </w:r>
        <w:r>
          <w:fldChar w:fldCharType="separate"/>
        </w:r>
        <w:r>
          <w:t>27</w:t>
        </w:r>
        <w:r>
          <w:fldChar w:fldCharType="end"/>
        </w:r>
      </w:hyperlink>
    </w:p>
    <w:p>
      <w:pPr>
        <w:pStyle w:val="TOC2"/>
        <w:tabs>
          <w:tab w:val="right" w:leader="dot" w:pos="8306"/>
        </w:tabs>
      </w:pPr>
      <w:hyperlink w:anchor="_Toc26116" w:history="1">
        <w:r>
          <w:rPr>
            <w:rFonts w:ascii="仿宋" w:eastAsia="仿宋" w:hAnsi="仿宋" w:cs="仿宋" w:hint="eastAsia"/>
            <w:lang w:eastAsia="zh-CN"/>
          </w:rPr>
          <w:t>(二)、建设期环境保护</w:t>
        </w:r>
        <w:r>
          <w:tab/>
        </w:r>
        <w:r>
          <w:fldChar w:fldCharType="begin"/>
        </w:r>
        <w:r>
          <w:instrText xml:space="preserve"> PAGEREF _Toc26116 \h </w:instrText>
        </w:r>
        <w:r>
          <w:fldChar w:fldCharType="separate"/>
        </w:r>
        <w:r>
          <w:t>29</w:t>
        </w:r>
        <w:r>
          <w:fldChar w:fldCharType="end"/>
        </w:r>
      </w:hyperlink>
    </w:p>
    <w:p>
      <w:pPr>
        <w:pStyle w:val="TOC2"/>
        <w:tabs>
          <w:tab w:val="right" w:leader="dot" w:pos="8306"/>
        </w:tabs>
      </w:pPr>
      <w:hyperlink w:anchor="_Toc1850" w:history="1">
        <w:r>
          <w:rPr>
            <w:rFonts w:ascii="仿宋" w:eastAsia="仿宋" w:hAnsi="仿宋" w:cs="仿宋" w:hint="eastAsia"/>
            <w:lang w:eastAsia="zh-CN"/>
          </w:rPr>
          <w:t>(三)、运营期环境保护</w:t>
        </w:r>
        <w:r>
          <w:tab/>
        </w:r>
        <w:r>
          <w:fldChar w:fldCharType="begin"/>
        </w:r>
        <w:r>
          <w:instrText xml:space="preserve"> PAGEREF _Toc1850 \h </w:instrText>
        </w:r>
        <w:r>
          <w:fldChar w:fldCharType="separate"/>
        </w:r>
        <w:r>
          <w:t>30</w:t>
        </w:r>
        <w:r>
          <w:fldChar w:fldCharType="end"/>
        </w:r>
      </w:hyperlink>
    </w:p>
    <w:p>
      <w:pPr>
        <w:pStyle w:val="TOC2"/>
        <w:tabs>
          <w:tab w:val="right" w:leader="dot" w:pos="8306"/>
        </w:tabs>
      </w:pPr>
      <w:hyperlink w:anchor="_Toc21988" w:history="1">
        <w:r>
          <w:rPr>
            <w:rFonts w:ascii="仿宋" w:eastAsia="仿宋" w:hAnsi="仿宋" w:cs="仿宋" w:hint="eastAsia"/>
            <w:lang w:eastAsia="zh-CN"/>
          </w:rPr>
          <w:t>(四)、民航运输项目建设对区域经济的影响</w:t>
        </w:r>
        <w:r>
          <w:tab/>
        </w:r>
        <w:r>
          <w:fldChar w:fldCharType="begin"/>
        </w:r>
        <w:r>
          <w:instrText xml:space="preserve"> PAGEREF _Toc21988 \h </w:instrText>
        </w:r>
        <w:r>
          <w:fldChar w:fldCharType="separate"/>
        </w:r>
        <w:r>
          <w:t>31</w:t>
        </w:r>
        <w:r>
          <w:fldChar w:fldCharType="end"/>
        </w:r>
      </w:hyperlink>
    </w:p>
    <w:p>
      <w:pPr>
        <w:pStyle w:val="TOC2"/>
        <w:tabs>
          <w:tab w:val="right" w:leader="dot" w:pos="8306"/>
        </w:tabs>
      </w:pPr>
      <w:hyperlink w:anchor="_Toc23478" w:history="1">
        <w:r>
          <w:rPr>
            <w:rFonts w:ascii="仿宋" w:eastAsia="仿宋" w:hAnsi="仿宋" w:cs="仿宋" w:hint="eastAsia"/>
            <w:lang w:eastAsia="zh-CN"/>
          </w:rPr>
          <w:t>(五)、废弃物处理</w:t>
        </w:r>
        <w:r>
          <w:tab/>
        </w:r>
        <w:r>
          <w:fldChar w:fldCharType="begin"/>
        </w:r>
        <w:r>
          <w:instrText xml:space="preserve"> PAGEREF _Toc23478 \h </w:instrText>
        </w:r>
        <w:r>
          <w:fldChar w:fldCharType="separate"/>
        </w:r>
        <w:r>
          <w:t>33</w:t>
        </w:r>
        <w:r>
          <w:fldChar w:fldCharType="end"/>
        </w:r>
      </w:hyperlink>
    </w:p>
    <w:p>
      <w:pPr>
        <w:pStyle w:val="TOC2"/>
        <w:tabs>
          <w:tab w:val="right" w:leader="dot" w:pos="8306"/>
        </w:tabs>
      </w:pPr>
      <w:hyperlink w:anchor="_Toc6847" w:history="1">
        <w:r>
          <w:rPr>
            <w:rFonts w:ascii="仿宋" w:eastAsia="仿宋" w:hAnsi="仿宋" w:cs="仿宋" w:hint="eastAsia"/>
            <w:lang w:eastAsia="zh-CN"/>
          </w:rPr>
          <w:t>(六)、特殊环境影响分析</w:t>
        </w:r>
        <w:r>
          <w:tab/>
        </w:r>
        <w:r>
          <w:fldChar w:fldCharType="begin"/>
        </w:r>
        <w:r>
          <w:instrText xml:space="preserve"> PAGEREF _Toc6847 \h </w:instrText>
        </w:r>
        <w:r>
          <w:fldChar w:fldCharType="separate"/>
        </w:r>
        <w:r>
          <w:t>34</w:t>
        </w:r>
        <w:r>
          <w:fldChar w:fldCharType="end"/>
        </w:r>
      </w:hyperlink>
    </w:p>
    <w:p>
      <w:pPr>
        <w:pStyle w:val="TOC2"/>
        <w:tabs>
          <w:tab w:val="right" w:leader="dot" w:pos="8306"/>
        </w:tabs>
      </w:pPr>
      <w:hyperlink w:anchor="_Toc14938" w:history="1">
        <w:r>
          <w:rPr>
            <w:rFonts w:ascii="仿宋" w:eastAsia="仿宋" w:hAnsi="仿宋" w:cs="仿宋" w:hint="eastAsia"/>
            <w:lang w:eastAsia="zh-CN"/>
          </w:rPr>
          <w:t>(七)、清洁生产</w:t>
        </w:r>
        <w:r>
          <w:tab/>
        </w:r>
        <w:r>
          <w:fldChar w:fldCharType="begin"/>
        </w:r>
        <w:r>
          <w:instrText xml:space="preserve"> PAGEREF _Toc14938 \h </w:instrText>
        </w:r>
        <w:r>
          <w:fldChar w:fldCharType="separate"/>
        </w:r>
        <w:r>
          <w:t>35</w:t>
        </w:r>
        <w:r>
          <w:fldChar w:fldCharType="end"/>
        </w:r>
      </w:hyperlink>
    </w:p>
    <w:p>
      <w:pPr>
        <w:pStyle w:val="TOC2"/>
        <w:tabs>
          <w:tab w:val="right" w:leader="dot" w:pos="8306"/>
        </w:tabs>
      </w:pPr>
      <w:hyperlink w:anchor="_Toc6869" w:history="1">
        <w:r>
          <w:rPr>
            <w:rFonts w:ascii="仿宋" w:eastAsia="仿宋" w:hAnsi="仿宋" w:cs="仿宋" w:hint="eastAsia"/>
            <w:lang w:eastAsia="zh-CN"/>
          </w:rPr>
          <w:t>(八)、环境保护综合评价</w:t>
        </w:r>
        <w:r>
          <w:tab/>
        </w:r>
        <w:r>
          <w:fldChar w:fldCharType="begin"/>
        </w:r>
        <w:r>
          <w:instrText xml:space="preserve"> PAGEREF _Toc6869 \h </w:instrText>
        </w:r>
        <w:r>
          <w:fldChar w:fldCharType="separate"/>
        </w:r>
        <w:r>
          <w:t>37</w:t>
        </w:r>
        <w:r>
          <w:fldChar w:fldCharType="end"/>
        </w:r>
      </w:hyperlink>
    </w:p>
    <w:p>
      <w:pPr>
        <w:pStyle w:val="TOC1"/>
        <w:tabs>
          <w:tab w:val="right" w:leader="dot" w:pos="8306"/>
        </w:tabs>
      </w:pPr>
      <w:hyperlink w:anchor="_Toc31536" w:history="1">
        <w:r>
          <w:rPr>
            <w:rFonts w:ascii="仿宋" w:eastAsia="仿宋" w:hAnsi="仿宋" w:cs="仿宋" w:hint="eastAsia"/>
            <w:lang w:eastAsia="zh-CN"/>
          </w:rPr>
          <w:t>十、民航运输项目投资规划</w:t>
        </w:r>
        <w:r>
          <w:tab/>
        </w:r>
        <w:r>
          <w:fldChar w:fldCharType="begin"/>
        </w:r>
        <w:r>
          <w:instrText xml:space="preserve"> PAGEREF _Toc31536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31" w:history="1">
        <w:r>
          <w:rPr>
            <w:rFonts w:ascii="仿宋" w:eastAsia="仿宋" w:hAnsi="仿宋" w:cs="仿宋" w:hint="eastAsia"/>
            <w:lang w:eastAsia="zh-CN"/>
          </w:rPr>
          <w:t>(一)、民航运输项目总投资估算</w:t>
        </w:r>
        <w:r>
          <w:tab/>
        </w:r>
        <w:r>
          <w:fldChar w:fldCharType="begin"/>
        </w:r>
        <w:r>
          <w:instrText xml:space="preserve"> PAGEREF _Toc21931 \h </w:instrText>
        </w:r>
        <w:r>
          <w:fldChar w:fldCharType="separate"/>
        </w:r>
        <w:r>
          <w:t>38</w:t>
        </w:r>
        <w:r>
          <w:fldChar w:fldCharType="end"/>
        </w:r>
      </w:hyperlink>
    </w:p>
    <w:p>
      <w:pPr>
        <w:pStyle w:val="TOC2"/>
        <w:tabs>
          <w:tab w:val="right" w:leader="dot" w:pos="8306"/>
        </w:tabs>
      </w:pPr>
      <w:hyperlink w:anchor="_Toc4290" w:history="1">
        <w:r>
          <w:rPr>
            <w:rFonts w:ascii="仿宋" w:eastAsia="仿宋" w:hAnsi="仿宋" w:cs="仿宋" w:hint="eastAsia"/>
            <w:lang w:eastAsia="zh-CN"/>
          </w:rPr>
          <w:t>(二)、资金筹措</w:t>
        </w:r>
        <w:r>
          <w:tab/>
        </w:r>
        <w:r>
          <w:fldChar w:fldCharType="begin"/>
        </w:r>
        <w:r>
          <w:instrText xml:space="preserve"> PAGEREF _Toc4290 \h </w:instrText>
        </w:r>
        <w:r>
          <w:fldChar w:fldCharType="separate"/>
        </w:r>
        <w:r>
          <w:t>39</w:t>
        </w:r>
        <w:r>
          <w:fldChar w:fldCharType="end"/>
        </w:r>
      </w:hyperlink>
    </w:p>
    <w:p>
      <w:pPr>
        <w:pStyle w:val="TOC1"/>
        <w:tabs>
          <w:tab w:val="right" w:leader="dot" w:pos="8306"/>
        </w:tabs>
      </w:pPr>
      <w:hyperlink w:anchor="_Toc2136" w:history="1">
        <w:r>
          <w:rPr>
            <w:rFonts w:ascii="仿宋" w:eastAsia="仿宋" w:hAnsi="仿宋" w:cs="仿宋" w:hint="eastAsia"/>
            <w:lang w:eastAsia="zh-CN"/>
          </w:rPr>
          <w:t>十一、民航运输项目风险管理</w:t>
        </w:r>
        <w:r>
          <w:tab/>
        </w:r>
        <w:r>
          <w:fldChar w:fldCharType="begin"/>
        </w:r>
        <w:r>
          <w:instrText xml:space="preserve"> PAGEREF _Toc2136 \h </w:instrText>
        </w:r>
        <w:r>
          <w:fldChar w:fldCharType="separate"/>
        </w:r>
        <w:r>
          <w:t>40</w:t>
        </w:r>
        <w:r>
          <w:fldChar w:fldCharType="end"/>
        </w:r>
      </w:hyperlink>
    </w:p>
    <w:p>
      <w:pPr>
        <w:pStyle w:val="TOC2"/>
        <w:tabs>
          <w:tab w:val="right" w:leader="dot" w:pos="8306"/>
        </w:tabs>
      </w:pPr>
      <w:hyperlink w:anchor="_Toc19897" w:history="1">
        <w:r>
          <w:rPr>
            <w:rFonts w:ascii="仿宋" w:eastAsia="仿宋" w:hAnsi="仿宋" w:cs="仿宋" w:hint="eastAsia"/>
            <w:lang w:eastAsia="zh-CN"/>
          </w:rPr>
          <w:t>(一)、风险识别与评估</w:t>
        </w:r>
        <w:r>
          <w:tab/>
        </w:r>
        <w:r>
          <w:fldChar w:fldCharType="begin"/>
        </w:r>
        <w:r>
          <w:instrText xml:space="preserve"> PAGEREF _Toc19897 \h </w:instrText>
        </w:r>
        <w:r>
          <w:fldChar w:fldCharType="separate"/>
        </w:r>
        <w:r>
          <w:t>40</w:t>
        </w:r>
        <w:r>
          <w:fldChar w:fldCharType="end"/>
        </w:r>
      </w:hyperlink>
    </w:p>
    <w:p>
      <w:pPr>
        <w:pStyle w:val="TOC2"/>
        <w:tabs>
          <w:tab w:val="right" w:leader="dot" w:pos="8306"/>
        </w:tabs>
      </w:pPr>
      <w:hyperlink w:anchor="_Toc17695" w:history="1">
        <w:r>
          <w:rPr>
            <w:rFonts w:ascii="仿宋" w:eastAsia="仿宋" w:hAnsi="仿宋" w:cs="仿宋" w:hint="eastAsia"/>
            <w:lang w:eastAsia="zh-CN"/>
          </w:rPr>
          <w:t>(二)、风险应对策略</w:t>
        </w:r>
        <w:r>
          <w:tab/>
        </w:r>
        <w:r>
          <w:fldChar w:fldCharType="begin"/>
        </w:r>
        <w:r>
          <w:instrText xml:space="preserve"> PAGEREF _Toc17695 \h </w:instrText>
        </w:r>
        <w:r>
          <w:fldChar w:fldCharType="separate"/>
        </w:r>
        <w:r>
          <w:t>41</w:t>
        </w:r>
        <w:r>
          <w:fldChar w:fldCharType="end"/>
        </w:r>
      </w:hyperlink>
    </w:p>
    <w:p>
      <w:pPr>
        <w:pStyle w:val="TOC2"/>
        <w:tabs>
          <w:tab w:val="right" w:leader="dot" w:pos="8306"/>
        </w:tabs>
      </w:pPr>
      <w:hyperlink w:anchor="_Toc25727" w:history="1">
        <w:r>
          <w:rPr>
            <w:rFonts w:ascii="仿宋" w:eastAsia="仿宋" w:hAnsi="仿宋" w:cs="仿宋" w:hint="eastAsia"/>
            <w:lang w:eastAsia="zh-CN"/>
          </w:rPr>
          <w:t>(三)、风险监控与控制</w:t>
        </w:r>
        <w:r>
          <w:tab/>
        </w:r>
        <w:r>
          <w:fldChar w:fldCharType="begin"/>
        </w:r>
        <w:r>
          <w:instrText xml:space="preserve"> PAGEREF _Toc25727 \h </w:instrText>
        </w:r>
        <w:r>
          <w:fldChar w:fldCharType="separate"/>
        </w:r>
        <w:r>
          <w:t>43</w:t>
        </w:r>
        <w:r>
          <w:fldChar w:fldCharType="end"/>
        </w:r>
      </w:hyperlink>
    </w:p>
    <w:p>
      <w:pPr>
        <w:pStyle w:val="TOC1"/>
        <w:tabs>
          <w:tab w:val="right" w:leader="dot" w:pos="8306"/>
        </w:tabs>
      </w:pPr>
      <w:hyperlink w:anchor="_Toc8467" w:history="1">
        <w:r>
          <w:rPr>
            <w:rFonts w:ascii="仿宋" w:eastAsia="仿宋" w:hAnsi="仿宋" w:cs="仿宋" w:hint="eastAsia"/>
            <w:lang w:eastAsia="zh-CN"/>
          </w:rPr>
          <w:t>十二、民航运输项目技术管理</w:t>
        </w:r>
        <w:r>
          <w:tab/>
        </w:r>
        <w:r>
          <w:fldChar w:fldCharType="begin"/>
        </w:r>
        <w:r>
          <w:instrText xml:space="preserve"> PAGEREF _Toc8467 \h </w:instrText>
        </w:r>
        <w:r>
          <w:fldChar w:fldCharType="separate"/>
        </w:r>
        <w:r>
          <w:t>44</w:t>
        </w:r>
        <w:r>
          <w:fldChar w:fldCharType="end"/>
        </w:r>
      </w:hyperlink>
    </w:p>
    <w:p>
      <w:pPr>
        <w:pStyle w:val="TOC2"/>
        <w:tabs>
          <w:tab w:val="right" w:leader="dot" w:pos="8306"/>
        </w:tabs>
      </w:pPr>
      <w:hyperlink w:anchor="_Toc22764" w:history="1">
        <w:r>
          <w:rPr>
            <w:rFonts w:ascii="仿宋" w:eastAsia="仿宋" w:hAnsi="仿宋" w:cs="仿宋" w:hint="eastAsia"/>
            <w:lang w:eastAsia="zh-CN"/>
          </w:rPr>
          <w:t>(一)、技术方案选用方向</w:t>
        </w:r>
        <w:r>
          <w:tab/>
        </w:r>
        <w:r>
          <w:fldChar w:fldCharType="begin"/>
        </w:r>
        <w:r>
          <w:instrText xml:space="preserve"> PAGEREF _Toc22764 \h </w:instrText>
        </w:r>
        <w:r>
          <w:fldChar w:fldCharType="separate"/>
        </w:r>
        <w:r>
          <w:t>44</w:t>
        </w:r>
        <w:r>
          <w:fldChar w:fldCharType="end"/>
        </w:r>
      </w:hyperlink>
    </w:p>
    <w:p>
      <w:pPr>
        <w:pStyle w:val="TOC2"/>
        <w:tabs>
          <w:tab w:val="right" w:leader="dot" w:pos="8306"/>
        </w:tabs>
      </w:pPr>
      <w:hyperlink w:anchor="_Toc28562" w:history="1">
        <w:r>
          <w:rPr>
            <w:rFonts w:ascii="仿宋" w:eastAsia="仿宋" w:hAnsi="仿宋" w:cs="仿宋" w:hint="eastAsia"/>
            <w:lang w:eastAsia="zh-CN"/>
          </w:rPr>
          <w:t>(二)、工艺技术方案选用原则</w:t>
        </w:r>
        <w:r>
          <w:tab/>
        </w:r>
        <w:r>
          <w:fldChar w:fldCharType="begin"/>
        </w:r>
        <w:r>
          <w:instrText xml:space="preserve"> PAGEREF _Toc28562 \h </w:instrText>
        </w:r>
        <w:r>
          <w:fldChar w:fldCharType="separate"/>
        </w:r>
        <w:r>
          <w:t>45</w:t>
        </w:r>
        <w:r>
          <w:fldChar w:fldCharType="end"/>
        </w:r>
      </w:hyperlink>
    </w:p>
    <w:p>
      <w:pPr>
        <w:pStyle w:val="TOC2"/>
        <w:tabs>
          <w:tab w:val="right" w:leader="dot" w:pos="8306"/>
        </w:tabs>
      </w:pPr>
      <w:hyperlink w:anchor="_Toc7228" w:history="1">
        <w:r>
          <w:rPr>
            <w:rFonts w:ascii="仿宋" w:eastAsia="仿宋" w:hAnsi="仿宋" w:cs="仿宋" w:hint="eastAsia"/>
            <w:lang w:eastAsia="zh-CN"/>
          </w:rPr>
          <w:t>(三)、工艺技术方案要求</w:t>
        </w:r>
        <w:r>
          <w:tab/>
        </w:r>
        <w:r>
          <w:fldChar w:fldCharType="begin"/>
        </w:r>
        <w:r>
          <w:instrText xml:space="preserve"> PAGEREF _Toc7228 \h </w:instrText>
        </w:r>
        <w:r>
          <w:fldChar w:fldCharType="separate"/>
        </w:r>
        <w:r>
          <w:t>47</w:t>
        </w:r>
        <w:r>
          <w:fldChar w:fldCharType="end"/>
        </w:r>
      </w:hyperlink>
    </w:p>
    <w:p>
      <w:pPr>
        <w:pStyle w:val="TOC1"/>
        <w:tabs>
          <w:tab w:val="right" w:leader="dot" w:pos="8306"/>
        </w:tabs>
      </w:pPr>
      <w:hyperlink w:anchor="_Toc729" w:history="1">
        <w:r>
          <w:rPr>
            <w:rFonts w:ascii="仿宋" w:eastAsia="仿宋" w:hAnsi="仿宋" w:cs="仿宋" w:hint="eastAsia"/>
            <w:lang w:eastAsia="zh-CN"/>
          </w:rPr>
          <w:t>十三、风险识别与分类</w:t>
        </w:r>
        <w:r>
          <w:tab/>
        </w:r>
        <w:r>
          <w:fldChar w:fldCharType="begin"/>
        </w:r>
        <w:r>
          <w:instrText xml:space="preserve"> PAGEREF _Toc729 \h </w:instrText>
        </w:r>
        <w:r>
          <w:fldChar w:fldCharType="separate"/>
        </w:r>
        <w:r>
          <w:t>50</w:t>
        </w:r>
        <w:r>
          <w:fldChar w:fldCharType="end"/>
        </w:r>
      </w:hyperlink>
    </w:p>
    <w:p>
      <w:pPr>
        <w:pStyle w:val="TOC2"/>
        <w:tabs>
          <w:tab w:val="right" w:leader="dot" w:pos="8306"/>
        </w:tabs>
      </w:pPr>
      <w:hyperlink w:anchor="_Toc3559" w:history="1">
        <w:r>
          <w:rPr>
            <w:rFonts w:ascii="仿宋" w:eastAsia="仿宋" w:hAnsi="仿宋" w:cs="仿宋" w:hint="eastAsia"/>
            <w:lang w:eastAsia="zh-CN"/>
          </w:rPr>
          <w:t>(一)、风险识别</w:t>
        </w:r>
        <w:r>
          <w:tab/>
        </w:r>
        <w:r>
          <w:fldChar w:fldCharType="begin"/>
        </w:r>
        <w:r>
          <w:instrText xml:space="preserve"> PAGEREF _Toc3559 \h </w:instrText>
        </w:r>
        <w:r>
          <w:fldChar w:fldCharType="separate"/>
        </w:r>
        <w:r>
          <w:t>50</w:t>
        </w:r>
        <w:r>
          <w:fldChar w:fldCharType="end"/>
        </w:r>
      </w:hyperlink>
    </w:p>
    <w:p>
      <w:pPr>
        <w:pStyle w:val="TOC2"/>
        <w:tabs>
          <w:tab w:val="right" w:leader="dot" w:pos="8306"/>
        </w:tabs>
      </w:pPr>
      <w:hyperlink w:anchor="_Toc25089" w:history="1">
        <w:r>
          <w:rPr>
            <w:rFonts w:ascii="仿宋" w:eastAsia="仿宋" w:hAnsi="仿宋" w:cs="仿宋" w:hint="eastAsia"/>
            <w:lang w:eastAsia="zh-CN"/>
          </w:rPr>
          <w:t>(二)、风险分类</w:t>
        </w:r>
        <w:r>
          <w:tab/>
        </w:r>
        <w:r>
          <w:fldChar w:fldCharType="begin"/>
        </w:r>
        <w:r>
          <w:instrText xml:space="preserve"> PAGEREF _Toc25089 \h </w:instrText>
        </w:r>
        <w:r>
          <w:fldChar w:fldCharType="separate"/>
        </w:r>
        <w:r>
          <w:t>51</w:t>
        </w:r>
        <w:r>
          <w:fldChar w:fldCharType="end"/>
        </w:r>
      </w:hyperlink>
    </w:p>
    <w:p>
      <w:pPr>
        <w:pStyle w:val="TOC1"/>
        <w:tabs>
          <w:tab w:val="right" w:leader="dot" w:pos="8306"/>
        </w:tabs>
      </w:pPr>
      <w:hyperlink w:anchor="_Toc12307" w:history="1">
        <w:r>
          <w:rPr>
            <w:rFonts w:ascii="仿宋" w:eastAsia="仿宋" w:hAnsi="仿宋" w:cs="仿宋" w:hint="eastAsia"/>
            <w:lang w:eastAsia="zh-CN"/>
          </w:rPr>
          <w:t>十四、营销与推广策略</w:t>
        </w:r>
        <w:r>
          <w:tab/>
        </w:r>
        <w:r>
          <w:fldChar w:fldCharType="begin"/>
        </w:r>
        <w:r>
          <w:instrText xml:space="preserve"> PAGEREF _Toc12307 \h </w:instrText>
        </w:r>
        <w:r>
          <w:fldChar w:fldCharType="separate"/>
        </w:r>
        <w:r>
          <w:t>53</w:t>
        </w:r>
        <w:r>
          <w:fldChar w:fldCharType="end"/>
        </w:r>
      </w:hyperlink>
    </w:p>
    <w:p>
      <w:pPr>
        <w:pStyle w:val="TOC2"/>
        <w:tabs>
          <w:tab w:val="right" w:leader="dot" w:pos="8306"/>
        </w:tabs>
      </w:pPr>
      <w:hyperlink w:anchor="_Toc10281" w:history="1">
        <w:r>
          <w:rPr>
            <w:rFonts w:ascii="仿宋" w:eastAsia="仿宋" w:hAnsi="仿宋" w:cs="仿宋" w:hint="eastAsia"/>
            <w:lang w:eastAsia="zh-CN"/>
          </w:rPr>
          <w:t>(一)、产品/服务定位与特点</w:t>
        </w:r>
        <w:r>
          <w:tab/>
        </w:r>
        <w:r>
          <w:fldChar w:fldCharType="begin"/>
        </w:r>
        <w:r>
          <w:instrText xml:space="preserve"> PAGEREF _Toc10281 \h </w:instrText>
        </w:r>
        <w:r>
          <w:fldChar w:fldCharType="separate"/>
        </w:r>
        <w:r>
          <w:t>53</w:t>
        </w:r>
        <w:r>
          <w:fldChar w:fldCharType="end"/>
        </w:r>
      </w:hyperlink>
    </w:p>
    <w:p>
      <w:pPr>
        <w:pStyle w:val="TOC2"/>
        <w:tabs>
          <w:tab w:val="right" w:leader="dot" w:pos="8306"/>
        </w:tabs>
      </w:pPr>
      <w:hyperlink w:anchor="_Toc5303" w:history="1">
        <w:r>
          <w:rPr>
            <w:rFonts w:ascii="仿宋" w:eastAsia="仿宋" w:hAnsi="仿宋" w:cs="仿宋" w:hint="eastAsia"/>
            <w:lang w:eastAsia="zh-CN"/>
          </w:rPr>
          <w:t>(二)、市场定位与竞争分析</w:t>
        </w:r>
        <w:r>
          <w:tab/>
        </w:r>
        <w:r>
          <w:fldChar w:fldCharType="begin"/>
        </w:r>
        <w:r>
          <w:instrText xml:space="preserve"> PAGEREF _Toc5303 \h </w:instrText>
        </w:r>
        <w:r>
          <w:fldChar w:fldCharType="separate"/>
        </w:r>
        <w:r>
          <w:t>54</w:t>
        </w:r>
        <w:r>
          <w:fldChar w:fldCharType="end"/>
        </w:r>
      </w:hyperlink>
    </w:p>
    <w:p>
      <w:pPr>
        <w:pStyle w:val="TOC2"/>
        <w:tabs>
          <w:tab w:val="right" w:leader="dot" w:pos="8306"/>
        </w:tabs>
      </w:pPr>
      <w:hyperlink w:anchor="_Toc7570" w:history="1">
        <w:r>
          <w:rPr>
            <w:rFonts w:ascii="仿宋" w:eastAsia="仿宋" w:hAnsi="仿宋" w:cs="仿宋" w:hint="eastAsia"/>
            <w:lang w:eastAsia="zh-CN"/>
          </w:rPr>
          <w:t>(三)、营销渠道与策略</w:t>
        </w:r>
        <w:r>
          <w:tab/>
        </w:r>
        <w:r>
          <w:fldChar w:fldCharType="begin"/>
        </w:r>
        <w:r>
          <w:instrText xml:space="preserve"> PAGEREF _Toc7570 \h </w:instrText>
        </w:r>
        <w:r>
          <w:fldChar w:fldCharType="separate"/>
        </w:r>
        <w:r>
          <w:t>55</w:t>
        </w:r>
        <w:r>
          <w:fldChar w:fldCharType="end"/>
        </w:r>
      </w:hyperlink>
    </w:p>
    <w:p>
      <w:pPr>
        <w:pStyle w:val="TOC2"/>
        <w:tabs>
          <w:tab w:val="right" w:leader="dot" w:pos="8306"/>
        </w:tabs>
      </w:pPr>
      <w:hyperlink w:anchor="_Toc28835" w:history="1">
        <w:r>
          <w:rPr>
            <w:rFonts w:ascii="仿宋" w:eastAsia="仿宋" w:hAnsi="仿宋" w:cs="仿宋" w:hint="eastAsia"/>
            <w:lang w:eastAsia="zh-CN"/>
          </w:rPr>
          <w:t>(四)、推广与宣传活动</w:t>
        </w:r>
        <w:r>
          <w:tab/>
        </w:r>
        <w:r>
          <w:fldChar w:fldCharType="begin"/>
        </w:r>
        <w:r>
          <w:instrText xml:space="preserve"> PAGEREF _Toc28835 \h </w:instrText>
        </w:r>
        <w:r>
          <w:fldChar w:fldCharType="separate"/>
        </w:r>
        <w:r>
          <w:t>57</w:t>
        </w:r>
        <w:r>
          <w:fldChar w:fldCharType="end"/>
        </w:r>
      </w:hyperlink>
    </w:p>
    <w:p>
      <w:pPr>
        <w:pStyle w:val="TOC1"/>
        <w:tabs>
          <w:tab w:val="right" w:leader="dot" w:pos="8306"/>
        </w:tabs>
      </w:pPr>
      <w:hyperlink w:anchor="_Toc25335" w:history="1">
        <w:r>
          <w:rPr>
            <w:rFonts w:ascii="仿宋" w:eastAsia="仿宋" w:hAnsi="仿宋" w:cs="仿宋" w:hint="eastAsia"/>
            <w:lang w:eastAsia="zh-CN"/>
          </w:rPr>
          <w:t>十五、民航运输项目治理与监督</w:t>
        </w:r>
        <w:r>
          <w:tab/>
        </w:r>
        <w:r>
          <w:fldChar w:fldCharType="begin"/>
        </w:r>
        <w:r>
          <w:instrText xml:space="preserve"> PAGEREF _Toc25335 \h </w:instrText>
        </w:r>
        <w:r>
          <w:fldChar w:fldCharType="separate"/>
        </w:r>
        <w:r>
          <w:t>62</w:t>
        </w:r>
        <w:r>
          <w:fldChar w:fldCharType="end"/>
        </w:r>
      </w:hyperlink>
    </w:p>
    <w:p>
      <w:pPr>
        <w:pStyle w:val="TOC2"/>
        <w:tabs>
          <w:tab w:val="right" w:leader="dot" w:pos="8306"/>
        </w:tabs>
      </w:pPr>
      <w:hyperlink w:anchor="_Toc27664" w:history="1">
        <w:r>
          <w:rPr>
            <w:rFonts w:ascii="仿宋" w:eastAsia="仿宋" w:hAnsi="仿宋" w:cs="仿宋" w:hint="eastAsia"/>
            <w:lang w:eastAsia="zh-CN"/>
          </w:rPr>
          <w:t>(一)、民航运输项目治理结构</w:t>
        </w:r>
        <w:r>
          <w:tab/>
        </w:r>
        <w:r>
          <w:fldChar w:fldCharType="begin"/>
        </w:r>
        <w:r>
          <w:instrText xml:space="preserve"> PAGEREF _Toc27664 \h </w:instrText>
        </w:r>
        <w:r>
          <w:fldChar w:fldCharType="separate"/>
        </w:r>
        <w:r>
          <w:t>62</w:t>
        </w:r>
        <w:r>
          <w:fldChar w:fldCharType="end"/>
        </w:r>
      </w:hyperlink>
    </w:p>
    <w:p>
      <w:pPr>
        <w:pStyle w:val="TOC2"/>
        <w:tabs>
          <w:tab w:val="right" w:leader="dot" w:pos="8306"/>
        </w:tabs>
      </w:pPr>
      <w:hyperlink w:anchor="_Toc2166" w:history="1">
        <w:r>
          <w:rPr>
            <w:rFonts w:ascii="仿宋" w:eastAsia="仿宋" w:hAnsi="仿宋" w:cs="仿宋" w:hint="eastAsia"/>
            <w:lang w:eastAsia="zh-CN"/>
          </w:rPr>
          <w:t>(二)、监督与审计</w:t>
        </w:r>
        <w:r>
          <w:tab/>
        </w:r>
        <w:r>
          <w:fldChar w:fldCharType="begin"/>
        </w:r>
        <w:r>
          <w:instrText xml:space="preserve"> PAGEREF _Toc2166 \h </w:instrText>
        </w:r>
        <w:r>
          <w:fldChar w:fldCharType="separate"/>
        </w:r>
        <w:r>
          <w:t>63</w:t>
        </w:r>
        <w:r>
          <w:fldChar w:fldCharType="end"/>
        </w:r>
      </w:hyperlink>
    </w:p>
    <w:p>
      <w:pPr>
        <w:pStyle w:val="TOC1"/>
        <w:tabs>
          <w:tab w:val="right" w:leader="dot" w:pos="8306"/>
        </w:tabs>
      </w:pPr>
      <w:hyperlink w:anchor="_Toc17507" w:history="1">
        <w:r>
          <w:rPr>
            <w:rFonts w:ascii="仿宋" w:eastAsia="仿宋" w:hAnsi="仿宋" w:cs="仿宋" w:hint="eastAsia"/>
            <w:lang w:eastAsia="zh-CN"/>
          </w:rPr>
          <w:t>十六、供应链管理</w:t>
        </w:r>
        <w:r>
          <w:tab/>
        </w:r>
        <w:r>
          <w:fldChar w:fldCharType="begin"/>
        </w:r>
        <w:r>
          <w:instrText xml:space="preserve"> PAGEREF _Toc17507 \h </w:instrText>
        </w:r>
        <w:r>
          <w:fldChar w:fldCharType="separate"/>
        </w:r>
        <w:r>
          <w:t>65</w:t>
        </w:r>
        <w:r>
          <w:fldChar w:fldCharType="end"/>
        </w:r>
      </w:hyperlink>
    </w:p>
    <w:p>
      <w:pPr>
        <w:pStyle w:val="TOC2"/>
        <w:tabs>
          <w:tab w:val="right" w:leader="dot" w:pos="8306"/>
        </w:tabs>
      </w:pPr>
      <w:hyperlink w:anchor="_Toc29871" w:history="1">
        <w:r>
          <w:rPr>
            <w:rFonts w:ascii="仿宋" w:eastAsia="仿宋" w:hAnsi="仿宋" w:cs="仿宋" w:hint="eastAsia"/>
            <w:lang w:eastAsia="zh-CN"/>
          </w:rPr>
          <w:t>(一)、供应链战略规划</w:t>
        </w:r>
        <w:r>
          <w:tab/>
        </w:r>
        <w:r>
          <w:fldChar w:fldCharType="begin"/>
        </w:r>
        <w:r>
          <w:instrText xml:space="preserve"> PAGEREF _Toc29871 \h </w:instrText>
        </w:r>
        <w:r>
          <w:fldChar w:fldCharType="separate"/>
        </w:r>
        <w:r>
          <w:t>65</w:t>
        </w:r>
        <w:r>
          <w:fldChar w:fldCharType="end"/>
        </w:r>
      </w:hyperlink>
    </w:p>
    <w:p>
      <w:pPr>
        <w:pStyle w:val="TOC2"/>
        <w:tabs>
          <w:tab w:val="right" w:leader="dot" w:pos="8306"/>
        </w:tabs>
      </w:pPr>
      <w:hyperlink w:anchor="_Toc12609" w:history="1">
        <w:r>
          <w:rPr>
            <w:rFonts w:ascii="仿宋" w:eastAsia="仿宋" w:hAnsi="仿宋" w:cs="仿宋" w:hint="eastAsia"/>
            <w:lang w:eastAsia="zh-CN"/>
          </w:rPr>
          <w:t>(二)、供应商选择与合作</w:t>
        </w:r>
        <w:r>
          <w:tab/>
        </w:r>
        <w:r>
          <w:fldChar w:fldCharType="begin"/>
        </w:r>
        <w:r>
          <w:instrText xml:space="preserve"> PAGEREF _Toc12609 \h </w:instrText>
        </w:r>
        <w:r>
          <w:fldChar w:fldCharType="separate"/>
        </w:r>
        <w:r>
          <w:t>66</w:t>
        </w:r>
        <w:r>
          <w:fldChar w:fldCharType="end"/>
        </w:r>
      </w:hyperlink>
    </w:p>
    <w:p>
      <w:pPr>
        <w:pStyle w:val="TOC2"/>
        <w:tabs>
          <w:tab w:val="right" w:leader="dot" w:pos="8306"/>
        </w:tabs>
      </w:pPr>
      <w:hyperlink w:anchor="_Toc26131" w:history="1">
        <w:r>
          <w:rPr>
            <w:rFonts w:ascii="仿宋" w:eastAsia="仿宋" w:hAnsi="仿宋" w:cs="仿宋" w:hint="eastAsia"/>
            <w:lang w:eastAsia="zh-CN"/>
          </w:rPr>
          <w:t>(三)、物流与库存管理</w:t>
        </w:r>
        <w:r>
          <w:tab/>
        </w:r>
        <w:r>
          <w:fldChar w:fldCharType="begin"/>
        </w:r>
        <w:r>
          <w:instrText xml:space="preserve"> PAGEREF _Toc26131 \h </w:instrText>
        </w:r>
        <w:r>
          <w:fldChar w:fldCharType="separate"/>
        </w:r>
        <w:r>
          <w:t>67</w:t>
        </w:r>
        <w:r>
          <w:fldChar w:fldCharType="end"/>
        </w:r>
      </w:hyperlink>
    </w:p>
    <w:p>
      <w:pPr>
        <w:pStyle w:val="TOC1"/>
        <w:tabs>
          <w:tab w:val="right" w:leader="dot" w:pos="8306"/>
        </w:tabs>
      </w:pPr>
      <w:hyperlink w:anchor="_Toc20277" w:history="1">
        <w:r>
          <w:rPr>
            <w:rFonts w:ascii="仿宋" w:eastAsia="仿宋" w:hAnsi="仿宋" w:cs="仿宋" w:hint="eastAsia"/>
            <w:lang w:eastAsia="zh-CN"/>
          </w:rPr>
          <w:t>十七、利益相关者分析与沟通计划</w:t>
        </w:r>
        <w:r>
          <w:tab/>
        </w:r>
        <w:r>
          <w:fldChar w:fldCharType="begin"/>
        </w:r>
        <w:r>
          <w:instrText xml:space="preserve"> PAGEREF _Toc20277 \h </w:instrText>
        </w:r>
        <w:r>
          <w:fldChar w:fldCharType="separate"/>
        </w:r>
        <w:r>
          <w:t>69</w:t>
        </w:r>
        <w:r>
          <w:fldChar w:fldCharType="end"/>
        </w:r>
      </w:hyperlink>
    </w:p>
    <w:p>
      <w:pPr>
        <w:pStyle w:val="TOC2"/>
        <w:tabs>
          <w:tab w:val="right" w:leader="dot" w:pos="8306"/>
        </w:tabs>
      </w:pPr>
      <w:hyperlink w:anchor="_Toc26488" w:history="1">
        <w:r>
          <w:rPr>
            <w:rFonts w:ascii="仿宋" w:eastAsia="仿宋" w:hAnsi="仿宋" w:cs="仿宋" w:hint="eastAsia"/>
            <w:lang w:eastAsia="zh-CN"/>
          </w:rPr>
          <w:t>(一)、利益相关者分析</w:t>
        </w:r>
        <w:r>
          <w:tab/>
        </w:r>
        <w:r>
          <w:fldChar w:fldCharType="begin"/>
        </w:r>
        <w:r>
          <w:instrText xml:space="preserve"> PAGEREF _Toc26488 \h </w:instrText>
        </w:r>
        <w:r>
          <w:fldChar w:fldCharType="separate"/>
        </w:r>
        <w:r>
          <w:t>69</w:t>
        </w:r>
        <w:r>
          <w:fldChar w:fldCharType="end"/>
        </w:r>
      </w:hyperlink>
    </w:p>
    <w:p>
      <w:pPr>
        <w:pStyle w:val="TOC2"/>
        <w:tabs>
          <w:tab w:val="right" w:leader="dot" w:pos="8306"/>
        </w:tabs>
      </w:pPr>
      <w:hyperlink w:anchor="_Toc9320" w:history="1">
        <w:r>
          <w:rPr>
            <w:rFonts w:ascii="仿宋" w:eastAsia="仿宋" w:hAnsi="仿宋" w:cs="仿宋" w:hint="eastAsia"/>
            <w:lang w:eastAsia="zh-CN"/>
          </w:rPr>
          <w:t>(二)、沟通计划</w:t>
        </w:r>
        <w:r>
          <w:tab/>
        </w:r>
        <w:r>
          <w:fldChar w:fldCharType="begin"/>
        </w:r>
        <w:r>
          <w:instrText xml:space="preserve"> PAGEREF _Toc9320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40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469"/>
      <w:r>
        <w:rPr>
          <w:rFonts w:ascii="仿宋" w:eastAsia="仿宋" w:hAnsi="仿宋" w:cs="仿宋" w:hint="eastAsia"/>
          <w:sz w:val="28"/>
          <w:lang w:eastAsia="zh-CN"/>
        </w:rPr>
        <w:t>一、民航运输项目建设单位说明</w:t>
      </w:r>
      <w:bookmarkEnd w:id="2"/>
    </w:p>
    <w:p>
      <w:pPr>
        <w:pStyle w:val="Heading2"/>
        <w:rPr>
          <w:rFonts w:ascii="仿宋" w:eastAsia="仿宋" w:hAnsi="仿宋" w:cs="仿宋" w:hint="eastAsia"/>
          <w:lang w:eastAsia="zh-CN"/>
        </w:rPr>
      </w:pPr>
      <w:bookmarkStart w:id="3" w:name="_Toc13383"/>
      <w:r>
        <w:rPr>
          <w:rFonts w:ascii="仿宋" w:eastAsia="仿宋" w:hAnsi="仿宋" w:cs="仿宋" w:hint="eastAsia"/>
          <w:lang w:eastAsia="zh-CN"/>
        </w:rPr>
        <w:t>(一)、民航运输项目承办单位基本情况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415"/>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民航运输项目承办单位的XXXX，我们着眼于实现可持续的经济效益。通过技术创新和解决方案的提供，公司预计在民航运输项目执行期间将获得可观的收入增长。这一收入来源主要包括民航运输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同时，我们注重成本控制和效率提升，以确保民航运输项目的可持续盈利。透过精细的管理和资源优化，公司期望实现民航运输项目利润最大化。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民航运输项目实施进行全面的投资评估，包括民航运输项目启动阶段的资金投入和后续运营成本。通过对民航运输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民航运输项目实施过程中具备足够的资金流动性，公司将进行详尽的现金流分析。这包括资金需求的合理预测、民航运输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7345"/>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5348"/>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民航运输项目的主要产品是XXXX，预计年产值为XXX万元。这一产品在市场中占据着重要的地位，其广泛的应用范围使得该民航运输项目的市场前景非常广阔。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民航运输项目的xxx产品作为重要的原材料之一，将在多个领域发挥关键作用。其在建筑、交通、能源等方面的广泛应用将为整个产业链提供强大的支持，形成产业协同效应。民航运输项目的年产值XXX万XXX万XXX万万元不仅反映了其在市场上的巨大潜力，更预示着它对国民经济的积极贡献。这种关联度高、涉及面广的产业关系，使得该民航运输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4875"/>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总征地面积为XXXX平方米，相当于约XX.XX亩，其中净用地面积为XXXX平方米，红线范围内相当于约XX.XX亩。这一用地规模充分考虑了民航运输项目的建设需求，保障了民航运输项目在合适的空间内得以充分发展。民航运输项目规划的总建筑面积为XXXX平方米，其中主体工程建设占XXXX平方米，计容建筑面积达XXXX平方米。预计建筑工程的投资将达到XXXX万元，为民航运输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计划购置的设备共计XXXX台（套），设备购置费用为XXXX万元。这一设备购置计划充分考虑到民航运输项目的生产需求和技术要求，确保了民航运输项目在生产运营中具备先进的技术装备和高效的生产能力。设备的合理配置将为民航运输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民航运输项目计划总投资为XXXX万元，预计年实现营业收入为XXXX万元。这一产能规模的设定旨在确保民航运输项目能够在投资与回报之间取得平衡，实现长期可持续的发展。民航运输项目的总投资充分考虑到各个方面的需求，包括用地建设、设备购置等多个环节，以确保民航运输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9491"/>
      <w:r>
        <w:rPr>
          <w:rFonts w:ascii="仿宋" w:eastAsia="仿宋" w:hAnsi="仿宋" w:cs="仿宋" w:hint="eastAsia"/>
          <w:sz w:val="28"/>
          <w:lang w:eastAsia="zh-CN"/>
        </w:rPr>
        <w:t>三、民航运输项目文档管理</w:t>
      </w:r>
      <w:bookmarkEnd w:id="8"/>
    </w:p>
    <w:p>
      <w:pPr>
        <w:pStyle w:val="Heading2"/>
        <w:rPr>
          <w:rFonts w:ascii="仿宋" w:eastAsia="仿宋" w:hAnsi="仿宋" w:cs="仿宋" w:hint="eastAsia"/>
          <w:lang w:eastAsia="zh-CN"/>
        </w:rPr>
      </w:pPr>
      <w:bookmarkStart w:id="9" w:name="_Toc163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民航运输项目高度重视文档的质量和准确性，以支持民航运输项目的各项活动和决策。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文档的编制始于民航运输项目计划的初期，我们制定了详细的文档编制计划，明确了每个文档的内容、格式和编写责任人。在民航运输项目启动阶段，我们首先编制了民航运输项目章程，明确定义了民航运输项目的目标、范围、风险等关键要素。随后，民航运输项目团队根据计划陆续编制了需求文档、设计文档、测试文档等各类文档，确保民航运输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文档审查是民航运输项目管理中的重要环节，旨在确保民航运输项目文档符合质量标准和民航运输项目需求。在民航运输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除了内部审查，我们还进行了外部审查，邀请民航运输项目相关利益方和专业领域的专家对文档进行独立审查。这有助于获取更全面、客观的反馈，确保民航运输项目文档不仅符合内部标准，也满足外部需求。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民航运输项目在文档编制与审查方面建立了严格的管理机制，通过规范的流程和多维度的审查，确保民航运输项目文档的质量、准确性和可靠性，为民航运输项目的顺利推进提供了有力支持。</w:t>
      </w:r>
    </w:p>
    <w:p>
      <w:pPr>
        <w:pStyle w:val="Heading2"/>
        <w:ind w:firstLine="560" w:firstLineChars="200"/>
        <w:rPr>
          <w:rFonts w:ascii="仿宋" w:eastAsia="仿宋" w:hAnsi="仿宋" w:cs="仿宋" w:hint="eastAsia"/>
          <w:sz w:val="28"/>
          <w:lang w:eastAsia="zh-CN"/>
        </w:rPr>
      </w:pPr>
      <w:bookmarkStart w:id="10" w:name="_Toc17497"/>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在民航运输项目中，我们致力于优化文档发布与分发过程，以确保信息的高效传递和团队间协作的顺畅进行。以下是我们采取的关键优化策略：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我们通过多渠道发布文档，包括电子邮件、民航运输项目管理平台、内部网站等，以满足不同团队成员的偏好和需求。多渠道发布确保了信息的全面覆盖。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我们采用了精细的权限控制，确保只有授权人员可以访问敏感信息。这种安全措施保护了民航运输项目文档的机密性，防止了未经授权的信息泄露。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7136"/>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文档存档与归档是民航运输项目生命周期中一个至关重要的环节，直接关系到民航运输项目信息的长期保存和历史记录的完整性。在民航运输项目中，我们实施了一系列有效的文档存档与归档管理策略：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2758"/>
      <w:r>
        <w:rPr>
          <w:rFonts w:ascii="仿宋" w:eastAsia="仿宋" w:hAnsi="仿宋" w:cs="仿宋" w:hint="eastAsia"/>
          <w:sz w:val="28"/>
          <w:lang w:eastAsia="zh-CN"/>
        </w:rPr>
        <w:t>四、民航运输项目可持续发展</w:t>
      </w:r>
      <w:bookmarkEnd w:id="12"/>
    </w:p>
    <w:p>
      <w:pPr>
        <w:pStyle w:val="Heading2"/>
        <w:rPr>
          <w:rFonts w:ascii="仿宋" w:eastAsia="仿宋" w:hAnsi="仿宋" w:cs="仿宋" w:hint="eastAsia"/>
          <w:lang w:eastAsia="zh-CN"/>
        </w:rPr>
      </w:pPr>
      <w:bookmarkStart w:id="13" w:name="_Toc8690"/>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民航运输项目中，民航运输项目团队着眼于未来，明确了可持续发展的战略方向。制定的具体可持续发展目标包括降低资源使用、采用环保技术、最大化社会效益等。这一步骤不仅有助于民航运输项目在环保和社会责任方面达到最高标准，也为未来提供了明确的指引，确保民航运输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可持续实践的融入民航运输项目管理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民航运输项目管理周期。从民航运输项目规划开始，民航运输项目团队就考虑了环境和社会的因素。在执行阶段，民航运输项目团队积极推动绿色技术的应用，优化资源利用。此外，关注员工的社会责任，通过培训和沟通活动提高员工对可持续发展的认知，使他们能够在日常工作中践行可持续实践。这些举措不仅为民航运输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9193"/>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扎根于民航运输项目的可持续发展理念，我们深信环保与社会责任是民航运输项目成功的关键支柱。在民航运输项目的每一步，我们都致力于通过创新和实践，履行对环境和社会的坚定责任。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团队通过引入先进的环保技术、建立高效的废物处理系统以及推动能源节约措施，积极履行环保责任。定期的环保监测和评估确保民航运输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民航运输项目不仅致力于自身可持续发展，还注重对社会的回馈。通过支持社区民航运输项目、参与慈善事业、提供培训机会等方式，民航运输项目积极履行社会责任。与当地社区建立积极互动，关注员工的工作与生活平衡，以及员工的身心健康，是民航运输项目在社会责任层面的关键举措。这样的实践不仅增强了民航运输项目在社会中的声誉，也促进了社会的共同繁荣。</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5" w:name="_Toc27586"/>
      <w:r>
        <w:rPr>
          <w:rFonts w:ascii="仿宋" w:eastAsia="仿宋" w:hAnsi="仿宋" w:cs="仿宋" w:hint="eastAsia"/>
          <w:sz w:val="28"/>
          <w:lang w:eastAsia="zh-CN"/>
        </w:rPr>
        <w:t>五、民航运输项目危机管理</w:t>
      </w:r>
      <w:bookmarkEnd w:id="15"/>
    </w:p>
    <w:p>
      <w:pPr>
        <w:pStyle w:val="Heading2"/>
        <w:rPr>
          <w:rFonts w:ascii="仿宋" w:eastAsia="仿宋" w:hAnsi="仿宋" w:cs="仿宋" w:hint="eastAsia"/>
          <w:lang w:eastAsia="zh-CN"/>
        </w:rPr>
      </w:pPr>
      <w:bookmarkStart w:id="16" w:name="_Toc32363"/>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民航运输项目危机管理中，危机预警与识别是确保民航运输项目稳健运行的核心步骤。通过建立全面的监测机制，民航运输项目团队旨在及时发现和理解潜在的风险和危机因素，以便采取及时的预防和应对措施，确保民航运输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首先，通过深入的风险评估，民航运输项目团队全面分析了整个民航运输项目和各个阶段可能存在的威胁。这包括准确评估每个潜在风险的发生概率和可能影响的程度，为后续危机预警提供了有力支持。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民航运输项目团队着重于明确定义民航运输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民航运输项目进展的持续监控，团队能够及时发现潜在问题并作出迅速反应。民航运输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在这一阶段，团队的专业素养和反应速度将发挥至关重要的作用，以确保潜在危机能够在初期得到有效的处理，最大程度地减轻负面影响。通过危机预警与识别，民航运输项目得以更有序、可控地推进。</w:t>
      </w:r>
    </w:p>
    <w:p>
      <w:pPr>
        <w:pStyle w:val="Heading2"/>
        <w:ind w:firstLine="560" w:firstLineChars="200"/>
        <w:rPr>
          <w:rFonts w:ascii="仿宋" w:eastAsia="仿宋" w:hAnsi="仿宋" w:cs="仿宋" w:hint="eastAsia"/>
          <w:sz w:val="28"/>
          <w:lang w:eastAsia="zh-CN"/>
        </w:rPr>
      </w:pPr>
      <w:bookmarkStart w:id="17" w:name="_Toc19841"/>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在危机发生时，民航运输项目团队立即行动，成立了应急小组。该小组的任务是迅速制定并实施紧急应对措施，以最小化潜在损失。以下是采取的主要措施：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暂停民航运输项目进度：为遏制危机蔓延，民航运输项目暂时停止进行，以便全面评估当前状况。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资源重新分配：重新评估民航运输项目资源的分配，确保最大限度地减小损失。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实时沟通：与关键利益相关者建立实时沟通机制，向他们传递民航运输项目危机的实际状况，保障民航运输项目核心利益。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在紧急应对的同时，民航运输项目团队强调了团队协作和有效沟通的重要性。以下是团队协作的关键举措：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信息共享机制：建立了信息共享平台，确保团队成员能够及时获取民航运输项目危机的实时信息。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领导者沟通：民航运输项目领导者通过定期会议和即时沟通工具，指导团队应对危机，保持团队稳定运行。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随着危机得到初步控制，民航运输项目团队转向制定恢复计划，以确保民航运输项目能够从中迅速恢复。主要恢复计划包括：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修复受损的进度计划：重新评估民航运输项目进度，制定修复计划，确保民航运输项目尽快回归正常进程。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重新调整资源分配：优化资源分配，确保民航运输项目在有限资源下高效运转。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风险管理机制加强：对民航运输项目风险进行全面评估，制定更强化的风险管理策略，以预防未来可能的危机。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14848"/>
      <w:r>
        <w:rPr>
          <w:rFonts w:ascii="仿宋" w:eastAsia="仿宋" w:hAnsi="仿宋" w:cs="仿宋" w:hint="eastAsia"/>
          <w:sz w:val="28"/>
          <w:lang w:eastAsia="zh-CN"/>
        </w:rPr>
        <w:t>六、民航运输项目选址可行性分析</w:t>
      </w:r>
      <w:bookmarkEnd w:id="18"/>
    </w:p>
    <w:p>
      <w:pPr>
        <w:pStyle w:val="Heading2"/>
        <w:rPr>
          <w:rFonts w:ascii="仿宋" w:eastAsia="仿宋" w:hAnsi="仿宋" w:cs="仿宋" w:hint="eastAsia"/>
          <w:lang w:eastAsia="zh-CN"/>
        </w:rPr>
      </w:pPr>
      <w:bookmarkStart w:id="19" w:name="_Toc23146"/>
      <w:r>
        <w:rPr>
          <w:rFonts w:ascii="仿宋" w:eastAsia="仿宋" w:hAnsi="仿宋" w:cs="仿宋" w:hint="eastAsia"/>
          <w:lang w:eastAsia="zh-CN"/>
        </w:rPr>
        <w:t>(一)、民航运输项目选址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该民航运输项目选址位于XX省XX市XX区XXX街道</w:t>
      </w:r>
    </w:p>
    <w:p>
      <w:pPr>
        <w:pStyle w:val="Heading2"/>
        <w:ind w:firstLine="560" w:firstLineChars="200"/>
        <w:rPr>
          <w:rFonts w:ascii="仿宋" w:eastAsia="仿宋" w:hAnsi="仿宋" w:cs="仿宋" w:hint="eastAsia"/>
          <w:sz w:val="28"/>
          <w:lang w:eastAsia="zh-CN"/>
        </w:rPr>
      </w:pPr>
      <w:bookmarkStart w:id="20" w:name="_Toc11753"/>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民航运输项目的征地面积将根据民航运输项目的实际规模和需求进行精确规划。具体面积XXX平方米，旨在确保民航运输项目不仅能够满足当前的发展需求，还能够预留空间以适应未来的扩展。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净用地面积是在征地面积基础上去除不可利用面积后的实际可开发用地。具体面积XXX平方米，考虑到环保、交通、安全等多方面因素，以确保民航运输项目在整体利用效率上达到最优。</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民航运输项目计划建设的建筑总规模具体面积XXX平方米。这一规模的确定综合考虑了民航运输项目的性质、规模，以及城市规划的相关要求，确保建筑布局与周边环境协调一致。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绿地率是民航运输项目用地中被规划为绿地的比例。具体面积XXX平方米，旨在通过合理规划绿地，改善民航运输项目周边环境，提升居民生活质量，并符合城市整体绿化规划。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容积率是用地上可以建设的建筑总体积与用地面积之比。具体面积XXX，通过合理的容积率规划，确保民航运输项目建筑规模与周边环境和谐共生。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确保民航运输项目选址与当地城市规划相一致，具体面积XXX平方米。通过与城市规划部门深入沟通，确保民航运输项目不仅符合城市的整体发展方向，还能够融入城市的发展布局，为城市的长远发展贡献力量。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民航运输项目选址符合当地产业政策，具体面积XXX平方米。这包括民航运输项目对当地经济的促进作用，以及对相关产业的带动效应，确保民航运输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用地总体要求必须符合环保和可持续发展的原则，具体面积XXX平方米。通过采用绿色建筑设计、节能减排等措施，确保民航运输项目在建设和运营过程中对环境的影响最小化，达到可持续发展的要求。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9. 公共设施配套： 确保民航运输项目选址具备必要的公共设施配套，具体面积XXX平方米。这包括交通便利性、教育、医疗等基础设施，以提高居民生活品质，使得民航运输项目选址更具吸引力。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考虑用地总体要求对当地社会稳定性的影响，具体面积XXX平方米。通过深入了解当地社区反馈，确保民航运输项目的选址和建设过程对当地社会和谐稳定产生积极作用。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民航运输项目选址不仅符合法规和规划，还在实际操作中具有可行性。这一全面规划将为民航运输项目的成功实施提供坚实的基础，确保民航运输项目选址阶段就能够奠定良好的发展基础。</w:t>
      </w:r>
    </w:p>
    <w:p>
      <w:pPr>
        <w:pStyle w:val="Heading2"/>
        <w:ind w:firstLine="560" w:firstLineChars="200"/>
        <w:rPr>
          <w:rFonts w:ascii="仿宋" w:eastAsia="仿宋" w:hAnsi="仿宋" w:cs="仿宋" w:hint="eastAsia"/>
          <w:sz w:val="28"/>
          <w:lang w:eastAsia="zh-CN"/>
        </w:rPr>
      </w:pPr>
      <w:bookmarkStart w:id="21" w:name="_Toc8680"/>
      <w:r>
        <w:rPr>
          <w:rFonts w:ascii="仿宋" w:eastAsia="仿宋" w:hAnsi="仿宋" w:cs="仿宋" w:hint="eastAsia"/>
          <w:sz w:val="28"/>
          <w:lang w:eastAsia="zh-CN"/>
        </w:rPr>
        <w:t>(三)、节约用地措施</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民航运输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https://d.book118.com/676223235203010055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民航运输项目计划设计方案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9E7D99"/>
    <w:rsid w:val="499E7D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6223235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2024-02-26T18:05:00Z</dcterms:created>
  <dcterms:modified xsi:type="dcterms:W3CDTF">2024-02-26T18:05:16Z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BEE77EFD0D8C4416B4B062C732E19C8D_11</vt:lpwstr>
  </property>
  <property fmtid="{D5CDD505-2E9C-101B-9397-08002B2CF9AE}" pid="3" name="KSOProductBuildVer">
    <vt:lpwstr>2052-12.1.0.16388</vt:lpwstr>
  </property>
</Properties>
</file>