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电池及其零部件项目规划设计纲要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43" w:history="1">
        <w:r>
          <w:rPr>
            <w:rFonts w:ascii="仿宋" w:eastAsia="仿宋" w:hAnsi="仿宋" w:cs="仿宋" w:hint="eastAsia"/>
            <w:lang w:eastAsia="zh-CN"/>
          </w:rPr>
          <w:t>前言</w:t>
        </w:r>
        <w:r>
          <w:tab/>
        </w:r>
        <w:r>
          <w:fldChar w:fldCharType="begin"/>
        </w:r>
        <w:r>
          <w:instrText xml:space="preserve"> PAGEREF _Toc9843 \h </w:instrText>
        </w:r>
        <w:r>
          <w:fldChar w:fldCharType="separate"/>
        </w:r>
        <w:r>
          <w:t>3</w:t>
        </w:r>
        <w:r>
          <w:fldChar w:fldCharType="end"/>
        </w:r>
      </w:hyperlink>
    </w:p>
    <w:p>
      <w:pPr>
        <w:pStyle w:val="TOC1"/>
        <w:tabs>
          <w:tab w:val="right" w:leader="dot" w:pos="8306"/>
        </w:tabs>
      </w:pPr>
      <w:hyperlink w:anchor="_Toc26909" w:history="1">
        <w:r>
          <w:rPr>
            <w:rFonts w:ascii="仿宋" w:eastAsia="仿宋" w:hAnsi="仿宋" w:cs="仿宋" w:hint="eastAsia"/>
            <w:lang w:eastAsia="zh-CN"/>
          </w:rPr>
          <w:t>一、市场分析、调研</w:t>
        </w:r>
        <w:r>
          <w:tab/>
        </w:r>
        <w:r>
          <w:fldChar w:fldCharType="begin"/>
        </w:r>
        <w:r>
          <w:instrText xml:space="preserve"> PAGEREF _Toc26909 \h </w:instrText>
        </w:r>
        <w:r>
          <w:fldChar w:fldCharType="separate"/>
        </w:r>
        <w:r>
          <w:t>3</w:t>
        </w:r>
        <w:r>
          <w:fldChar w:fldCharType="end"/>
        </w:r>
      </w:hyperlink>
    </w:p>
    <w:p>
      <w:pPr>
        <w:pStyle w:val="TOC2"/>
        <w:tabs>
          <w:tab w:val="right" w:leader="dot" w:pos="8306"/>
        </w:tabs>
      </w:pPr>
      <w:hyperlink w:anchor="_Toc26430" w:history="1">
        <w:r>
          <w:rPr>
            <w:rFonts w:ascii="仿宋" w:eastAsia="仿宋" w:hAnsi="仿宋" w:cs="仿宋" w:hint="eastAsia"/>
            <w:lang w:eastAsia="zh-CN"/>
          </w:rPr>
          <w:t>(一)、电池及其零部件行业分析</w:t>
        </w:r>
        <w:r>
          <w:tab/>
        </w:r>
        <w:r>
          <w:fldChar w:fldCharType="begin"/>
        </w:r>
        <w:r>
          <w:instrText xml:space="preserve"> PAGEREF _Toc26430 \h </w:instrText>
        </w:r>
        <w:r>
          <w:fldChar w:fldCharType="separate"/>
        </w:r>
        <w:r>
          <w:t>3</w:t>
        </w:r>
        <w:r>
          <w:fldChar w:fldCharType="end"/>
        </w:r>
      </w:hyperlink>
    </w:p>
    <w:p>
      <w:pPr>
        <w:pStyle w:val="TOC2"/>
        <w:tabs>
          <w:tab w:val="right" w:leader="dot" w:pos="8306"/>
        </w:tabs>
      </w:pPr>
      <w:hyperlink w:anchor="_Toc24814" w:history="1">
        <w:r>
          <w:rPr>
            <w:rFonts w:ascii="仿宋" w:eastAsia="仿宋" w:hAnsi="仿宋" w:cs="仿宋" w:hint="eastAsia"/>
            <w:lang w:eastAsia="zh-CN"/>
          </w:rPr>
          <w:t>(二)、电池及其零部件市场分析预测</w:t>
        </w:r>
        <w:r>
          <w:tab/>
        </w:r>
        <w:r>
          <w:fldChar w:fldCharType="begin"/>
        </w:r>
        <w:r>
          <w:instrText xml:space="preserve"> PAGEREF _Toc24814 \h </w:instrText>
        </w:r>
        <w:r>
          <w:fldChar w:fldCharType="separate"/>
        </w:r>
        <w:r>
          <w:t>4</w:t>
        </w:r>
        <w:r>
          <w:fldChar w:fldCharType="end"/>
        </w:r>
      </w:hyperlink>
    </w:p>
    <w:p>
      <w:pPr>
        <w:pStyle w:val="TOC1"/>
        <w:tabs>
          <w:tab w:val="right" w:leader="dot" w:pos="8306"/>
        </w:tabs>
      </w:pPr>
      <w:hyperlink w:anchor="_Toc1108" w:history="1">
        <w:r>
          <w:rPr>
            <w:rFonts w:ascii="仿宋" w:eastAsia="仿宋" w:hAnsi="仿宋" w:cs="仿宋" w:hint="eastAsia"/>
            <w:lang w:eastAsia="zh-CN"/>
          </w:rPr>
          <w:t>二、电池及其零部件项目危机管理</w:t>
        </w:r>
        <w:r>
          <w:tab/>
        </w:r>
        <w:r>
          <w:fldChar w:fldCharType="begin"/>
        </w:r>
        <w:r>
          <w:instrText xml:space="preserve"> PAGEREF _Toc1108 \h </w:instrText>
        </w:r>
        <w:r>
          <w:fldChar w:fldCharType="separate"/>
        </w:r>
        <w:r>
          <w:t>5</w:t>
        </w:r>
        <w:r>
          <w:fldChar w:fldCharType="end"/>
        </w:r>
      </w:hyperlink>
    </w:p>
    <w:p>
      <w:pPr>
        <w:pStyle w:val="TOC2"/>
        <w:tabs>
          <w:tab w:val="right" w:leader="dot" w:pos="8306"/>
        </w:tabs>
      </w:pPr>
      <w:hyperlink w:anchor="_Toc25264" w:history="1">
        <w:r>
          <w:rPr>
            <w:rFonts w:ascii="仿宋" w:eastAsia="仿宋" w:hAnsi="仿宋" w:cs="仿宋" w:hint="eastAsia"/>
            <w:lang w:eastAsia="zh-CN"/>
          </w:rPr>
          <w:t>(一)、危机预警与识别</w:t>
        </w:r>
        <w:r>
          <w:tab/>
        </w:r>
        <w:r>
          <w:fldChar w:fldCharType="begin"/>
        </w:r>
        <w:r>
          <w:instrText xml:space="preserve"> PAGEREF _Toc25264 \h </w:instrText>
        </w:r>
        <w:r>
          <w:fldChar w:fldCharType="separate"/>
        </w:r>
        <w:r>
          <w:t>5</w:t>
        </w:r>
        <w:r>
          <w:fldChar w:fldCharType="end"/>
        </w:r>
      </w:hyperlink>
    </w:p>
    <w:p>
      <w:pPr>
        <w:pStyle w:val="TOC2"/>
        <w:tabs>
          <w:tab w:val="right" w:leader="dot" w:pos="8306"/>
        </w:tabs>
      </w:pPr>
      <w:hyperlink w:anchor="_Toc16417" w:history="1">
        <w:r>
          <w:rPr>
            <w:rFonts w:ascii="仿宋" w:eastAsia="仿宋" w:hAnsi="仿宋" w:cs="仿宋" w:hint="eastAsia"/>
            <w:lang w:eastAsia="zh-CN"/>
          </w:rPr>
          <w:t>(二)、危机应对与恢复</w:t>
        </w:r>
        <w:r>
          <w:tab/>
        </w:r>
        <w:r>
          <w:fldChar w:fldCharType="begin"/>
        </w:r>
        <w:r>
          <w:instrText xml:space="preserve"> PAGEREF _Toc16417 \h </w:instrText>
        </w:r>
        <w:r>
          <w:fldChar w:fldCharType="separate"/>
        </w:r>
        <w:r>
          <w:t>6</w:t>
        </w:r>
        <w:r>
          <w:fldChar w:fldCharType="end"/>
        </w:r>
      </w:hyperlink>
    </w:p>
    <w:p>
      <w:pPr>
        <w:pStyle w:val="TOC1"/>
        <w:tabs>
          <w:tab w:val="right" w:leader="dot" w:pos="8306"/>
        </w:tabs>
      </w:pPr>
      <w:hyperlink w:anchor="_Toc1972" w:history="1">
        <w:r>
          <w:rPr>
            <w:rFonts w:ascii="仿宋" w:eastAsia="仿宋" w:hAnsi="仿宋" w:cs="仿宋" w:hint="eastAsia"/>
            <w:lang w:eastAsia="zh-CN"/>
          </w:rPr>
          <w:t>三、工艺说明</w:t>
        </w:r>
        <w:r>
          <w:tab/>
        </w:r>
        <w:r>
          <w:fldChar w:fldCharType="begin"/>
        </w:r>
        <w:r>
          <w:instrText xml:space="preserve"> PAGEREF _Toc1972 \h </w:instrText>
        </w:r>
        <w:r>
          <w:fldChar w:fldCharType="separate"/>
        </w:r>
        <w:r>
          <w:t>7</w:t>
        </w:r>
        <w:r>
          <w:fldChar w:fldCharType="end"/>
        </w:r>
      </w:hyperlink>
    </w:p>
    <w:p>
      <w:pPr>
        <w:pStyle w:val="TOC2"/>
        <w:tabs>
          <w:tab w:val="right" w:leader="dot" w:pos="8306"/>
        </w:tabs>
      </w:pPr>
      <w:hyperlink w:anchor="_Toc29946" w:history="1">
        <w:r>
          <w:rPr>
            <w:rFonts w:ascii="仿宋" w:eastAsia="仿宋" w:hAnsi="仿宋" w:cs="仿宋" w:hint="eastAsia"/>
            <w:lang w:eastAsia="zh-CN"/>
          </w:rPr>
          <w:t>(一)、技术管理特点</w:t>
        </w:r>
        <w:r>
          <w:tab/>
        </w:r>
        <w:r>
          <w:fldChar w:fldCharType="begin"/>
        </w:r>
        <w:r>
          <w:instrText xml:space="preserve"> PAGEREF _Toc29946 \h </w:instrText>
        </w:r>
        <w:r>
          <w:fldChar w:fldCharType="separate"/>
        </w:r>
        <w:r>
          <w:t>7</w:t>
        </w:r>
        <w:r>
          <w:fldChar w:fldCharType="end"/>
        </w:r>
      </w:hyperlink>
    </w:p>
    <w:p>
      <w:pPr>
        <w:pStyle w:val="TOC2"/>
        <w:tabs>
          <w:tab w:val="right" w:leader="dot" w:pos="8306"/>
        </w:tabs>
      </w:pPr>
      <w:hyperlink w:anchor="_Toc30232" w:history="1">
        <w:r>
          <w:rPr>
            <w:rFonts w:ascii="仿宋" w:eastAsia="仿宋" w:hAnsi="仿宋" w:cs="仿宋" w:hint="eastAsia"/>
            <w:lang w:eastAsia="zh-CN"/>
          </w:rPr>
          <w:t>(二)、电池及其零部件项目工艺技术设计方案</w:t>
        </w:r>
        <w:r>
          <w:tab/>
        </w:r>
        <w:r>
          <w:fldChar w:fldCharType="begin"/>
        </w:r>
        <w:r>
          <w:instrText xml:space="preserve"> PAGEREF _Toc30232 \h </w:instrText>
        </w:r>
        <w:r>
          <w:fldChar w:fldCharType="separate"/>
        </w:r>
        <w:r>
          <w:t>8</w:t>
        </w:r>
        <w:r>
          <w:fldChar w:fldCharType="end"/>
        </w:r>
      </w:hyperlink>
    </w:p>
    <w:p>
      <w:pPr>
        <w:pStyle w:val="TOC2"/>
        <w:tabs>
          <w:tab w:val="right" w:leader="dot" w:pos="8306"/>
        </w:tabs>
      </w:pPr>
      <w:hyperlink w:anchor="_Toc6434" w:history="1">
        <w:r>
          <w:rPr>
            <w:rFonts w:ascii="仿宋" w:eastAsia="仿宋" w:hAnsi="仿宋" w:cs="仿宋" w:hint="eastAsia"/>
            <w:lang w:eastAsia="zh-CN"/>
          </w:rPr>
          <w:t>(三)、设备选型方案</w:t>
        </w:r>
        <w:r>
          <w:tab/>
        </w:r>
        <w:r>
          <w:fldChar w:fldCharType="begin"/>
        </w:r>
        <w:r>
          <w:instrText xml:space="preserve"> PAGEREF _Toc6434 \h </w:instrText>
        </w:r>
        <w:r>
          <w:fldChar w:fldCharType="separate"/>
        </w:r>
        <w:r>
          <w:t>10</w:t>
        </w:r>
        <w:r>
          <w:fldChar w:fldCharType="end"/>
        </w:r>
      </w:hyperlink>
    </w:p>
    <w:p>
      <w:pPr>
        <w:pStyle w:val="TOC1"/>
        <w:tabs>
          <w:tab w:val="right" w:leader="dot" w:pos="8306"/>
        </w:tabs>
      </w:pPr>
      <w:hyperlink w:anchor="_Toc31047" w:history="1">
        <w:r>
          <w:rPr>
            <w:rFonts w:ascii="仿宋" w:eastAsia="仿宋" w:hAnsi="仿宋" w:cs="仿宋" w:hint="eastAsia"/>
            <w:lang w:eastAsia="zh-CN"/>
          </w:rPr>
          <w:t>四、电池及其零部件项目可持续发展</w:t>
        </w:r>
        <w:r>
          <w:tab/>
        </w:r>
        <w:r>
          <w:fldChar w:fldCharType="begin"/>
        </w:r>
        <w:r>
          <w:instrText xml:space="preserve"> PAGEREF _Toc31047 \h </w:instrText>
        </w:r>
        <w:r>
          <w:fldChar w:fldCharType="separate"/>
        </w:r>
        <w:r>
          <w:t>11</w:t>
        </w:r>
        <w:r>
          <w:fldChar w:fldCharType="end"/>
        </w:r>
      </w:hyperlink>
    </w:p>
    <w:p>
      <w:pPr>
        <w:pStyle w:val="TOC2"/>
        <w:tabs>
          <w:tab w:val="right" w:leader="dot" w:pos="8306"/>
        </w:tabs>
      </w:pPr>
      <w:hyperlink w:anchor="_Toc1981" w:history="1">
        <w:r>
          <w:rPr>
            <w:rFonts w:ascii="仿宋" w:eastAsia="仿宋" w:hAnsi="仿宋" w:cs="仿宋" w:hint="eastAsia"/>
            <w:lang w:eastAsia="zh-CN"/>
          </w:rPr>
          <w:t>(一)、可持续战略与实践</w:t>
        </w:r>
        <w:r>
          <w:tab/>
        </w:r>
        <w:r>
          <w:fldChar w:fldCharType="begin"/>
        </w:r>
        <w:r>
          <w:instrText xml:space="preserve"> PAGEREF _Toc1981 \h </w:instrText>
        </w:r>
        <w:r>
          <w:fldChar w:fldCharType="separate"/>
        </w:r>
        <w:r>
          <w:t>11</w:t>
        </w:r>
        <w:r>
          <w:fldChar w:fldCharType="end"/>
        </w:r>
      </w:hyperlink>
    </w:p>
    <w:p>
      <w:pPr>
        <w:pStyle w:val="TOC2"/>
        <w:tabs>
          <w:tab w:val="right" w:leader="dot" w:pos="8306"/>
        </w:tabs>
      </w:pPr>
      <w:hyperlink w:anchor="_Toc28565" w:history="1">
        <w:r>
          <w:rPr>
            <w:rFonts w:ascii="仿宋" w:eastAsia="仿宋" w:hAnsi="仿宋" w:cs="仿宋" w:hint="eastAsia"/>
            <w:lang w:eastAsia="zh-CN"/>
          </w:rPr>
          <w:t>(二)、环保与社会责任</w:t>
        </w:r>
        <w:r>
          <w:tab/>
        </w:r>
        <w:r>
          <w:fldChar w:fldCharType="begin"/>
        </w:r>
        <w:r>
          <w:instrText xml:space="preserve"> PAGEREF _Toc28565 \h </w:instrText>
        </w:r>
        <w:r>
          <w:fldChar w:fldCharType="separate"/>
        </w:r>
        <w:r>
          <w:t>12</w:t>
        </w:r>
        <w:r>
          <w:fldChar w:fldCharType="end"/>
        </w:r>
      </w:hyperlink>
    </w:p>
    <w:p>
      <w:pPr>
        <w:pStyle w:val="TOC1"/>
        <w:tabs>
          <w:tab w:val="right" w:leader="dot" w:pos="8306"/>
        </w:tabs>
      </w:pPr>
      <w:hyperlink w:anchor="_Toc24206" w:history="1">
        <w:r>
          <w:rPr>
            <w:rFonts w:ascii="仿宋" w:eastAsia="仿宋" w:hAnsi="仿宋" w:cs="仿宋" w:hint="eastAsia"/>
            <w:lang w:eastAsia="zh-CN"/>
          </w:rPr>
          <w:t>五、电池及其零部件项目概论</w:t>
        </w:r>
        <w:r>
          <w:tab/>
        </w:r>
        <w:r>
          <w:fldChar w:fldCharType="begin"/>
        </w:r>
        <w:r>
          <w:instrText xml:space="preserve"> PAGEREF _Toc24206 \h </w:instrText>
        </w:r>
        <w:r>
          <w:fldChar w:fldCharType="separate"/>
        </w:r>
        <w:r>
          <w:t>13</w:t>
        </w:r>
        <w:r>
          <w:fldChar w:fldCharType="end"/>
        </w:r>
      </w:hyperlink>
    </w:p>
    <w:p>
      <w:pPr>
        <w:pStyle w:val="TOC2"/>
        <w:tabs>
          <w:tab w:val="right" w:leader="dot" w:pos="8306"/>
        </w:tabs>
      </w:pPr>
      <w:hyperlink w:anchor="_Toc15760" w:history="1">
        <w:r>
          <w:rPr>
            <w:rFonts w:ascii="仿宋" w:eastAsia="仿宋" w:hAnsi="仿宋" w:cs="仿宋" w:hint="eastAsia"/>
            <w:lang w:eastAsia="zh-CN"/>
          </w:rPr>
          <w:t>(一)、电池及其零部件项目概况</w:t>
        </w:r>
        <w:r>
          <w:tab/>
        </w:r>
        <w:r>
          <w:fldChar w:fldCharType="begin"/>
        </w:r>
        <w:r>
          <w:instrText xml:space="preserve"> PAGEREF _Toc15760 \h </w:instrText>
        </w:r>
        <w:r>
          <w:fldChar w:fldCharType="separate"/>
        </w:r>
        <w:r>
          <w:t>13</w:t>
        </w:r>
        <w:r>
          <w:fldChar w:fldCharType="end"/>
        </w:r>
      </w:hyperlink>
    </w:p>
    <w:p>
      <w:pPr>
        <w:pStyle w:val="TOC2"/>
        <w:tabs>
          <w:tab w:val="right" w:leader="dot" w:pos="8306"/>
        </w:tabs>
      </w:pPr>
      <w:hyperlink w:anchor="_Toc32372" w:history="1">
        <w:r>
          <w:rPr>
            <w:rFonts w:ascii="仿宋" w:eastAsia="仿宋" w:hAnsi="仿宋" w:cs="仿宋" w:hint="eastAsia"/>
            <w:lang w:eastAsia="zh-CN"/>
          </w:rPr>
          <w:t>(二)、电池及其零部件项目目标</w:t>
        </w:r>
        <w:r>
          <w:tab/>
        </w:r>
        <w:r>
          <w:fldChar w:fldCharType="begin"/>
        </w:r>
        <w:r>
          <w:instrText xml:space="preserve"> PAGEREF _Toc32372 \h </w:instrText>
        </w:r>
        <w:r>
          <w:fldChar w:fldCharType="separate"/>
        </w:r>
        <w:r>
          <w:t>15</w:t>
        </w:r>
        <w:r>
          <w:fldChar w:fldCharType="end"/>
        </w:r>
      </w:hyperlink>
    </w:p>
    <w:p>
      <w:pPr>
        <w:pStyle w:val="TOC2"/>
        <w:tabs>
          <w:tab w:val="right" w:leader="dot" w:pos="8306"/>
        </w:tabs>
      </w:pPr>
      <w:hyperlink w:anchor="_Toc15611" w:history="1">
        <w:r>
          <w:rPr>
            <w:rFonts w:ascii="仿宋" w:eastAsia="仿宋" w:hAnsi="仿宋" w:cs="仿宋" w:hint="eastAsia"/>
            <w:lang w:eastAsia="zh-CN"/>
          </w:rPr>
          <w:t>(三)、电池及其零部件项目提出的理由</w:t>
        </w:r>
        <w:r>
          <w:tab/>
        </w:r>
        <w:r>
          <w:fldChar w:fldCharType="begin"/>
        </w:r>
        <w:r>
          <w:instrText xml:space="preserve"> PAGEREF _Toc15611 \h </w:instrText>
        </w:r>
        <w:r>
          <w:fldChar w:fldCharType="separate"/>
        </w:r>
        <w:r>
          <w:t>16</w:t>
        </w:r>
        <w:r>
          <w:fldChar w:fldCharType="end"/>
        </w:r>
      </w:hyperlink>
    </w:p>
    <w:p>
      <w:pPr>
        <w:pStyle w:val="TOC2"/>
        <w:tabs>
          <w:tab w:val="right" w:leader="dot" w:pos="8306"/>
        </w:tabs>
      </w:pPr>
      <w:hyperlink w:anchor="_Toc27904" w:history="1">
        <w:r>
          <w:rPr>
            <w:rFonts w:ascii="仿宋" w:eastAsia="仿宋" w:hAnsi="仿宋" w:cs="仿宋" w:hint="eastAsia"/>
            <w:lang w:eastAsia="zh-CN"/>
          </w:rPr>
          <w:t>(四)、电池及其零部件项目意义</w:t>
        </w:r>
        <w:r>
          <w:tab/>
        </w:r>
        <w:r>
          <w:fldChar w:fldCharType="begin"/>
        </w:r>
        <w:r>
          <w:instrText xml:space="preserve"> PAGEREF _Toc27904 \h </w:instrText>
        </w:r>
        <w:r>
          <w:fldChar w:fldCharType="separate"/>
        </w:r>
        <w:r>
          <w:t>18</w:t>
        </w:r>
        <w:r>
          <w:fldChar w:fldCharType="end"/>
        </w:r>
      </w:hyperlink>
    </w:p>
    <w:p>
      <w:pPr>
        <w:pStyle w:val="TOC2"/>
        <w:tabs>
          <w:tab w:val="right" w:leader="dot" w:pos="8306"/>
        </w:tabs>
      </w:pPr>
      <w:hyperlink w:anchor="_Toc3220" w:history="1">
        <w:r>
          <w:rPr>
            <w:rFonts w:ascii="仿宋" w:eastAsia="仿宋" w:hAnsi="仿宋" w:cs="仿宋" w:hint="eastAsia"/>
            <w:lang w:eastAsia="zh-CN"/>
          </w:rPr>
          <w:t>(五)、电池及其零部件项目背景</w:t>
        </w:r>
        <w:r>
          <w:tab/>
        </w:r>
        <w:r>
          <w:fldChar w:fldCharType="begin"/>
        </w:r>
        <w:r>
          <w:instrText xml:space="preserve"> PAGEREF _Toc3220 \h </w:instrText>
        </w:r>
        <w:r>
          <w:fldChar w:fldCharType="separate"/>
        </w:r>
        <w:r>
          <w:t>19</w:t>
        </w:r>
        <w:r>
          <w:fldChar w:fldCharType="end"/>
        </w:r>
      </w:hyperlink>
    </w:p>
    <w:p>
      <w:pPr>
        <w:pStyle w:val="TOC1"/>
        <w:tabs>
          <w:tab w:val="right" w:leader="dot" w:pos="8306"/>
        </w:tabs>
      </w:pPr>
      <w:hyperlink w:anchor="_Toc1953" w:history="1">
        <w:r>
          <w:rPr>
            <w:rFonts w:ascii="仿宋" w:eastAsia="仿宋" w:hAnsi="仿宋" w:cs="仿宋" w:hint="eastAsia"/>
            <w:lang w:eastAsia="zh-CN"/>
          </w:rPr>
          <w:t>六、电池及其零部件项目建设背景及必要性分析</w:t>
        </w:r>
        <w:r>
          <w:tab/>
        </w:r>
        <w:r>
          <w:fldChar w:fldCharType="begin"/>
        </w:r>
        <w:r>
          <w:instrText xml:space="preserve"> PAGEREF _Toc1953 \h </w:instrText>
        </w:r>
        <w:r>
          <w:fldChar w:fldCharType="separate"/>
        </w:r>
        <w:r>
          <w:t>20</w:t>
        </w:r>
        <w:r>
          <w:fldChar w:fldCharType="end"/>
        </w:r>
      </w:hyperlink>
    </w:p>
    <w:p>
      <w:pPr>
        <w:pStyle w:val="TOC2"/>
        <w:tabs>
          <w:tab w:val="right" w:leader="dot" w:pos="8306"/>
        </w:tabs>
      </w:pPr>
      <w:hyperlink w:anchor="_Toc3856" w:history="1">
        <w:r>
          <w:rPr>
            <w:rFonts w:ascii="仿宋" w:eastAsia="仿宋" w:hAnsi="仿宋" w:cs="仿宋" w:hint="eastAsia"/>
            <w:lang w:eastAsia="zh-CN"/>
          </w:rPr>
          <w:t>(一)、电池及其零部件项目背景分析</w:t>
        </w:r>
        <w:r>
          <w:tab/>
        </w:r>
        <w:r>
          <w:fldChar w:fldCharType="begin"/>
        </w:r>
        <w:r>
          <w:instrText xml:space="preserve"> PAGEREF _Toc3856 \h </w:instrText>
        </w:r>
        <w:r>
          <w:fldChar w:fldCharType="separate"/>
        </w:r>
        <w:r>
          <w:t>20</w:t>
        </w:r>
        <w:r>
          <w:fldChar w:fldCharType="end"/>
        </w:r>
      </w:hyperlink>
    </w:p>
    <w:p>
      <w:pPr>
        <w:pStyle w:val="TOC2"/>
        <w:tabs>
          <w:tab w:val="right" w:leader="dot" w:pos="8306"/>
        </w:tabs>
      </w:pPr>
      <w:hyperlink w:anchor="_Toc15664" w:history="1">
        <w:r>
          <w:rPr>
            <w:rFonts w:ascii="仿宋" w:eastAsia="仿宋" w:hAnsi="仿宋" w:cs="仿宋" w:hint="eastAsia"/>
            <w:lang w:eastAsia="zh-CN"/>
          </w:rPr>
          <w:t>(二)、电池及其零部件项目建设必要性分析</w:t>
        </w:r>
        <w:r>
          <w:tab/>
        </w:r>
        <w:r>
          <w:fldChar w:fldCharType="begin"/>
        </w:r>
        <w:r>
          <w:instrText xml:space="preserve"> PAGEREF _Toc15664 \h </w:instrText>
        </w:r>
        <w:r>
          <w:fldChar w:fldCharType="separate"/>
        </w:r>
        <w:r>
          <w:t>21</w:t>
        </w:r>
        <w:r>
          <w:fldChar w:fldCharType="end"/>
        </w:r>
      </w:hyperlink>
    </w:p>
    <w:p>
      <w:pPr>
        <w:pStyle w:val="TOC1"/>
        <w:tabs>
          <w:tab w:val="right" w:leader="dot" w:pos="8306"/>
        </w:tabs>
      </w:pPr>
      <w:hyperlink w:anchor="_Toc6901" w:history="1">
        <w:r>
          <w:rPr>
            <w:rFonts w:ascii="仿宋" w:eastAsia="仿宋" w:hAnsi="仿宋" w:cs="仿宋" w:hint="eastAsia"/>
            <w:lang w:eastAsia="zh-CN"/>
          </w:rPr>
          <w:t>七、电池及其零部件项目技术管理</w:t>
        </w:r>
        <w:r>
          <w:tab/>
        </w:r>
        <w:r>
          <w:fldChar w:fldCharType="begin"/>
        </w:r>
        <w:r>
          <w:instrText xml:space="preserve"> PAGEREF _Toc6901 \h </w:instrText>
        </w:r>
        <w:r>
          <w:fldChar w:fldCharType="separate"/>
        </w:r>
        <w:r>
          <w:t>23</w:t>
        </w:r>
        <w:r>
          <w:fldChar w:fldCharType="end"/>
        </w:r>
      </w:hyperlink>
    </w:p>
    <w:p>
      <w:pPr>
        <w:pStyle w:val="TOC2"/>
        <w:tabs>
          <w:tab w:val="right" w:leader="dot" w:pos="8306"/>
        </w:tabs>
      </w:pPr>
      <w:hyperlink w:anchor="_Toc26856" w:history="1">
        <w:r>
          <w:rPr>
            <w:rFonts w:ascii="仿宋" w:eastAsia="仿宋" w:hAnsi="仿宋" w:cs="仿宋" w:hint="eastAsia"/>
            <w:lang w:eastAsia="zh-CN"/>
          </w:rPr>
          <w:t>(一)、技术方案选用方向</w:t>
        </w:r>
        <w:r>
          <w:tab/>
        </w:r>
        <w:r>
          <w:fldChar w:fldCharType="begin"/>
        </w:r>
        <w:r>
          <w:instrText xml:space="preserve"> PAGEREF _Toc26856 \h </w:instrText>
        </w:r>
        <w:r>
          <w:fldChar w:fldCharType="separate"/>
        </w:r>
        <w:r>
          <w:t>23</w:t>
        </w:r>
        <w:r>
          <w:fldChar w:fldCharType="end"/>
        </w:r>
      </w:hyperlink>
    </w:p>
    <w:p>
      <w:pPr>
        <w:pStyle w:val="TOC2"/>
        <w:tabs>
          <w:tab w:val="right" w:leader="dot" w:pos="8306"/>
        </w:tabs>
      </w:pPr>
      <w:hyperlink w:anchor="_Toc10806" w:history="1">
        <w:r>
          <w:rPr>
            <w:rFonts w:ascii="仿宋" w:eastAsia="仿宋" w:hAnsi="仿宋" w:cs="仿宋" w:hint="eastAsia"/>
            <w:lang w:eastAsia="zh-CN"/>
          </w:rPr>
          <w:t>(二)、工艺技术方案选用原则</w:t>
        </w:r>
        <w:r>
          <w:tab/>
        </w:r>
        <w:r>
          <w:fldChar w:fldCharType="begin"/>
        </w:r>
        <w:r>
          <w:instrText xml:space="preserve"> PAGEREF _Toc10806 \h </w:instrText>
        </w:r>
        <w:r>
          <w:fldChar w:fldCharType="separate"/>
        </w:r>
        <w:r>
          <w:t>25</w:t>
        </w:r>
        <w:r>
          <w:fldChar w:fldCharType="end"/>
        </w:r>
      </w:hyperlink>
    </w:p>
    <w:p>
      <w:pPr>
        <w:pStyle w:val="TOC2"/>
        <w:tabs>
          <w:tab w:val="right" w:leader="dot" w:pos="8306"/>
        </w:tabs>
      </w:pPr>
      <w:hyperlink w:anchor="_Toc524" w:history="1">
        <w:r>
          <w:rPr>
            <w:rFonts w:ascii="仿宋" w:eastAsia="仿宋" w:hAnsi="仿宋" w:cs="仿宋" w:hint="eastAsia"/>
            <w:lang w:eastAsia="zh-CN"/>
          </w:rPr>
          <w:t>(三)、工艺技术方案要求</w:t>
        </w:r>
        <w:r>
          <w:tab/>
        </w:r>
        <w:r>
          <w:fldChar w:fldCharType="begin"/>
        </w:r>
        <w:r>
          <w:instrText xml:space="preserve"> PAGEREF _Toc524 \h </w:instrText>
        </w:r>
        <w:r>
          <w:fldChar w:fldCharType="separate"/>
        </w:r>
        <w:r>
          <w:t>27</w:t>
        </w:r>
        <w:r>
          <w:fldChar w:fldCharType="end"/>
        </w:r>
      </w:hyperlink>
    </w:p>
    <w:p>
      <w:pPr>
        <w:pStyle w:val="TOC1"/>
        <w:tabs>
          <w:tab w:val="right" w:leader="dot" w:pos="8306"/>
        </w:tabs>
      </w:pPr>
      <w:hyperlink w:anchor="_Toc4028" w:history="1">
        <w:r>
          <w:rPr>
            <w:rFonts w:ascii="仿宋" w:eastAsia="仿宋" w:hAnsi="仿宋" w:cs="仿宋" w:hint="eastAsia"/>
            <w:lang w:eastAsia="zh-CN"/>
          </w:rPr>
          <w:t>八、电池及其零部件项目环境影响分析</w:t>
        </w:r>
        <w:r>
          <w:tab/>
        </w:r>
        <w:r>
          <w:fldChar w:fldCharType="begin"/>
        </w:r>
        <w:r>
          <w:instrText xml:space="preserve"> PAGEREF _Toc4028 \h </w:instrText>
        </w:r>
        <w:r>
          <w:fldChar w:fldCharType="separate"/>
        </w:r>
        <w:r>
          <w:t>29</w:t>
        </w:r>
        <w:r>
          <w:fldChar w:fldCharType="end"/>
        </w:r>
      </w:hyperlink>
    </w:p>
    <w:p>
      <w:pPr>
        <w:pStyle w:val="TOC2"/>
        <w:tabs>
          <w:tab w:val="right" w:leader="dot" w:pos="8306"/>
        </w:tabs>
      </w:pPr>
      <w:hyperlink w:anchor="_Toc11718" w:history="1">
        <w:r>
          <w:rPr>
            <w:rFonts w:ascii="仿宋" w:eastAsia="仿宋" w:hAnsi="仿宋" w:cs="仿宋" w:hint="eastAsia"/>
            <w:lang w:eastAsia="zh-CN"/>
          </w:rPr>
          <w:t>(一)、建设区域环境质量现状</w:t>
        </w:r>
        <w:r>
          <w:tab/>
        </w:r>
        <w:r>
          <w:fldChar w:fldCharType="begin"/>
        </w:r>
        <w:r>
          <w:instrText xml:space="preserve"> PAGEREF _Toc11718 \h </w:instrText>
        </w:r>
        <w:r>
          <w:fldChar w:fldCharType="separate"/>
        </w:r>
        <w:r>
          <w:t>29</w:t>
        </w:r>
        <w:r>
          <w:fldChar w:fldCharType="end"/>
        </w:r>
      </w:hyperlink>
    </w:p>
    <w:p>
      <w:pPr>
        <w:pStyle w:val="TOC2"/>
        <w:tabs>
          <w:tab w:val="right" w:leader="dot" w:pos="8306"/>
        </w:tabs>
      </w:pPr>
      <w:hyperlink w:anchor="_Toc10826" w:history="1">
        <w:r>
          <w:rPr>
            <w:rFonts w:ascii="仿宋" w:eastAsia="仿宋" w:hAnsi="仿宋" w:cs="仿宋" w:hint="eastAsia"/>
            <w:lang w:eastAsia="zh-CN"/>
          </w:rPr>
          <w:t>(二)、建设期环境保护</w:t>
        </w:r>
        <w:r>
          <w:tab/>
        </w:r>
        <w:r>
          <w:fldChar w:fldCharType="begin"/>
        </w:r>
        <w:r>
          <w:instrText xml:space="preserve"> PAGEREF _Toc10826 \h </w:instrText>
        </w:r>
        <w:r>
          <w:fldChar w:fldCharType="separate"/>
        </w:r>
        <w:r>
          <w:t>30</w:t>
        </w:r>
        <w:r>
          <w:fldChar w:fldCharType="end"/>
        </w:r>
      </w:hyperlink>
    </w:p>
    <w:p>
      <w:pPr>
        <w:pStyle w:val="TOC2"/>
        <w:tabs>
          <w:tab w:val="right" w:leader="dot" w:pos="8306"/>
        </w:tabs>
      </w:pPr>
      <w:hyperlink w:anchor="_Toc27914" w:history="1">
        <w:r>
          <w:rPr>
            <w:rFonts w:ascii="仿宋" w:eastAsia="仿宋" w:hAnsi="仿宋" w:cs="仿宋" w:hint="eastAsia"/>
            <w:lang w:eastAsia="zh-CN"/>
          </w:rPr>
          <w:t>(三)、运营期环境保护</w:t>
        </w:r>
        <w:r>
          <w:tab/>
        </w:r>
        <w:r>
          <w:fldChar w:fldCharType="begin"/>
        </w:r>
        <w:r>
          <w:instrText xml:space="preserve"> PAGEREF _Toc27914 \h </w:instrText>
        </w:r>
        <w:r>
          <w:fldChar w:fldCharType="separate"/>
        </w:r>
        <w:r>
          <w:t>32</w:t>
        </w:r>
        <w:r>
          <w:fldChar w:fldCharType="end"/>
        </w:r>
      </w:hyperlink>
    </w:p>
    <w:p>
      <w:pPr>
        <w:pStyle w:val="TOC2"/>
        <w:tabs>
          <w:tab w:val="right" w:leader="dot" w:pos="8306"/>
        </w:tabs>
      </w:pPr>
      <w:hyperlink w:anchor="_Toc1877" w:history="1">
        <w:r>
          <w:rPr>
            <w:rFonts w:ascii="仿宋" w:eastAsia="仿宋" w:hAnsi="仿宋" w:cs="仿宋" w:hint="eastAsia"/>
            <w:lang w:eastAsia="zh-CN"/>
          </w:rPr>
          <w:t>(四)、电池及其零部件项目建设对区域经济的影响</w:t>
        </w:r>
        <w:r>
          <w:tab/>
        </w:r>
        <w:r>
          <w:fldChar w:fldCharType="begin"/>
        </w:r>
        <w:r>
          <w:instrText xml:space="preserve"> PAGEREF _Toc1877 \h </w:instrText>
        </w:r>
        <w:r>
          <w:fldChar w:fldCharType="separate"/>
        </w:r>
        <w:r>
          <w:t>33</w:t>
        </w:r>
        <w:r>
          <w:fldChar w:fldCharType="end"/>
        </w:r>
      </w:hyperlink>
    </w:p>
    <w:p>
      <w:pPr>
        <w:pStyle w:val="TOC2"/>
        <w:tabs>
          <w:tab w:val="right" w:leader="dot" w:pos="8306"/>
        </w:tabs>
      </w:pPr>
      <w:hyperlink w:anchor="_Toc11903" w:history="1">
        <w:r>
          <w:rPr>
            <w:rFonts w:ascii="仿宋" w:eastAsia="仿宋" w:hAnsi="仿宋" w:cs="仿宋" w:hint="eastAsia"/>
            <w:lang w:eastAsia="zh-CN"/>
          </w:rPr>
          <w:t>(五)、废弃物处理</w:t>
        </w:r>
        <w:r>
          <w:tab/>
        </w:r>
        <w:r>
          <w:fldChar w:fldCharType="begin"/>
        </w:r>
        <w:r>
          <w:instrText xml:space="preserve"> PAGEREF _Toc11903 \h </w:instrText>
        </w:r>
        <w:r>
          <w:fldChar w:fldCharType="separate"/>
        </w:r>
        <w:r>
          <w:t>35</w:t>
        </w:r>
        <w:r>
          <w:fldChar w:fldCharType="end"/>
        </w:r>
      </w:hyperlink>
    </w:p>
    <w:p>
      <w:pPr>
        <w:pStyle w:val="TOC2"/>
        <w:tabs>
          <w:tab w:val="right" w:leader="dot" w:pos="8306"/>
        </w:tabs>
      </w:pPr>
      <w:hyperlink w:anchor="_Toc15819" w:history="1">
        <w:r>
          <w:rPr>
            <w:rFonts w:ascii="仿宋" w:eastAsia="仿宋" w:hAnsi="仿宋" w:cs="仿宋" w:hint="eastAsia"/>
            <w:lang w:eastAsia="zh-CN"/>
          </w:rPr>
          <w:t>(六)、特殊环境影响分析</w:t>
        </w:r>
        <w:r>
          <w:tab/>
        </w:r>
        <w:r>
          <w:fldChar w:fldCharType="begin"/>
        </w:r>
        <w:r>
          <w:instrText xml:space="preserve"> PAGEREF _Toc15819 \h </w:instrText>
        </w:r>
        <w:r>
          <w:fldChar w:fldCharType="separate"/>
        </w:r>
        <w:r>
          <w:t>36</w:t>
        </w:r>
        <w:r>
          <w:fldChar w:fldCharType="end"/>
        </w:r>
      </w:hyperlink>
    </w:p>
    <w:p>
      <w:pPr>
        <w:pStyle w:val="TOC2"/>
        <w:tabs>
          <w:tab w:val="right" w:leader="dot" w:pos="8306"/>
        </w:tabs>
      </w:pPr>
      <w:hyperlink w:anchor="_Toc3260" w:history="1">
        <w:r>
          <w:rPr>
            <w:rFonts w:ascii="仿宋" w:eastAsia="仿宋" w:hAnsi="仿宋" w:cs="仿宋" w:hint="eastAsia"/>
            <w:lang w:eastAsia="zh-CN"/>
          </w:rPr>
          <w:t>(七)、清洁生产</w:t>
        </w:r>
        <w:r>
          <w:tab/>
        </w:r>
        <w:r>
          <w:fldChar w:fldCharType="begin"/>
        </w:r>
        <w:r>
          <w:instrText xml:space="preserve"> PAGEREF _Toc3260 \h </w:instrText>
        </w:r>
        <w:r>
          <w:fldChar w:fldCharType="separate"/>
        </w:r>
        <w:r>
          <w:t>38</w:t>
        </w:r>
        <w:r>
          <w:fldChar w:fldCharType="end"/>
        </w:r>
      </w:hyperlink>
    </w:p>
    <w:p>
      <w:pPr>
        <w:pStyle w:val="TOC2"/>
        <w:tabs>
          <w:tab w:val="right" w:leader="dot" w:pos="8306"/>
        </w:tabs>
      </w:pPr>
      <w:hyperlink w:anchor="_Toc18395" w:history="1">
        <w:r>
          <w:rPr>
            <w:rFonts w:ascii="仿宋" w:eastAsia="仿宋" w:hAnsi="仿宋" w:cs="仿宋" w:hint="eastAsia"/>
            <w:lang w:eastAsia="zh-CN"/>
          </w:rPr>
          <w:t>(八)、环境保护综合评价</w:t>
        </w:r>
        <w:r>
          <w:tab/>
        </w:r>
        <w:r>
          <w:fldChar w:fldCharType="begin"/>
        </w:r>
        <w:r>
          <w:instrText xml:space="preserve"> PAGEREF _Toc18395 \h </w:instrText>
        </w:r>
        <w:r>
          <w:fldChar w:fldCharType="separate"/>
        </w:r>
        <w:r>
          <w:t>39</w:t>
        </w:r>
        <w:r>
          <w:fldChar w:fldCharType="end"/>
        </w:r>
      </w:hyperlink>
    </w:p>
    <w:p>
      <w:pPr>
        <w:pStyle w:val="TOC1"/>
        <w:tabs>
          <w:tab w:val="right" w:leader="dot" w:pos="8306"/>
        </w:tabs>
      </w:pPr>
      <w:hyperlink w:anchor="_Toc856" w:history="1">
        <w:r>
          <w:rPr>
            <w:rFonts w:ascii="仿宋" w:eastAsia="仿宋" w:hAnsi="仿宋" w:cs="仿宋" w:hint="eastAsia"/>
            <w:lang w:eastAsia="zh-CN"/>
          </w:rPr>
          <w:t>九、电池及其零部件项目人力资源培养与发展</w:t>
        </w:r>
        <w:r>
          <w:tab/>
        </w:r>
        <w:r>
          <w:fldChar w:fldCharType="begin"/>
        </w:r>
        <w:r>
          <w:instrText xml:space="preserve"> PAGEREF _Toc856 \h </w:instrText>
        </w:r>
        <w:r>
          <w:fldChar w:fldCharType="separate"/>
        </w:r>
        <w:r>
          <w:t>40</w:t>
        </w:r>
        <w:r>
          <w:fldChar w:fldCharType="end"/>
        </w:r>
      </w:hyperlink>
    </w:p>
    <w:p>
      <w:pPr>
        <w:pStyle w:val="TOC2"/>
        <w:tabs>
          <w:tab w:val="right" w:leader="dot" w:pos="8306"/>
        </w:tabs>
      </w:pPr>
      <w:hyperlink w:anchor="_Toc7231" w:history="1">
        <w:r>
          <w:rPr>
            <w:rFonts w:ascii="仿宋" w:eastAsia="仿宋" w:hAnsi="仿宋" w:cs="仿宋" w:hint="eastAsia"/>
            <w:lang w:eastAsia="zh-CN"/>
          </w:rPr>
          <w:t>(一)、人才需求与规划</w:t>
        </w:r>
        <w:r>
          <w:tab/>
        </w:r>
        <w:r>
          <w:fldChar w:fldCharType="begin"/>
        </w:r>
        <w:r>
          <w:instrText xml:space="preserve"> PAGEREF _Toc7231 \h </w:instrText>
        </w:r>
        <w:r>
          <w:fldChar w:fldCharType="separate"/>
        </w:r>
        <w:r>
          <w:t>40</w:t>
        </w:r>
        <w:r>
          <w:fldChar w:fldCharType="end"/>
        </w:r>
      </w:hyperlink>
    </w:p>
    <w:p>
      <w:pPr>
        <w:pStyle w:val="TOC2"/>
        <w:tabs>
          <w:tab w:val="right" w:leader="dot" w:pos="8306"/>
        </w:tabs>
      </w:pPr>
      <w:hyperlink w:anchor="_Toc31141" w:history="1">
        <w:r>
          <w:rPr>
            <w:rFonts w:ascii="仿宋" w:eastAsia="仿宋" w:hAnsi="仿宋" w:cs="仿宋" w:hint="eastAsia"/>
            <w:lang w:eastAsia="zh-CN"/>
          </w:rPr>
          <w:t>(二)、培训与发展计划</w:t>
        </w:r>
        <w:r>
          <w:tab/>
        </w:r>
        <w:r>
          <w:fldChar w:fldCharType="begin"/>
        </w:r>
        <w:r>
          <w:instrText xml:space="preserve"> PAGEREF _Toc31141 \h </w:instrText>
        </w:r>
        <w:r>
          <w:fldChar w:fldCharType="separate"/>
        </w:r>
        <w:r>
          <w:t>40</w:t>
        </w:r>
        <w:r>
          <w:fldChar w:fldCharType="end"/>
        </w:r>
      </w:hyperlink>
    </w:p>
    <w:p>
      <w:pPr>
        <w:pStyle w:val="TOC1"/>
        <w:tabs>
          <w:tab w:val="right" w:leader="dot" w:pos="8306"/>
        </w:tabs>
      </w:pPr>
      <w:hyperlink w:anchor="_Toc2711" w:history="1">
        <w:r>
          <w:rPr>
            <w:rFonts w:ascii="仿宋" w:eastAsia="仿宋" w:hAnsi="仿宋" w:cs="仿宋" w:hint="eastAsia"/>
            <w:lang w:eastAsia="zh-CN"/>
          </w:rPr>
          <w:t>十、电池及其零部件项目创新与研发</w:t>
        </w:r>
        <w:r>
          <w:tab/>
        </w:r>
        <w:r>
          <w:fldChar w:fldCharType="begin"/>
        </w:r>
        <w:r>
          <w:instrText xml:space="preserve"> PAGEREF _Toc2711 \h </w:instrText>
        </w:r>
        <w:r>
          <w:fldChar w:fldCharType="separate"/>
        </w:r>
        <w:r>
          <w:t>41</w:t>
        </w:r>
        <w:r>
          <w:fldChar w:fldCharType="end"/>
        </w:r>
      </w:hyperlink>
    </w:p>
    <w:p>
      <w:pPr>
        <w:pStyle w:val="TOC2"/>
        <w:tabs>
          <w:tab w:val="right" w:leader="dot" w:pos="8306"/>
        </w:tabs>
      </w:pPr>
      <w:hyperlink w:anchor="_Toc14343" w:history="1">
        <w:r>
          <w:rPr>
            <w:rFonts w:ascii="仿宋" w:eastAsia="仿宋" w:hAnsi="仿宋" w:cs="仿宋" w:hint="eastAsia"/>
            <w:lang w:eastAsia="zh-CN"/>
          </w:rPr>
          <w:t>(一)、创新策略与方向</w:t>
        </w:r>
        <w:r>
          <w:tab/>
        </w:r>
        <w:r>
          <w:fldChar w:fldCharType="begin"/>
        </w:r>
        <w:r>
          <w:instrText xml:space="preserve"> PAGEREF _Toc14343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4" w:history="1">
        <w:r>
          <w:rPr>
            <w:rFonts w:ascii="仿宋" w:eastAsia="仿宋" w:hAnsi="仿宋" w:cs="仿宋" w:hint="eastAsia"/>
            <w:lang w:eastAsia="zh-CN"/>
          </w:rPr>
          <w:t>(二)、研发规划与投入</w:t>
        </w:r>
        <w:r>
          <w:tab/>
        </w:r>
        <w:r>
          <w:fldChar w:fldCharType="begin"/>
        </w:r>
        <w:r>
          <w:instrText xml:space="preserve"> PAGEREF _Toc15314 \h </w:instrText>
        </w:r>
        <w:r>
          <w:fldChar w:fldCharType="separate"/>
        </w:r>
        <w:r>
          <w:t>43</w:t>
        </w:r>
        <w:r>
          <w:fldChar w:fldCharType="end"/>
        </w:r>
      </w:hyperlink>
    </w:p>
    <w:p>
      <w:pPr>
        <w:pStyle w:val="TOC1"/>
        <w:tabs>
          <w:tab w:val="right" w:leader="dot" w:pos="8306"/>
        </w:tabs>
      </w:pPr>
      <w:hyperlink w:anchor="_Toc17739" w:history="1">
        <w:r>
          <w:rPr>
            <w:rFonts w:ascii="仿宋" w:eastAsia="仿宋" w:hAnsi="仿宋" w:cs="仿宋" w:hint="eastAsia"/>
            <w:lang w:eastAsia="zh-CN"/>
          </w:rPr>
          <w:t>十一、电池及其零部件项目投资规划</w:t>
        </w:r>
        <w:r>
          <w:tab/>
        </w:r>
        <w:r>
          <w:fldChar w:fldCharType="begin"/>
        </w:r>
        <w:r>
          <w:instrText xml:space="preserve"> PAGEREF _Toc17739 \h </w:instrText>
        </w:r>
        <w:r>
          <w:fldChar w:fldCharType="separate"/>
        </w:r>
        <w:r>
          <w:t>44</w:t>
        </w:r>
        <w:r>
          <w:fldChar w:fldCharType="end"/>
        </w:r>
      </w:hyperlink>
    </w:p>
    <w:p>
      <w:pPr>
        <w:pStyle w:val="TOC2"/>
        <w:tabs>
          <w:tab w:val="right" w:leader="dot" w:pos="8306"/>
        </w:tabs>
      </w:pPr>
      <w:hyperlink w:anchor="_Toc32451" w:history="1">
        <w:r>
          <w:rPr>
            <w:rFonts w:ascii="仿宋" w:eastAsia="仿宋" w:hAnsi="仿宋" w:cs="仿宋" w:hint="eastAsia"/>
            <w:lang w:eastAsia="zh-CN"/>
          </w:rPr>
          <w:t>(一)、电池及其零部件项目总投资估算</w:t>
        </w:r>
        <w:r>
          <w:tab/>
        </w:r>
        <w:r>
          <w:fldChar w:fldCharType="begin"/>
        </w:r>
        <w:r>
          <w:instrText xml:space="preserve"> PAGEREF _Toc32451 \h </w:instrText>
        </w:r>
        <w:r>
          <w:fldChar w:fldCharType="separate"/>
        </w:r>
        <w:r>
          <w:t>44</w:t>
        </w:r>
        <w:r>
          <w:fldChar w:fldCharType="end"/>
        </w:r>
      </w:hyperlink>
    </w:p>
    <w:p>
      <w:pPr>
        <w:pStyle w:val="TOC2"/>
        <w:tabs>
          <w:tab w:val="right" w:leader="dot" w:pos="8306"/>
        </w:tabs>
      </w:pPr>
      <w:hyperlink w:anchor="_Toc21352" w:history="1">
        <w:r>
          <w:rPr>
            <w:rFonts w:ascii="仿宋" w:eastAsia="仿宋" w:hAnsi="仿宋" w:cs="仿宋" w:hint="eastAsia"/>
            <w:lang w:eastAsia="zh-CN"/>
          </w:rPr>
          <w:t>(二)、资金筹措</w:t>
        </w:r>
        <w:r>
          <w:tab/>
        </w:r>
        <w:r>
          <w:fldChar w:fldCharType="begin"/>
        </w:r>
        <w:r>
          <w:instrText xml:space="preserve"> PAGEREF _Toc21352 \h </w:instrText>
        </w:r>
        <w:r>
          <w:fldChar w:fldCharType="separate"/>
        </w:r>
        <w:r>
          <w:t>46</w:t>
        </w:r>
        <w:r>
          <w:fldChar w:fldCharType="end"/>
        </w:r>
      </w:hyperlink>
    </w:p>
    <w:p>
      <w:pPr>
        <w:pStyle w:val="TOC1"/>
        <w:tabs>
          <w:tab w:val="right" w:leader="dot" w:pos="8306"/>
        </w:tabs>
      </w:pPr>
      <w:hyperlink w:anchor="_Toc2625" w:history="1">
        <w:r>
          <w:rPr>
            <w:rFonts w:ascii="仿宋" w:eastAsia="仿宋" w:hAnsi="仿宋" w:cs="仿宋" w:hint="eastAsia"/>
            <w:lang w:eastAsia="zh-CN"/>
          </w:rPr>
          <w:t>十二、电池及其零部件项目财务管理</w:t>
        </w:r>
        <w:r>
          <w:tab/>
        </w:r>
        <w:r>
          <w:fldChar w:fldCharType="begin"/>
        </w:r>
        <w:r>
          <w:instrText xml:space="preserve"> PAGEREF _Toc2625 \h </w:instrText>
        </w:r>
        <w:r>
          <w:fldChar w:fldCharType="separate"/>
        </w:r>
        <w:r>
          <w:t>46</w:t>
        </w:r>
        <w:r>
          <w:fldChar w:fldCharType="end"/>
        </w:r>
      </w:hyperlink>
    </w:p>
    <w:p>
      <w:pPr>
        <w:pStyle w:val="TOC2"/>
        <w:tabs>
          <w:tab w:val="right" w:leader="dot" w:pos="8306"/>
        </w:tabs>
      </w:pPr>
      <w:hyperlink w:anchor="_Toc24461" w:history="1">
        <w:r>
          <w:rPr>
            <w:rFonts w:ascii="仿宋" w:eastAsia="仿宋" w:hAnsi="仿宋" w:cs="仿宋" w:hint="eastAsia"/>
            <w:lang w:eastAsia="zh-CN"/>
          </w:rPr>
          <w:t>(一)、资金需求大</w:t>
        </w:r>
        <w:r>
          <w:tab/>
        </w:r>
        <w:r>
          <w:fldChar w:fldCharType="begin"/>
        </w:r>
        <w:r>
          <w:instrText xml:space="preserve"> PAGEREF _Toc24461 \h </w:instrText>
        </w:r>
        <w:r>
          <w:fldChar w:fldCharType="separate"/>
        </w:r>
        <w:r>
          <w:t>46</w:t>
        </w:r>
        <w:r>
          <w:fldChar w:fldCharType="end"/>
        </w:r>
      </w:hyperlink>
    </w:p>
    <w:p>
      <w:pPr>
        <w:pStyle w:val="TOC2"/>
        <w:tabs>
          <w:tab w:val="right" w:leader="dot" w:pos="8306"/>
        </w:tabs>
      </w:pPr>
      <w:hyperlink w:anchor="_Toc27027" w:history="1">
        <w:r>
          <w:rPr>
            <w:rFonts w:ascii="仿宋" w:eastAsia="仿宋" w:hAnsi="仿宋" w:cs="仿宋" w:hint="eastAsia"/>
            <w:lang w:eastAsia="zh-CN"/>
          </w:rPr>
          <w:t>(二)、研发周期长</w:t>
        </w:r>
        <w:r>
          <w:tab/>
        </w:r>
        <w:r>
          <w:fldChar w:fldCharType="begin"/>
        </w:r>
        <w:r>
          <w:instrText xml:space="preserve"> PAGEREF _Toc27027 \h </w:instrText>
        </w:r>
        <w:r>
          <w:fldChar w:fldCharType="separate"/>
        </w:r>
        <w:r>
          <w:t>47</w:t>
        </w:r>
        <w:r>
          <w:fldChar w:fldCharType="end"/>
        </w:r>
      </w:hyperlink>
    </w:p>
    <w:p>
      <w:pPr>
        <w:pStyle w:val="TOC2"/>
        <w:tabs>
          <w:tab w:val="right" w:leader="dot" w:pos="8306"/>
        </w:tabs>
      </w:pPr>
      <w:hyperlink w:anchor="_Toc1905" w:history="1">
        <w:r>
          <w:rPr>
            <w:rFonts w:ascii="仿宋" w:eastAsia="仿宋" w:hAnsi="仿宋" w:cs="仿宋" w:hint="eastAsia"/>
            <w:lang w:eastAsia="zh-CN"/>
          </w:rPr>
          <w:t>(三)、市场风险大</w:t>
        </w:r>
        <w:r>
          <w:tab/>
        </w:r>
        <w:r>
          <w:fldChar w:fldCharType="begin"/>
        </w:r>
        <w:r>
          <w:instrText xml:space="preserve"> PAGEREF _Toc1905 \h </w:instrText>
        </w:r>
        <w:r>
          <w:fldChar w:fldCharType="separate"/>
        </w:r>
        <w:r>
          <w:t>49</w:t>
        </w:r>
        <w:r>
          <w:fldChar w:fldCharType="end"/>
        </w:r>
      </w:hyperlink>
    </w:p>
    <w:p>
      <w:pPr>
        <w:pStyle w:val="TOC2"/>
        <w:tabs>
          <w:tab w:val="right" w:leader="dot" w:pos="8306"/>
        </w:tabs>
      </w:pPr>
      <w:hyperlink w:anchor="_Toc11510" w:history="1">
        <w:r>
          <w:rPr>
            <w:rFonts w:ascii="仿宋" w:eastAsia="仿宋" w:hAnsi="仿宋" w:cs="仿宋" w:hint="eastAsia"/>
            <w:lang w:eastAsia="zh-CN"/>
          </w:rPr>
          <w:t>(四)、利润率高</w:t>
        </w:r>
        <w:r>
          <w:tab/>
        </w:r>
        <w:r>
          <w:fldChar w:fldCharType="begin"/>
        </w:r>
        <w:r>
          <w:instrText xml:space="preserve"> PAGEREF _Toc11510 \h </w:instrText>
        </w:r>
        <w:r>
          <w:fldChar w:fldCharType="separate"/>
        </w:r>
        <w:r>
          <w:t>51</w:t>
        </w:r>
        <w:r>
          <w:fldChar w:fldCharType="end"/>
        </w:r>
      </w:hyperlink>
    </w:p>
    <w:p>
      <w:pPr>
        <w:pStyle w:val="TOC1"/>
        <w:tabs>
          <w:tab w:val="right" w:leader="dot" w:pos="8306"/>
        </w:tabs>
      </w:pPr>
      <w:hyperlink w:anchor="_Toc26167" w:history="1">
        <w:r>
          <w:rPr>
            <w:rFonts w:ascii="仿宋" w:eastAsia="仿宋" w:hAnsi="仿宋" w:cs="仿宋" w:hint="eastAsia"/>
            <w:lang w:eastAsia="zh-CN"/>
          </w:rPr>
          <w:t>十三、电池及其零部件项目治理与监督</w:t>
        </w:r>
        <w:r>
          <w:tab/>
        </w:r>
        <w:r>
          <w:fldChar w:fldCharType="begin"/>
        </w:r>
        <w:r>
          <w:instrText xml:space="preserve"> PAGEREF _Toc26167 \h </w:instrText>
        </w:r>
        <w:r>
          <w:fldChar w:fldCharType="separate"/>
        </w:r>
        <w:r>
          <w:t>54</w:t>
        </w:r>
        <w:r>
          <w:fldChar w:fldCharType="end"/>
        </w:r>
      </w:hyperlink>
    </w:p>
    <w:p>
      <w:pPr>
        <w:pStyle w:val="TOC2"/>
        <w:tabs>
          <w:tab w:val="right" w:leader="dot" w:pos="8306"/>
        </w:tabs>
      </w:pPr>
      <w:hyperlink w:anchor="_Toc1910" w:history="1">
        <w:r>
          <w:rPr>
            <w:rFonts w:ascii="仿宋" w:eastAsia="仿宋" w:hAnsi="仿宋" w:cs="仿宋" w:hint="eastAsia"/>
            <w:lang w:eastAsia="zh-CN"/>
          </w:rPr>
          <w:t>(一)、电池及其零部件项目治理结构</w:t>
        </w:r>
        <w:r>
          <w:tab/>
        </w:r>
        <w:r>
          <w:fldChar w:fldCharType="begin"/>
        </w:r>
        <w:r>
          <w:instrText xml:space="preserve"> PAGEREF _Toc1910 \h </w:instrText>
        </w:r>
        <w:r>
          <w:fldChar w:fldCharType="separate"/>
        </w:r>
        <w:r>
          <w:t>54</w:t>
        </w:r>
        <w:r>
          <w:fldChar w:fldCharType="end"/>
        </w:r>
      </w:hyperlink>
    </w:p>
    <w:p>
      <w:pPr>
        <w:pStyle w:val="TOC2"/>
        <w:tabs>
          <w:tab w:val="right" w:leader="dot" w:pos="8306"/>
        </w:tabs>
      </w:pPr>
      <w:hyperlink w:anchor="_Toc7528" w:history="1">
        <w:r>
          <w:rPr>
            <w:rFonts w:ascii="仿宋" w:eastAsia="仿宋" w:hAnsi="仿宋" w:cs="仿宋" w:hint="eastAsia"/>
            <w:lang w:eastAsia="zh-CN"/>
          </w:rPr>
          <w:t>(二)、监督与审计</w:t>
        </w:r>
        <w:r>
          <w:tab/>
        </w:r>
        <w:r>
          <w:fldChar w:fldCharType="begin"/>
        </w:r>
        <w:r>
          <w:instrText xml:space="preserve"> PAGEREF _Toc7528 \h </w:instrText>
        </w:r>
        <w:r>
          <w:fldChar w:fldCharType="separate"/>
        </w:r>
        <w:r>
          <w:t>55</w:t>
        </w:r>
        <w:r>
          <w:fldChar w:fldCharType="end"/>
        </w:r>
      </w:hyperlink>
    </w:p>
    <w:p>
      <w:pPr>
        <w:pStyle w:val="TOC1"/>
        <w:tabs>
          <w:tab w:val="right" w:leader="dot" w:pos="8306"/>
        </w:tabs>
      </w:pPr>
      <w:hyperlink w:anchor="_Toc3189" w:history="1">
        <w:r>
          <w:rPr>
            <w:rFonts w:ascii="仿宋" w:eastAsia="仿宋" w:hAnsi="仿宋" w:cs="仿宋" w:hint="eastAsia"/>
            <w:lang w:eastAsia="zh-CN"/>
          </w:rPr>
          <w:t>十四、电池及其零部件项目工程方案分析</w:t>
        </w:r>
        <w:r>
          <w:tab/>
        </w:r>
        <w:r>
          <w:fldChar w:fldCharType="begin"/>
        </w:r>
        <w:r>
          <w:instrText xml:space="preserve"> PAGEREF _Toc3189 \h </w:instrText>
        </w:r>
        <w:r>
          <w:fldChar w:fldCharType="separate"/>
        </w:r>
        <w:r>
          <w:t>57</w:t>
        </w:r>
        <w:r>
          <w:fldChar w:fldCharType="end"/>
        </w:r>
      </w:hyperlink>
    </w:p>
    <w:p>
      <w:pPr>
        <w:pStyle w:val="TOC2"/>
        <w:tabs>
          <w:tab w:val="right" w:leader="dot" w:pos="8306"/>
        </w:tabs>
      </w:pPr>
      <w:hyperlink w:anchor="_Toc4820" w:history="1">
        <w:r>
          <w:rPr>
            <w:rFonts w:ascii="仿宋" w:eastAsia="仿宋" w:hAnsi="仿宋" w:cs="仿宋" w:hint="eastAsia"/>
            <w:lang w:eastAsia="zh-CN"/>
          </w:rPr>
          <w:t>(一)、建筑工程设计原则</w:t>
        </w:r>
        <w:r>
          <w:tab/>
        </w:r>
        <w:r>
          <w:fldChar w:fldCharType="begin"/>
        </w:r>
        <w:r>
          <w:instrText xml:space="preserve"> PAGEREF _Toc4820 \h </w:instrText>
        </w:r>
        <w:r>
          <w:fldChar w:fldCharType="separate"/>
        </w:r>
        <w:r>
          <w:t>57</w:t>
        </w:r>
        <w:r>
          <w:fldChar w:fldCharType="end"/>
        </w:r>
      </w:hyperlink>
    </w:p>
    <w:p>
      <w:pPr>
        <w:pStyle w:val="TOC2"/>
        <w:tabs>
          <w:tab w:val="right" w:leader="dot" w:pos="8306"/>
        </w:tabs>
      </w:pPr>
      <w:hyperlink w:anchor="_Toc4761" w:history="1">
        <w:r>
          <w:rPr>
            <w:rFonts w:ascii="仿宋" w:eastAsia="仿宋" w:hAnsi="仿宋" w:cs="仿宋" w:hint="eastAsia"/>
            <w:lang w:eastAsia="zh-CN"/>
          </w:rPr>
          <w:t>(二)、土建工程建设指标</w:t>
        </w:r>
        <w:r>
          <w:tab/>
        </w:r>
        <w:r>
          <w:fldChar w:fldCharType="begin"/>
        </w:r>
        <w:r>
          <w:instrText xml:space="preserve"> PAGEREF _Toc4761 \h </w:instrText>
        </w:r>
        <w:r>
          <w:fldChar w:fldCharType="separate"/>
        </w:r>
        <w:r>
          <w:t>60</w:t>
        </w:r>
        <w:r>
          <w:fldChar w:fldCharType="end"/>
        </w:r>
      </w:hyperlink>
    </w:p>
    <w:p>
      <w:pPr>
        <w:pStyle w:val="TOC1"/>
        <w:tabs>
          <w:tab w:val="right" w:leader="dot" w:pos="8306"/>
        </w:tabs>
      </w:pPr>
      <w:hyperlink w:anchor="_Toc29267" w:history="1">
        <w:r>
          <w:rPr>
            <w:rFonts w:ascii="仿宋" w:eastAsia="仿宋" w:hAnsi="仿宋" w:cs="仿宋" w:hint="eastAsia"/>
            <w:lang w:eastAsia="zh-CN"/>
          </w:rPr>
          <w:t>十五、电池及其零部件项目实施保障措施</w:t>
        </w:r>
        <w:r>
          <w:tab/>
        </w:r>
        <w:r>
          <w:fldChar w:fldCharType="begin"/>
        </w:r>
        <w:r>
          <w:instrText xml:space="preserve"> PAGEREF _Toc29267 \h </w:instrText>
        </w:r>
        <w:r>
          <w:fldChar w:fldCharType="separate"/>
        </w:r>
        <w:r>
          <w:t>62</w:t>
        </w:r>
        <w:r>
          <w:fldChar w:fldCharType="end"/>
        </w:r>
      </w:hyperlink>
    </w:p>
    <w:p>
      <w:pPr>
        <w:pStyle w:val="TOC2"/>
        <w:tabs>
          <w:tab w:val="right" w:leader="dot" w:pos="8306"/>
        </w:tabs>
      </w:pPr>
      <w:hyperlink w:anchor="_Toc12022" w:history="1">
        <w:r>
          <w:rPr>
            <w:rFonts w:ascii="仿宋" w:eastAsia="仿宋" w:hAnsi="仿宋" w:cs="仿宋" w:hint="eastAsia"/>
            <w:lang w:eastAsia="zh-CN"/>
          </w:rPr>
          <w:t>(一)、电池及其零部件项目实施保障机制</w:t>
        </w:r>
        <w:r>
          <w:tab/>
        </w:r>
        <w:r>
          <w:fldChar w:fldCharType="begin"/>
        </w:r>
        <w:r>
          <w:instrText xml:space="preserve"> PAGEREF _Toc12022 \h </w:instrText>
        </w:r>
        <w:r>
          <w:fldChar w:fldCharType="separate"/>
        </w:r>
        <w:r>
          <w:t>62</w:t>
        </w:r>
        <w:r>
          <w:fldChar w:fldCharType="end"/>
        </w:r>
      </w:hyperlink>
    </w:p>
    <w:p>
      <w:pPr>
        <w:pStyle w:val="TOC2"/>
        <w:tabs>
          <w:tab w:val="right" w:leader="dot" w:pos="8306"/>
        </w:tabs>
      </w:pPr>
      <w:hyperlink w:anchor="_Toc15043" w:history="1">
        <w:r>
          <w:rPr>
            <w:rFonts w:ascii="仿宋" w:eastAsia="仿宋" w:hAnsi="仿宋" w:cs="仿宋" w:hint="eastAsia"/>
            <w:lang w:eastAsia="zh-CN"/>
          </w:rPr>
          <w:t>(二)、电池及其零部件项目法律合规要求</w:t>
        </w:r>
        <w:r>
          <w:tab/>
        </w:r>
        <w:r>
          <w:fldChar w:fldCharType="begin"/>
        </w:r>
        <w:r>
          <w:instrText xml:space="preserve"> PAGEREF _Toc15043 \h </w:instrText>
        </w:r>
        <w:r>
          <w:fldChar w:fldCharType="separate"/>
        </w:r>
        <w:r>
          <w:t>65</w:t>
        </w:r>
        <w:r>
          <w:fldChar w:fldCharType="end"/>
        </w:r>
      </w:hyperlink>
    </w:p>
    <w:p>
      <w:pPr>
        <w:pStyle w:val="TOC2"/>
        <w:tabs>
          <w:tab w:val="right" w:leader="dot" w:pos="8306"/>
        </w:tabs>
      </w:pPr>
      <w:hyperlink w:anchor="_Toc4780" w:history="1">
        <w:r>
          <w:rPr>
            <w:rFonts w:ascii="仿宋" w:eastAsia="仿宋" w:hAnsi="仿宋" w:cs="仿宋" w:hint="eastAsia"/>
            <w:lang w:eastAsia="zh-CN"/>
          </w:rPr>
          <w:t>(三)、电池及其零部件项目合同管理与法律事务</w:t>
        </w:r>
        <w:r>
          <w:tab/>
        </w:r>
        <w:r>
          <w:fldChar w:fldCharType="begin"/>
        </w:r>
        <w:r>
          <w:instrText xml:space="preserve"> PAGEREF _Toc4780 \h </w:instrText>
        </w:r>
        <w:r>
          <w:fldChar w:fldCharType="separate"/>
        </w:r>
        <w:r>
          <w:t>70</w:t>
        </w:r>
        <w:r>
          <w:fldChar w:fldCharType="end"/>
        </w:r>
      </w:hyperlink>
    </w:p>
    <w:p>
      <w:pPr>
        <w:pStyle w:val="TOC2"/>
        <w:tabs>
          <w:tab w:val="right" w:leader="dot" w:pos="8306"/>
        </w:tabs>
      </w:pPr>
      <w:hyperlink w:anchor="_Toc6065" w:history="1">
        <w:r>
          <w:rPr>
            <w:rFonts w:ascii="仿宋" w:eastAsia="仿宋" w:hAnsi="仿宋" w:cs="仿宋" w:hint="eastAsia"/>
            <w:lang w:eastAsia="zh-CN"/>
          </w:rPr>
          <w:t>(四)、电池及其零部件项目知识产权保护策略</w:t>
        </w:r>
        <w:r>
          <w:tab/>
        </w:r>
        <w:r>
          <w:fldChar w:fldCharType="begin"/>
        </w:r>
        <w:r>
          <w:instrText xml:space="preserve"> PAGEREF _Toc6065 \h </w:instrText>
        </w:r>
        <w:r>
          <w:fldChar w:fldCharType="separate"/>
        </w:r>
        <w:r>
          <w:t>76</w:t>
        </w:r>
        <w:r>
          <w:fldChar w:fldCharType="end"/>
        </w:r>
      </w:hyperlink>
    </w:p>
    <w:p>
      <w:pPr>
        <w:pStyle w:val="TOC1"/>
        <w:tabs>
          <w:tab w:val="right" w:leader="dot" w:pos="8306"/>
        </w:tabs>
      </w:pPr>
      <w:hyperlink w:anchor="_Toc9811" w:history="1">
        <w:r>
          <w:rPr>
            <w:rFonts w:ascii="仿宋" w:eastAsia="仿宋" w:hAnsi="仿宋" w:cs="仿宋" w:hint="eastAsia"/>
            <w:lang w:eastAsia="zh-CN"/>
          </w:rPr>
          <w:t>十六、供应链管理</w:t>
        </w:r>
        <w:r>
          <w:tab/>
        </w:r>
        <w:r>
          <w:fldChar w:fldCharType="begin"/>
        </w:r>
        <w:r>
          <w:instrText xml:space="preserve"> PAGEREF _Toc9811 \h </w:instrText>
        </w:r>
        <w:r>
          <w:fldChar w:fldCharType="separate"/>
        </w:r>
        <w:r>
          <w:t>79</w:t>
        </w:r>
        <w:r>
          <w:fldChar w:fldCharType="end"/>
        </w:r>
      </w:hyperlink>
    </w:p>
    <w:p>
      <w:pPr>
        <w:pStyle w:val="TOC2"/>
        <w:tabs>
          <w:tab w:val="right" w:leader="dot" w:pos="8306"/>
        </w:tabs>
      </w:pPr>
      <w:hyperlink w:anchor="_Toc5517" w:history="1">
        <w:r>
          <w:rPr>
            <w:rFonts w:ascii="仿宋" w:eastAsia="仿宋" w:hAnsi="仿宋" w:cs="仿宋" w:hint="eastAsia"/>
            <w:lang w:eastAsia="zh-CN"/>
          </w:rPr>
          <w:t>(一)、供应链战略规划</w:t>
        </w:r>
        <w:r>
          <w:tab/>
        </w:r>
        <w:r>
          <w:fldChar w:fldCharType="begin"/>
        </w:r>
        <w:r>
          <w:instrText xml:space="preserve"> PAGEREF _Toc5517 \h </w:instrText>
        </w:r>
        <w:r>
          <w:fldChar w:fldCharType="separate"/>
        </w:r>
        <w:r>
          <w:t>79</w:t>
        </w:r>
        <w:r>
          <w:fldChar w:fldCharType="end"/>
        </w:r>
      </w:hyperlink>
    </w:p>
    <w:p>
      <w:pPr>
        <w:pStyle w:val="TOC2"/>
        <w:tabs>
          <w:tab w:val="right" w:leader="dot" w:pos="8306"/>
        </w:tabs>
      </w:pPr>
      <w:hyperlink w:anchor="_Toc23018" w:history="1">
        <w:r>
          <w:rPr>
            <w:rFonts w:ascii="仿宋" w:eastAsia="仿宋" w:hAnsi="仿宋" w:cs="仿宋" w:hint="eastAsia"/>
            <w:lang w:eastAsia="zh-CN"/>
          </w:rPr>
          <w:t>(二)、供应商选择与合作</w:t>
        </w:r>
        <w:r>
          <w:tab/>
        </w:r>
        <w:r>
          <w:fldChar w:fldCharType="begin"/>
        </w:r>
        <w:r>
          <w:instrText xml:space="preserve"> PAGEREF _Toc23018 \h </w:instrText>
        </w:r>
        <w:r>
          <w:fldChar w:fldCharType="separate"/>
        </w:r>
        <w:r>
          <w:t>80</w:t>
        </w:r>
        <w:r>
          <w:fldChar w:fldCharType="end"/>
        </w:r>
      </w:hyperlink>
    </w:p>
    <w:p>
      <w:pPr>
        <w:pStyle w:val="TOC2"/>
        <w:tabs>
          <w:tab w:val="right" w:leader="dot" w:pos="8306"/>
        </w:tabs>
      </w:pPr>
      <w:hyperlink w:anchor="_Toc27751" w:history="1">
        <w:r>
          <w:rPr>
            <w:rFonts w:ascii="仿宋" w:eastAsia="仿宋" w:hAnsi="仿宋" w:cs="仿宋" w:hint="eastAsia"/>
            <w:lang w:eastAsia="zh-CN"/>
          </w:rPr>
          <w:t>(三)、物流与库存管理</w:t>
        </w:r>
        <w:r>
          <w:tab/>
        </w:r>
        <w:r>
          <w:fldChar w:fldCharType="begin"/>
        </w:r>
        <w:r>
          <w:instrText xml:space="preserve"> PAGEREF _Toc27751 \h </w:instrText>
        </w:r>
        <w:r>
          <w:fldChar w:fldCharType="separate"/>
        </w:r>
        <w:r>
          <w:t>82</w:t>
        </w:r>
        <w:r>
          <w:fldChar w:fldCharType="end"/>
        </w:r>
      </w:hyperlink>
    </w:p>
    <w:p>
      <w:pPr>
        <w:pStyle w:val="TOC1"/>
        <w:tabs>
          <w:tab w:val="right" w:leader="dot" w:pos="8306"/>
        </w:tabs>
      </w:pPr>
      <w:hyperlink w:anchor="_Toc5413" w:history="1">
        <w:r>
          <w:rPr>
            <w:rFonts w:ascii="仿宋" w:eastAsia="仿宋" w:hAnsi="仿宋" w:cs="仿宋" w:hint="eastAsia"/>
            <w:lang w:eastAsia="zh-CN"/>
          </w:rPr>
          <w:t>十七、电池及其零部件项目变更管理</w:t>
        </w:r>
        <w:r>
          <w:tab/>
        </w:r>
        <w:r>
          <w:fldChar w:fldCharType="begin"/>
        </w:r>
        <w:r>
          <w:instrText xml:space="preserve"> PAGEREF _Toc5413 \h </w:instrText>
        </w:r>
        <w:r>
          <w:fldChar w:fldCharType="separate"/>
        </w:r>
        <w:r>
          <w:t>83</w:t>
        </w:r>
        <w:r>
          <w:fldChar w:fldCharType="end"/>
        </w:r>
      </w:hyperlink>
    </w:p>
    <w:p>
      <w:pPr>
        <w:pStyle w:val="TOC2"/>
        <w:tabs>
          <w:tab w:val="right" w:leader="dot" w:pos="8306"/>
        </w:tabs>
      </w:pPr>
      <w:hyperlink w:anchor="_Toc15734" w:history="1">
        <w:r>
          <w:rPr>
            <w:rFonts w:ascii="仿宋" w:eastAsia="仿宋" w:hAnsi="仿宋" w:cs="仿宋" w:hint="eastAsia"/>
            <w:lang w:eastAsia="zh-CN"/>
          </w:rPr>
          <w:t>(一)、变更申请与评估</w:t>
        </w:r>
        <w:r>
          <w:tab/>
        </w:r>
        <w:r>
          <w:fldChar w:fldCharType="begin"/>
        </w:r>
        <w:r>
          <w:instrText xml:space="preserve"> PAGEREF _Toc15734 \h </w:instrText>
        </w:r>
        <w:r>
          <w:fldChar w:fldCharType="separate"/>
        </w:r>
        <w:r>
          <w:t>83</w:t>
        </w:r>
        <w:r>
          <w:fldChar w:fldCharType="end"/>
        </w:r>
      </w:hyperlink>
    </w:p>
    <w:p>
      <w:pPr>
        <w:pStyle w:val="TOC2"/>
        <w:tabs>
          <w:tab w:val="right" w:leader="dot" w:pos="8306"/>
        </w:tabs>
      </w:pPr>
      <w:hyperlink w:anchor="_Toc21331" w:history="1">
        <w:r>
          <w:rPr>
            <w:rFonts w:ascii="仿宋" w:eastAsia="仿宋" w:hAnsi="仿宋" w:cs="仿宋" w:hint="eastAsia"/>
            <w:lang w:eastAsia="zh-CN"/>
          </w:rPr>
          <w:t>(二)、变更实施与控制</w:t>
        </w:r>
        <w:r>
          <w:tab/>
        </w:r>
        <w:r>
          <w:fldChar w:fldCharType="begin"/>
        </w:r>
        <w:r>
          <w:instrText xml:space="preserve"> PAGEREF _Toc21331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30"/>
      <w:r>
        <w:rPr>
          <w:rFonts w:ascii="仿宋" w:eastAsia="仿宋" w:hAnsi="仿宋" w:cs="仿宋" w:hint="eastAsia"/>
          <w:lang w:eastAsia="zh-CN"/>
        </w:rPr>
        <w:t>(一)、电池及其零部件行业分析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行业一直以来都是市场的关注焦点。行业内的发展趋势、竞争态势以及潜在机会都对电池及其零部件项目的推进产生深远的影响。通过深入研究行业的整体概貌，我们将更好地理解行业的核心特征，为电池及其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行业，技术一直是推动创新和发展的关键因素。我们将对当前技术趋势进行详尽分析，包括但不限于人工智能、大数据应用、先进制造技术等。这有助于电池及其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及其零部件项目成功的基础。我们将对主要竞争对手进行深入研究，包括其市场份额、产品特点、市场定位等。通过全面了解竞争对手的优势和劣势，电池及其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14"/>
      <w:r>
        <w:rPr>
          <w:rFonts w:ascii="仿宋" w:eastAsia="仿宋" w:hAnsi="仿宋" w:cs="仿宋" w:hint="eastAsia"/>
          <w:sz w:val="28"/>
          <w:lang w:eastAsia="zh-CN"/>
        </w:rPr>
        <w:t>(二)、电池及其零部件市场分析预测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及其零部件市场未来的增长趋势。这包括市场的整体规模、各细分领域的发展趋势等。电池及其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及其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池及其零部件项目实施过程中需要充分考虑的因素。我们将对市场风险进行全面评估，包括但不限于政策法规风险、市场竞争风险、技术变革风险等。通过对潜在风险的深入分析，电池及其零部件项目可以制定相应的风险缓解策略，降低不确定性对电池及其零部件项目的影响。</w:t>
      </w:r>
    </w:p>
    <w:p>
      <w:pPr>
        <w:pStyle w:val="Heading1"/>
        <w:ind w:firstLine="560" w:firstLineChars="200"/>
        <w:rPr>
          <w:rFonts w:ascii="仿宋" w:eastAsia="仿宋" w:hAnsi="仿宋" w:cs="仿宋" w:hint="eastAsia"/>
          <w:sz w:val="28"/>
          <w:lang w:eastAsia="zh-CN"/>
        </w:rPr>
      </w:pPr>
      <w:bookmarkStart w:id="5" w:name="_Toc1108"/>
      <w:r>
        <w:rPr>
          <w:rFonts w:ascii="仿宋" w:eastAsia="仿宋" w:hAnsi="仿宋" w:cs="仿宋" w:hint="eastAsia"/>
          <w:sz w:val="28"/>
          <w:lang w:eastAsia="zh-CN"/>
        </w:rPr>
        <w:t>二、电池及其零部件项目危机管理</w:t>
      </w:r>
      <w:bookmarkEnd w:id="5"/>
    </w:p>
    <w:p>
      <w:pPr>
        <w:pStyle w:val="Heading2"/>
        <w:rPr>
          <w:rFonts w:ascii="仿宋" w:eastAsia="仿宋" w:hAnsi="仿宋" w:cs="仿宋" w:hint="eastAsia"/>
          <w:lang w:eastAsia="zh-CN"/>
        </w:rPr>
      </w:pPr>
      <w:bookmarkStart w:id="6" w:name="_Toc252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危机管理中，危机预警与识别是确保电池及其零部件项目稳健运行的核心步骤。通过建立全面的监测机制，电池及其零部件项目团队旨在及时发现和理解潜在的风险和危机因素，以便采取及时的预防和应对措施，确保电池及其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及其零部件项目团队全面分析了整个电池及其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及其零部件项目团队着重于明确定义电池及其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及其零部件项目进展的持续监控，团队能够及时发现潜在问题并作出迅速反应。电池及其零部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在这一阶段，团队的专业素养和反应速度将发挥至关重要的作用，以确保潜在危机能够在初期得到有效的处理，最大程度地减轻负面影响。通过危机预警与识别，电池及其零部件项目得以更有序、可控地推进。</w:t>
      </w:r>
    </w:p>
    <w:p>
      <w:pPr>
        <w:pStyle w:val="Heading2"/>
        <w:ind w:firstLine="560" w:firstLineChars="200"/>
        <w:rPr>
          <w:rFonts w:ascii="仿宋" w:eastAsia="仿宋" w:hAnsi="仿宋" w:cs="仿宋" w:hint="eastAsia"/>
          <w:sz w:val="28"/>
          <w:lang w:eastAsia="zh-CN"/>
        </w:rPr>
      </w:pPr>
      <w:bookmarkStart w:id="7" w:name="_Toc164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在危机发生时，电池及其零部件项目团队立即行动，成立了应急小组。该小组的任务是迅速制定并实施紧急应对措施，以最小化潜在损失。以下是采取的主要措施：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暂停电池及其零部件项目进度：为遏制危机蔓延，电池及其零部件项目暂时停止进行，以便全面评估当前状况。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资源重新分配：重新评估电池及其零部件项目资源的分配，确保最大限度地减小损失。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实时沟通：与关键利益相关者建立实时沟通机制，向他们传递电池及其零部件项目危机的实际状况，保障电池及其零部件项目核心利益。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在紧急应对的同时，电池及其零部件项目团队强调了团队协作和有效沟通的重要性。以下是团队协作的关键举措：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信息共享机制：建立了信息共享平台，确保团队成员能够及时获取电池及其零部件项目危机的实时信息。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领导者沟通：电池及其零部件项目领导者通过定期会议和即时沟通工具，指导团队应对危机，保持团队稳定运行。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随着危机得到初步控制，电池及其零部件项目团队转向制定恢复计划，以确保电池及其零部件项目能够从中迅速恢复。主要恢复计划包括：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修复受损的进度计划：重新评估电池及其零部件项目进度，制定修复计划，确保电池及其零部件项目尽快回归正常进程。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重新调整资源分配：优化资源分配，确保电池及其零部件项目在有限资源下高效运转。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风险管理机制加强：对电池及其零部件项目风险进行全面评估，制定更强化的风险管理策略，以预防未来可能的危机。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9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技术管理特点体现在其创新导向。通过引入最先进的技术趋势和解决方案，电池及其零部件项目致力于提升科技含量、提高质量和效率水平。这意味着我们将采用最新的工具和方法，确保电池及其零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及其零部件项目技术管理的显著特征。通过整合不同领域的技术资源，我们实现了跨学科的协同工作。这有助于优化技术架构，提高整体效能。此外，整合性策略还促进了不同技术团队之间的紧密沟通和高效合作，确保电池及其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及其零部件项目所采用的技术。通过不断优化技术方案，电池及其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池及其零部件项目团队将在电池及其零部件项目初期识别可能的技术风险，并采取相应的预防和应对措施。通过建立健全的风险评估机制，电池及其零部件项目能够在实施过程中及时发现并解决潜在的技术问题，保障电池及其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池及其零部件项目中，技术将成为电池及其零部件项目成功的有力支持。这一深度剖析揭示了技术管理在电池及其零部件项目实施中的关键作用，为电池及其零部件项目的技术基础奠定了坚实的基础。</w:t>
      </w:r>
    </w:p>
    <w:p>
      <w:pPr>
        <w:pStyle w:val="Heading2"/>
        <w:ind w:firstLine="560" w:firstLineChars="200"/>
        <w:rPr>
          <w:rFonts w:ascii="仿宋" w:eastAsia="仿宋" w:hAnsi="仿宋" w:cs="仿宋" w:hint="eastAsia"/>
          <w:sz w:val="28"/>
          <w:lang w:eastAsia="zh-CN"/>
        </w:rPr>
      </w:pPr>
      <w:bookmarkStart w:id="10" w:name="_Toc30232"/>
      <w:r>
        <w:rPr>
          <w:rFonts w:ascii="仿宋" w:eastAsia="仿宋" w:hAnsi="仿宋" w:cs="仿宋" w:hint="eastAsia"/>
          <w:sz w:val="28"/>
          <w:lang w:eastAsia="zh-CN"/>
        </w:rPr>
        <w:t>(二)、电池及其零部件项目工艺技术设计方案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及其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池及其零部件项目将严格按照相关行业规范要求进行组织。通过有效控制产品质量，电池及其零部件项目将致力于为顾客提供优质的电池及其零部件项目产品和良好的服务。这体现了电池及其零部件项目对于生产活动合规性和质量标准的高度重视，为电池及其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及其零部件项目注重生态效益和清洁生产原则。电池及其零部件项目建设将紧密结合地方特色经济发展，与社会经济发展规划和区域环境保护规划方案相协调一致。通过与当地区域自然生态系统的结合，电池及其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及其零部件项目产品具有多样化的客户需求和个性化的特点。因此，电池及其零部件项目产品规格品种多样，且单批生产数量较小。为满足这一特点，电池及其零部件项目承办单位将建设先进的柔性制造生产线。通过广泛应用柔性制造技术，电池及其零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池及其零部件项目采用的技术具有较高的技术含量和自动化水平，处于国内先进水平。这一技术选用不仅体现了对生产效率、质量和环境友好性的高标准要求，同时为电池及其零部件项目的可持续发展奠定了坚实的基础。</w:t>
      </w:r>
    </w:p>
    <w:p>
      <w:pPr>
        <w:pStyle w:val="Heading2"/>
        <w:ind w:firstLine="560" w:firstLineChars="200"/>
        <w:rPr>
          <w:rFonts w:ascii="仿宋" w:eastAsia="仿宋" w:hAnsi="仿宋" w:cs="仿宋" w:hint="eastAsia"/>
          <w:sz w:val="28"/>
          <w:lang w:eastAsia="zh-CN"/>
        </w:rPr>
      </w:pPr>
      <w:bookmarkStart w:id="11" w:name="_Toc643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为确保电池及其零部件项目的高效生产和技术实施，我们制定了一套精心设计的设备选型方案，以满足电池及其零部件项目生产、质量和环保的要求。该方案的主要特点如下：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池及其零部件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针对电池及其零部件项目产品的多样性和小批量生产的特点，我们将建设柔性制造生产线。通过在设备选型中考虑柔性制造技术，可以灵活应对不同产品规格和生产需求，实现生产线的高度灵活性和适应性。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047"/>
      <w:r>
        <w:rPr>
          <w:rFonts w:ascii="仿宋" w:eastAsia="仿宋" w:hAnsi="仿宋" w:cs="仿宋" w:hint="eastAsia"/>
          <w:sz w:val="28"/>
          <w:lang w:eastAsia="zh-CN"/>
        </w:rPr>
        <w:t>四、电池及其零部件项目可持续发展</w:t>
      </w:r>
      <w:bookmarkEnd w:id="12"/>
    </w:p>
    <w:p>
      <w:pPr>
        <w:pStyle w:val="Heading2"/>
        <w:rPr>
          <w:rFonts w:ascii="仿宋" w:eastAsia="仿宋" w:hAnsi="仿宋" w:cs="仿宋" w:hint="eastAsia"/>
          <w:lang w:eastAsia="zh-CN"/>
        </w:rPr>
      </w:pPr>
      <w:bookmarkStart w:id="13" w:name="_Toc19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中，电池及其零部件项目团队着眼于未来，明确了可持续发展的战略方向。制定的具体可持续发展目标包括降低资源使用、采用环保技术、最大化社会效益等。这一步骤不仅有助于电池及其零部件项目在环保和社会责任方面达到最高标准，也为未来提供了明确的指引，确保电池及其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可持续实践的融入电池及其零部件项目管理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及其零部件项目管理周期。从电池及其零部件项目规划开始，电池及其零部件项目团队就考虑了环境和社会的因素。在执行阶段，电池及其零部件项目团队积极推动绿色技术的应用，优化资源利用。此外，关注员工的社会责任，通过培训和沟通活动提高员工对可持续发展的认知，使他们能够在日常工作中践行可持续实践。这些举措不仅为电池及其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56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扎根于电池及其零部件项目的可持续发展理念，我们深信环保与社会责任是电池及其零部件项目成功的关键支柱。在电池及其零部件项目的每一步，我们都致力于通过创新和实践，履行对环境和社会的坚定责任。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团队通过引入先进的环保技术、建立高效的废物处理系统以及推动能源节约措施，积极履行环保责任。定期的环保监测和评估确保电池及其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不仅致力于自身可持续发展，还注重对社会的回馈。通过支持社区电池及其零部件项目、参与慈善事业、提供培训机会等方式，电池及其零部件项目积极履行社会责任。与当地社区建立积极互动，关注员工的工作与生活平衡，以及员工的身心健康，是电池及其零部件项目在社会责任层面的关键举措。这样的实践不仅增强了电池及其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4206"/>
      <w:r>
        <w:rPr>
          <w:rFonts w:ascii="仿宋" w:eastAsia="仿宋" w:hAnsi="仿宋" w:cs="仿宋" w:hint="eastAsia"/>
          <w:sz w:val="28"/>
          <w:lang w:eastAsia="zh-CN"/>
        </w:rPr>
        <w:t>五、电池及其零部件项目概论</w:t>
      </w:r>
      <w:bookmarkEnd w:id="15"/>
    </w:p>
    <w:p>
      <w:pPr>
        <w:pStyle w:val="Heading2"/>
        <w:rPr>
          <w:rFonts w:ascii="仿宋" w:eastAsia="仿宋" w:hAnsi="仿宋" w:cs="仿宋" w:hint="eastAsia"/>
          <w:lang w:eastAsia="zh-CN"/>
        </w:rPr>
      </w:pPr>
      <w:bookmarkStart w:id="16" w:name="_Toc15760"/>
      <w:r>
        <w:rPr>
          <w:rFonts w:ascii="仿宋" w:eastAsia="仿宋" w:hAnsi="仿宋" w:cs="仿宋" w:hint="eastAsia"/>
          <w:lang w:eastAsia="zh-CN"/>
        </w:rPr>
        <w:t>(一)、电池及其零部件项目概况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起源追溯至对市场的深入洞察。市场的不断演变与变革为电池及其零部件项目提供了难得的机遇。当前市场存在的需求缺口和变革的大环境共同构成了电池及其零部件项目的背景。这个电池及其零部件项目旨在充分利用市场机遇，填补行业中尚未满足的需求，为客户提供全新的解决方案。市场的变革和需求的增长使得这个电池及其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电池及其零部件项目名称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正式命名为电池及其零部件。这个名称不仅仅是一个标识，更代表了电池及其零部件项目的核心理念和愿景。它蕴含着电池及其零部件项目所要解决问题的关键字，具有强烈的表达和辨识度，为电池及其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电池及其零部件项目目标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核心目标是提供一种全新、高效的解决方案，满足客户日益增长的需求。电池及其零部件项目追求的不仅仅是满足市场需求，更是在市场中获得卓越的竞争优势。通过不断提升产品或服务的质量和创新水平，电池及其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电池及其零部件项目范围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全面涵盖了产品研发、制造、市场推广和售后服务，确保从产品设计到最终用户体验的全方位关注。这一全面的电池及其零部件项目范围是为了确保电池及其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电池及其零部件项目时间表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电池及其零部件项目计划在未来18个月内完成，包括研发、测试、市场试点和正式推出等不同阶段。这个时间表的合理设计是为了确保电池及其零部件项目各个阶段的顺利推进，以便按时交付高质量的成果。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电池及其零部件项目预算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总预算估算为XX百万美元，主要分配在研发、市场推广、人员培训和运营等方面。这一充足的预算为电池及其零部件项目提供了充足的资源，确保电池及其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电池及其零部件项目风险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可能面临的风险包括市场接受度低、技术难题、竞争激烈等。电池及其零部件项目团队已经制定了相应的风险应对计划，通过前瞻性的风险管理，确保电池及其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电池及其零部件项目团队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电池及其零部件项目汇聚了一支经验丰富、多领域专业素养的核心团队，确保电池及其零部件项目在各个方面都能拥有高水平的执行力。团队的协同作战是电池及其零部件项目成功的关键因素之一。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电池及其零部件项目背景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电池及其零部件项目的背景根植于市场对更高效、创新产品的渴望，同时也受到科技发展对行业格局的深刻改变的影响。这为电池及其零部件项目提供了广阔的发展空间和市场需求。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电池及其零部件项目现状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截至目前，电池及其零部件项目已完成市场调研和技术验证，取得了初步的成功。这为电池及其零部件项目在未来的发展奠定了坚实的基础，为更远大的目标打下了坚实的基石。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372"/>
      <w:r>
        <w:rPr>
          <w:rFonts w:ascii="仿宋" w:eastAsia="仿宋" w:hAnsi="仿宋" w:cs="仿宋" w:hint="eastAsia"/>
          <w:sz w:val="28"/>
          <w:lang w:eastAsia="zh-CN"/>
        </w:rPr>
        <w:t>(二)、电池及其零部件项目目标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keyword》电池及其零部件项目首要业务目标是在市场中占据有利地位，实现产品/服务的成功推广和销售。通过不断提升产品质量、创新性，电池及其零部件项目追求成为行业中的领导者，赢得更多客户的青睐。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在科技迅速发展的时代，电池及其零部件项目着眼于技术创新。通过持续的研发和技术升级，电池及其零部件项目旨在推出更具创新性的产品或服务，以满足市场对新鲜、先进解决方案的需求。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为了建立可持续的客户关系，电池及其零部件项目设定了客户满意度目标。通过提供卓越的产品质量和优质的客户服务，电池及其零部件项目追求赢得客户的信任和忠诚度，确保他们的满意度达到行业领先水平。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电池及其零部件项目注重社会责任和可持续发展。通过实施环保、社会责任电池及其零部件项目，电池及其零部件项目致力于在经济发展的同时保护环境，促进社会公平，实现可持续经营。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电池及其零部件项目的团队是实现目标的核心驱动力。因此，电池及其零部件项目设定了团队发展目标，包括提升团队成员的专业技能、培养领导力，以及搭建协同高效的团队工作氛围。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5611"/>
      <w:r>
        <w:rPr>
          <w:rFonts w:ascii="仿宋" w:eastAsia="仿宋" w:hAnsi="仿宋" w:cs="仿宋" w:hint="eastAsia"/>
          <w:sz w:val="28"/>
          <w:lang w:eastAsia="zh-CN"/>
        </w:rPr>
        <w:t>(三)、电池及其零部件项目提出的理由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电池及其零部件项目提出的理由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的提出源于对市场机遇的深刻洞察。当前市场中存在的需求缺口和行业发展趋势表明，有巨大的商业机会等待被开发。通过准确捕捉市场机遇，电池及其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https://d.book118.com/676240040010010102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7831E6"/>
    <w:rsid w:val="13783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4004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2024-03-02T13:34:00Z</dcterms:created>
  <dcterms:modified xsi:type="dcterms:W3CDTF">2024-03-02T13:34:42Z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C7C8C053243E4A51861B23775E01BB31_11</vt:lpwstr>
  </property>
  <property fmtid="{D5CDD505-2E9C-101B-9397-08002B2CF9AE}" pid="3" name="KSOProductBuildVer">
    <vt:lpwstr>2052-12.1.0.16388</vt:lpwstr>
  </property>
</Properties>
</file>