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85F8B" w14:paraId="7B0F31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5F8B" w14:paraId="74DF16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5F8B" w14:paraId="6EEE3C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5F8B" w:rsidRPr="00485F8B" w14:paraId="6504E2A0" w14:textId="3C1B1C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85F8B">
        <w:rPr>
          <w:rFonts w:ascii="宋体" w:eastAsia="宋体" w:hAnsi="宋体" w:hint="eastAsia"/>
          <w:b/>
          <w:sz w:val="60"/>
        </w:rPr>
        <w:t>远程看护相关行业可行性分析报告</w:t>
      </w:r>
    </w:p>
    <w:p w:rsidR="00485F8B" w:rsidP="00485F8B" w14:paraId="49B1D60C" w14:textId="21AF816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85F8B">
        <w:rPr>
          <w:rFonts w:ascii="仿宋" w:eastAsia="仿宋" w:hAnsi="仿宋" w:hint="eastAsia"/>
          <w:b/>
          <w:sz w:val="40"/>
        </w:rPr>
        <w:t>目录</w:t>
      </w:r>
    </w:p>
    <w:p w:rsidR="00485F8B" w14:paraId="03D34766" w14:textId="5FECD4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85F8B" w14:paraId="5B66B565" w14:textId="28F5E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一、远程看护行业社会文化影响评估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5F8B" w14:paraId="0E49DD61" w14:textId="14B80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(一)、远程看护在文化和艺术中的地位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5F8B" w14:paraId="42BE851D" w14:textId="3F89D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(二)、文化趋势对远程看护需求的影响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85F8B" w14:paraId="22059030" w14:textId="2A955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85F8B" w14:paraId="4A79556F" w14:textId="0DBC8C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85F8B" w14:paraId="2BCF4E8E" w14:textId="039C6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85F8B" w14:paraId="4B055F26" w14:textId="30D71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85F8B" w14:paraId="28200C2C" w14:textId="79DC8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85F8B" w14:paraId="707FC5E1" w14:textId="428B28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5F8B" w14:paraId="70D73708" w14:textId="79547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5F8B" w14:paraId="0B671623" w14:textId="76382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85F8B" w14:paraId="0CC8E34E" w14:textId="4C74B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85F8B" w14:paraId="11C4EFB8" w14:textId="669571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85F8B" w14:paraId="4B2D2B27" w14:textId="3D772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85F8B" w14:paraId="1EDD51AF" w14:textId="7632C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(二)、商业模式创新对远程看护项目价值的影响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85F8B" w14:paraId="2B936A3C" w14:textId="5411B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85F8B" w14:paraId="515F5A76" w14:textId="5F41B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五、远程看护项目概论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85F8B" w14:paraId="521E3277" w14:textId="736CA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(一)、远程看护项目名称及承办单位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85F8B" w14:paraId="6B82D1A6" w14:textId="0E11D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(二)、远程看护项目拟建地址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85F8B" w14:paraId="14B1C604" w14:textId="66EBD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(三)、远程看护项目提出的背景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_Toc159666985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https://d.book118.com/677031031122006044</w:t>
        </w:r>
      </w:hyperlink>
    </w:p>
    <w:p w:rsidR="00485F8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:rsidP="00D97CDA" w14:paraId="05EE01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5F8B" w14:paraId="4D1CDD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:rsidP="00D97CDA" w14:paraId="16CD3C44" w14:textId="0A6472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5F8B" w14:paraId="050546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14:paraId="2E8BDF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:rsidP="00D97C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5F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:rsidP="00D97CDA" w14:textId="0A6472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5F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14:paraId="505DDA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:rsidRPr="00485F8B" w:rsidP="00485F8B" w14:paraId="06BAD2A0" w14:textId="06123D56">
    <w:pPr>
      <w:pStyle w:val="Header"/>
      <w:rPr>
        <w:rFonts w:ascii="仿宋" w:eastAsia="仿宋" w:hAnsi="仿宋"/>
      </w:rPr>
    </w:pPr>
    <w:r w:rsidRPr="00485F8B">
      <w:rPr>
        <w:rFonts w:ascii="仿宋" w:eastAsia="仿宋" w:hAnsi="仿宋" w:hint="eastAsia"/>
      </w:rPr>
      <w:t>远程看护可行性报告</w:t>
    </w:r>
    <w:r w:rsidRPr="00485F8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14:paraId="4C2206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:rsidRPr="00485F8B" w:rsidP="00485F8B" w14:textId="06123D56">
    <w:pPr>
      <w:pStyle w:val="Header"/>
      <w:rPr>
        <w:rFonts w:ascii="仿宋" w:eastAsia="仿宋" w:hAnsi="仿宋"/>
      </w:rPr>
    </w:pPr>
    <w:r w:rsidRPr="00485F8B">
      <w:rPr>
        <w:rFonts w:ascii="仿宋" w:eastAsia="仿宋" w:hAnsi="仿宋" w:hint="eastAsia"/>
      </w:rPr>
      <w:t>远程看护可行性报告</w:t>
    </w:r>
    <w:r w:rsidRPr="00485F8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F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F8B"/>
    <w:rsid w:val="00485F8B"/>
    <w:rsid w:val="00D97C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9D33A4"/>
  <w15:chartTrackingRefBased/>
  <w15:docId w15:val="{38827729-2C72-42A4-BAF9-ACE460309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85F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85F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85F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85F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85F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85F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85F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85F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85F8B"/>
  </w:style>
  <w:style w:type="paragraph" w:styleId="TOC1">
    <w:name w:val="toc 1"/>
    <w:basedOn w:val="Normal"/>
    <w:next w:val="Normal"/>
    <w:autoRedefine/>
    <w:uiPriority w:val="39"/>
    <w:unhideWhenUsed/>
    <w:rsid w:val="00485F8B"/>
  </w:style>
  <w:style w:type="paragraph" w:styleId="TOC2">
    <w:name w:val="toc 2"/>
    <w:basedOn w:val="Normal"/>
    <w:next w:val="Normal"/>
    <w:autoRedefine/>
    <w:uiPriority w:val="39"/>
    <w:unhideWhenUsed/>
    <w:rsid w:val="00485F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7031031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3826</Words>
  <Characters>21809</Characters>
  <Application>Microsoft Office Word</Application>
  <DocSecurity>0</DocSecurity>
  <Lines>181</Lines>
  <Paragraphs>51</Paragraphs>
  <ScaleCrop>false</ScaleCrop>
  <Company/>
  <LinksUpToDate>false</LinksUpToDate>
  <CharactersWithSpaces>25584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2024-02-24T03:35:00Z</dcterms:created>
  <dcterms:modified xsi:type="dcterms:W3CDTF">2024-02-24T03:35:00Z</dcterms:modified>
</cp:coreProperties>
</file>