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洗碗清洁剂项目计划设计方案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947" w:history="1">
        <w:r>
          <w:rPr>
            <w:rFonts w:ascii="仿宋" w:eastAsia="仿宋" w:hAnsi="仿宋" w:cs="仿宋" w:hint="eastAsia"/>
            <w:lang w:eastAsia="zh-CN"/>
          </w:rPr>
          <w:t>序言</w:t>
        </w:r>
        <w:r>
          <w:tab/>
        </w:r>
        <w:r>
          <w:fldChar w:fldCharType="begin"/>
        </w:r>
        <w:r>
          <w:instrText xml:space="preserve"> PAGEREF _Toc7947 \h </w:instrText>
        </w:r>
        <w:r>
          <w:fldChar w:fldCharType="separate"/>
        </w:r>
        <w:r>
          <w:t>3</w:t>
        </w:r>
        <w:r>
          <w:fldChar w:fldCharType="end"/>
        </w:r>
      </w:hyperlink>
    </w:p>
    <w:p>
      <w:pPr>
        <w:pStyle w:val="TOC1"/>
        <w:tabs>
          <w:tab w:val="right" w:leader="dot" w:pos="8306"/>
        </w:tabs>
      </w:pPr>
      <w:hyperlink w:anchor="_Toc22706" w:history="1">
        <w:r>
          <w:rPr>
            <w:rFonts w:ascii="仿宋" w:eastAsia="仿宋" w:hAnsi="仿宋" w:cs="仿宋" w:hint="eastAsia"/>
            <w:lang w:eastAsia="zh-CN"/>
          </w:rPr>
          <w:t>一、洗碗清洁剂项目概论</w:t>
        </w:r>
        <w:r>
          <w:tab/>
        </w:r>
        <w:r>
          <w:fldChar w:fldCharType="begin"/>
        </w:r>
        <w:r>
          <w:instrText xml:space="preserve"> PAGEREF _Toc22706 \h </w:instrText>
        </w:r>
        <w:r>
          <w:fldChar w:fldCharType="separate"/>
        </w:r>
        <w:r>
          <w:t>3</w:t>
        </w:r>
        <w:r>
          <w:fldChar w:fldCharType="end"/>
        </w:r>
      </w:hyperlink>
    </w:p>
    <w:p>
      <w:pPr>
        <w:pStyle w:val="TOC2"/>
        <w:tabs>
          <w:tab w:val="right" w:leader="dot" w:pos="8306"/>
        </w:tabs>
      </w:pPr>
      <w:hyperlink w:anchor="_Toc17161" w:history="1">
        <w:r>
          <w:rPr>
            <w:rFonts w:ascii="仿宋" w:eastAsia="仿宋" w:hAnsi="仿宋" w:cs="仿宋" w:hint="eastAsia"/>
            <w:lang w:eastAsia="zh-CN"/>
          </w:rPr>
          <w:t>(一)、洗碗清洁剂项目概况</w:t>
        </w:r>
        <w:r>
          <w:tab/>
        </w:r>
        <w:r>
          <w:fldChar w:fldCharType="begin"/>
        </w:r>
        <w:r>
          <w:instrText xml:space="preserve"> PAGEREF _Toc17161 \h </w:instrText>
        </w:r>
        <w:r>
          <w:fldChar w:fldCharType="separate"/>
        </w:r>
        <w:r>
          <w:t>3</w:t>
        </w:r>
        <w:r>
          <w:fldChar w:fldCharType="end"/>
        </w:r>
      </w:hyperlink>
    </w:p>
    <w:p>
      <w:pPr>
        <w:pStyle w:val="TOC2"/>
        <w:tabs>
          <w:tab w:val="right" w:leader="dot" w:pos="8306"/>
        </w:tabs>
      </w:pPr>
      <w:hyperlink w:anchor="_Toc10773" w:history="1">
        <w:r>
          <w:rPr>
            <w:rFonts w:ascii="仿宋" w:eastAsia="仿宋" w:hAnsi="仿宋" w:cs="仿宋" w:hint="eastAsia"/>
            <w:lang w:eastAsia="zh-CN"/>
          </w:rPr>
          <w:t>(二)、洗碗清洁剂项目目标</w:t>
        </w:r>
        <w:r>
          <w:tab/>
        </w:r>
        <w:r>
          <w:fldChar w:fldCharType="begin"/>
        </w:r>
        <w:r>
          <w:instrText xml:space="preserve"> PAGEREF _Toc10773 \h </w:instrText>
        </w:r>
        <w:r>
          <w:fldChar w:fldCharType="separate"/>
        </w:r>
        <w:r>
          <w:t>5</w:t>
        </w:r>
        <w:r>
          <w:fldChar w:fldCharType="end"/>
        </w:r>
      </w:hyperlink>
    </w:p>
    <w:p>
      <w:pPr>
        <w:pStyle w:val="TOC2"/>
        <w:tabs>
          <w:tab w:val="right" w:leader="dot" w:pos="8306"/>
        </w:tabs>
      </w:pPr>
      <w:hyperlink w:anchor="_Toc32491" w:history="1">
        <w:r>
          <w:rPr>
            <w:rFonts w:ascii="仿宋" w:eastAsia="仿宋" w:hAnsi="仿宋" w:cs="仿宋" w:hint="eastAsia"/>
            <w:lang w:eastAsia="zh-CN"/>
          </w:rPr>
          <w:t>(三)、洗碗清洁剂项目提出的理由</w:t>
        </w:r>
        <w:r>
          <w:tab/>
        </w:r>
        <w:r>
          <w:fldChar w:fldCharType="begin"/>
        </w:r>
        <w:r>
          <w:instrText xml:space="preserve"> PAGEREF _Toc32491 \h </w:instrText>
        </w:r>
        <w:r>
          <w:fldChar w:fldCharType="separate"/>
        </w:r>
        <w:r>
          <w:t>6</w:t>
        </w:r>
        <w:r>
          <w:fldChar w:fldCharType="end"/>
        </w:r>
      </w:hyperlink>
    </w:p>
    <w:p>
      <w:pPr>
        <w:pStyle w:val="TOC2"/>
        <w:tabs>
          <w:tab w:val="right" w:leader="dot" w:pos="8306"/>
        </w:tabs>
      </w:pPr>
      <w:hyperlink w:anchor="_Toc11749" w:history="1">
        <w:r>
          <w:rPr>
            <w:rFonts w:ascii="仿宋" w:eastAsia="仿宋" w:hAnsi="仿宋" w:cs="仿宋" w:hint="eastAsia"/>
            <w:lang w:eastAsia="zh-CN"/>
          </w:rPr>
          <w:t>(四)、洗碗清洁剂项目意义</w:t>
        </w:r>
        <w:r>
          <w:tab/>
        </w:r>
        <w:r>
          <w:fldChar w:fldCharType="begin"/>
        </w:r>
        <w:r>
          <w:instrText xml:space="preserve"> PAGEREF _Toc11749 \h </w:instrText>
        </w:r>
        <w:r>
          <w:fldChar w:fldCharType="separate"/>
        </w:r>
        <w:r>
          <w:t>8</w:t>
        </w:r>
        <w:r>
          <w:fldChar w:fldCharType="end"/>
        </w:r>
      </w:hyperlink>
    </w:p>
    <w:p>
      <w:pPr>
        <w:pStyle w:val="TOC2"/>
        <w:tabs>
          <w:tab w:val="right" w:leader="dot" w:pos="8306"/>
        </w:tabs>
      </w:pPr>
      <w:hyperlink w:anchor="_Toc30261" w:history="1">
        <w:r>
          <w:rPr>
            <w:rFonts w:ascii="仿宋" w:eastAsia="仿宋" w:hAnsi="仿宋" w:cs="仿宋" w:hint="eastAsia"/>
            <w:lang w:eastAsia="zh-CN"/>
          </w:rPr>
          <w:t>(五)、洗碗清洁剂项目背景</w:t>
        </w:r>
        <w:r>
          <w:tab/>
        </w:r>
        <w:r>
          <w:fldChar w:fldCharType="begin"/>
        </w:r>
        <w:r>
          <w:instrText xml:space="preserve"> PAGEREF _Toc30261 \h </w:instrText>
        </w:r>
        <w:r>
          <w:fldChar w:fldCharType="separate"/>
        </w:r>
        <w:r>
          <w:t>9</w:t>
        </w:r>
        <w:r>
          <w:fldChar w:fldCharType="end"/>
        </w:r>
      </w:hyperlink>
    </w:p>
    <w:p>
      <w:pPr>
        <w:pStyle w:val="TOC1"/>
        <w:tabs>
          <w:tab w:val="right" w:leader="dot" w:pos="8306"/>
        </w:tabs>
      </w:pPr>
      <w:hyperlink w:anchor="_Toc17535" w:history="1">
        <w:r>
          <w:rPr>
            <w:rFonts w:ascii="仿宋" w:eastAsia="仿宋" w:hAnsi="仿宋" w:cs="仿宋" w:hint="eastAsia"/>
            <w:lang w:eastAsia="zh-CN"/>
          </w:rPr>
          <w:t>二、洗碗清洁剂项目土建工程</w:t>
        </w:r>
        <w:r>
          <w:tab/>
        </w:r>
        <w:r>
          <w:fldChar w:fldCharType="begin"/>
        </w:r>
        <w:r>
          <w:instrText xml:space="preserve"> PAGEREF _Toc17535 \h </w:instrText>
        </w:r>
        <w:r>
          <w:fldChar w:fldCharType="separate"/>
        </w:r>
        <w:r>
          <w:t>9</w:t>
        </w:r>
        <w:r>
          <w:fldChar w:fldCharType="end"/>
        </w:r>
      </w:hyperlink>
    </w:p>
    <w:p>
      <w:pPr>
        <w:pStyle w:val="TOC2"/>
        <w:tabs>
          <w:tab w:val="right" w:leader="dot" w:pos="8306"/>
        </w:tabs>
      </w:pPr>
      <w:hyperlink w:anchor="_Toc12068" w:history="1">
        <w:r>
          <w:rPr>
            <w:rFonts w:ascii="仿宋" w:eastAsia="仿宋" w:hAnsi="仿宋" w:cs="仿宋" w:hint="eastAsia"/>
            <w:lang w:eastAsia="zh-CN"/>
          </w:rPr>
          <w:t>(一)、建筑工程设计原则</w:t>
        </w:r>
        <w:r>
          <w:tab/>
        </w:r>
        <w:r>
          <w:fldChar w:fldCharType="begin"/>
        </w:r>
        <w:r>
          <w:instrText xml:space="preserve"> PAGEREF _Toc12068 \h </w:instrText>
        </w:r>
        <w:r>
          <w:fldChar w:fldCharType="separate"/>
        </w:r>
        <w:r>
          <w:t>9</w:t>
        </w:r>
        <w:r>
          <w:fldChar w:fldCharType="end"/>
        </w:r>
      </w:hyperlink>
    </w:p>
    <w:p>
      <w:pPr>
        <w:pStyle w:val="TOC2"/>
        <w:tabs>
          <w:tab w:val="right" w:leader="dot" w:pos="8306"/>
        </w:tabs>
      </w:pPr>
      <w:hyperlink w:anchor="_Toc19734" w:history="1">
        <w:r>
          <w:rPr>
            <w:rFonts w:ascii="仿宋" w:eastAsia="仿宋" w:hAnsi="仿宋" w:cs="仿宋" w:hint="eastAsia"/>
            <w:lang w:eastAsia="zh-CN"/>
          </w:rPr>
          <w:t>(二)、土建工程设计年限及安全等级</w:t>
        </w:r>
        <w:r>
          <w:tab/>
        </w:r>
        <w:r>
          <w:fldChar w:fldCharType="begin"/>
        </w:r>
        <w:r>
          <w:instrText xml:space="preserve"> PAGEREF _Toc19734 \h </w:instrText>
        </w:r>
        <w:r>
          <w:fldChar w:fldCharType="separate"/>
        </w:r>
        <w:r>
          <w:t>11</w:t>
        </w:r>
        <w:r>
          <w:fldChar w:fldCharType="end"/>
        </w:r>
      </w:hyperlink>
    </w:p>
    <w:p>
      <w:pPr>
        <w:pStyle w:val="TOC2"/>
        <w:tabs>
          <w:tab w:val="right" w:leader="dot" w:pos="8306"/>
        </w:tabs>
      </w:pPr>
      <w:hyperlink w:anchor="_Toc32333" w:history="1">
        <w:r>
          <w:rPr>
            <w:rFonts w:ascii="仿宋" w:eastAsia="仿宋" w:hAnsi="仿宋" w:cs="仿宋" w:hint="eastAsia"/>
            <w:lang w:eastAsia="zh-CN"/>
          </w:rPr>
          <w:t>(三)、建筑工程设计总体要求</w:t>
        </w:r>
        <w:r>
          <w:tab/>
        </w:r>
        <w:r>
          <w:fldChar w:fldCharType="begin"/>
        </w:r>
        <w:r>
          <w:instrText xml:space="preserve"> PAGEREF _Toc32333 \h </w:instrText>
        </w:r>
        <w:r>
          <w:fldChar w:fldCharType="separate"/>
        </w:r>
        <w:r>
          <w:t>12</w:t>
        </w:r>
        <w:r>
          <w:fldChar w:fldCharType="end"/>
        </w:r>
      </w:hyperlink>
    </w:p>
    <w:p>
      <w:pPr>
        <w:pStyle w:val="TOC2"/>
        <w:tabs>
          <w:tab w:val="right" w:leader="dot" w:pos="8306"/>
        </w:tabs>
      </w:pPr>
      <w:hyperlink w:anchor="_Toc7028" w:history="1">
        <w:r>
          <w:rPr>
            <w:rFonts w:ascii="仿宋" w:eastAsia="仿宋" w:hAnsi="仿宋" w:cs="仿宋" w:hint="eastAsia"/>
            <w:lang w:eastAsia="zh-CN"/>
          </w:rPr>
          <w:t>(四)、土建工程建设指标</w:t>
        </w:r>
        <w:r>
          <w:tab/>
        </w:r>
        <w:r>
          <w:fldChar w:fldCharType="begin"/>
        </w:r>
        <w:r>
          <w:instrText xml:space="preserve"> PAGEREF _Toc7028 \h </w:instrText>
        </w:r>
        <w:r>
          <w:fldChar w:fldCharType="separate"/>
        </w:r>
        <w:r>
          <w:t>12</w:t>
        </w:r>
        <w:r>
          <w:fldChar w:fldCharType="end"/>
        </w:r>
      </w:hyperlink>
    </w:p>
    <w:p>
      <w:pPr>
        <w:pStyle w:val="TOC1"/>
        <w:tabs>
          <w:tab w:val="right" w:leader="dot" w:pos="8306"/>
        </w:tabs>
      </w:pPr>
      <w:hyperlink w:anchor="_Toc31689" w:history="1">
        <w:r>
          <w:rPr>
            <w:rFonts w:ascii="仿宋" w:eastAsia="仿宋" w:hAnsi="仿宋" w:cs="仿宋" w:hint="eastAsia"/>
            <w:lang w:eastAsia="zh-CN"/>
          </w:rPr>
          <w:t>三、洗碗清洁剂项目文档管理</w:t>
        </w:r>
        <w:r>
          <w:tab/>
        </w:r>
        <w:r>
          <w:fldChar w:fldCharType="begin"/>
        </w:r>
        <w:r>
          <w:instrText xml:space="preserve"> PAGEREF _Toc31689 \h </w:instrText>
        </w:r>
        <w:r>
          <w:fldChar w:fldCharType="separate"/>
        </w:r>
        <w:r>
          <w:t>13</w:t>
        </w:r>
        <w:r>
          <w:fldChar w:fldCharType="end"/>
        </w:r>
      </w:hyperlink>
    </w:p>
    <w:p>
      <w:pPr>
        <w:pStyle w:val="TOC2"/>
        <w:tabs>
          <w:tab w:val="right" w:leader="dot" w:pos="8306"/>
        </w:tabs>
      </w:pPr>
      <w:hyperlink w:anchor="_Toc5341" w:history="1">
        <w:r>
          <w:rPr>
            <w:rFonts w:ascii="仿宋" w:eastAsia="仿宋" w:hAnsi="仿宋" w:cs="仿宋" w:hint="eastAsia"/>
            <w:lang w:eastAsia="zh-CN"/>
          </w:rPr>
          <w:t>(一)、文档编制与审查</w:t>
        </w:r>
        <w:r>
          <w:tab/>
        </w:r>
        <w:r>
          <w:fldChar w:fldCharType="begin"/>
        </w:r>
        <w:r>
          <w:instrText xml:space="preserve"> PAGEREF _Toc5341 \h </w:instrText>
        </w:r>
        <w:r>
          <w:fldChar w:fldCharType="separate"/>
        </w:r>
        <w:r>
          <w:t>13</w:t>
        </w:r>
        <w:r>
          <w:fldChar w:fldCharType="end"/>
        </w:r>
      </w:hyperlink>
    </w:p>
    <w:p>
      <w:pPr>
        <w:pStyle w:val="TOC2"/>
        <w:tabs>
          <w:tab w:val="right" w:leader="dot" w:pos="8306"/>
        </w:tabs>
      </w:pPr>
      <w:hyperlink w:anchor="_Toc14104" w:history="1">
        <w:r>
          <w:rPr>
            <w:rFonts w:ascii="仿宋" w:eastAsia="仿宋" w:hAnsi="仿宋" w:cs="仿宋" w:hint="eastAsia"/>
            <w:lang w:eastAsia="zh-CN"/>
          </w:rPr>
          <w:t>(二)、文档发布与分发</w:t>
        </w:r>
        <w:r>
          <w:tab/>
        </w:r>
        <w:r>
          <w:fldChar w:fldCharType="begin"/>
        </w:r>
        <w:r>
          <w:instrText xml:space="preserve"> PAGEREF _Toc14104 \h </w:instrText>
        </w:r>
        <w:r>
          <w:fldChar w:fldCharType="separate"/>
        </w:r>
        <w:r>
          <w:t>14</w:t>
        </w:r>
        <w:r>
          <w:fldChar w:fldCharType="end"/>
        </w:r>
      </w:hyperlink>
    </w:p>
    <w:p>
      <w:pPr>
        <w:pStyle w:val="TOC2"/>
        <w:tabs>
          <w:tab w:val="right" w:leader="dot" w:pos="8306"/>
        </w:tabs>
      </w:pPr>
      <w:hyperlink w:anchor="_Toc29938" w:history="1">
        <w:r>
          <w:rPr>
            <w:rFonts w:ascii="仿宋" w:eastAsia="仿宋" w:hAnsi="仿宋" w:cs="仿宋" w:hint="eastAsia"/>
            <w:lang w:eastAsia="zh-CN"/>
          </w:rPr>
          <w:t>(三)、文档存档与归档</w:t>
        </w:r>
        <w:r>
          <w:tab/>
        </w:r>
        <w:r>
          <w:fldChar w:fldCharType="begin"/>
        </w:r>
        <w:r>
          <w:instrText xml:space="preserve"> PAGEREF _Toc29938 \h </w:instrText>
        </w:r>
        <w:r>
          <w:fldChar w:fldCharType="separate"/>
        </w:r>
        <w:r>
          <w:t>15</w:t>
        </w:r>
        <w:r>
          <w:fldChar w:fldCharType="end"/>
        </w:r>
      </w:hyperlink>
    </w:p>
    <w:p>
      <w:pPr>
        <w:pStyle w:val="TOC1"/>
        <w:tabs>
          <w:tab w:val="right" w:leader="dot" w:pos="8306"/>
        </w:tabs>
      </w:pPr>
      <w:hyperlink w:anchor="_Toc18160" w:history="1">
        <w:r>
          <w:rPr>
            <w:rFonts w:ascii="仿宋" w:eastAsia="仿宋" w:hAnsi="仿宋" w:cs="仿宋" w:hint="eastAsia"/>
            <w:lang w:eastAsia="zh-CN"/>
          </w:rPr>
          <w:t>四、产品规划分析</w:t>
        </w:r>
        <w:r>
          <w:tab/>
        </w:r>
        <w:r>
          <w:fldChar w:fldCharType="begin"/>
        </w:r>
        <w:r>
          <w:instrText xml:space="preserve"> PAGEREF _Toc18160 \h </w:instrText>
        </w:r>
        <w:r>
          <w:fldChar w:fldCharType="separate"/>
        </w:r>
        <w:r>
          <w:t>16</w:t>
        </w:r>
        <w:r>
          <w:fldChar w:fldCharType="end"/>
        </w:r>
      </w:hyperlink>
    </w:p>
    <w:p>
      <w:pPr>
        <w:pStyle w:val="TOC2"/>
        <w:tabs>
          <w:tab w:val="right" w:leader="dot" w:pos="8306"/>
        </w:tabs>
      </w:pPr>
      <w:hyperlink w:anchor="_Toc710" w:history="1">
        <w:r>
          <w:rPr>
            <w:rFonts w:ascii="仿宋" w:eastAsia="仿宋" w:hAnsi="仿宋" w:cs="仿宋" w:hint="eastAsia"/>
            <w:lang w:eastAsia="zh-CN"/>
          </w:rPr>
          <w:t>(一)、产品规划</w:t>
        </w:r>
        <w:r>
          <w:tab/>
        </w:r>
        <w:r>
          <w:fldChar w:fldCharType="begin"/>
        </w:r>
        <w:r>
          <w:instrText xml:space="preserve"> PAGEREF _Toc710 \h </w:instrText>
        </w:r>
        <w:r>
          <w:fldChar w:fldCharType="separate"/>
        </w:r>
        <w:r>
          <w:t>16</w:t>
        </w:r>
        <w:r>
          <w:fldChar w:fldCharType="end"/>
        </w:r>
      </w:hyperlink>
    </w:p>
    <w:p>
      <w:pPr>
        <w:pStyle w:val="TOC2"/>
        <w:tabs>
          <w:tab w:val="right" w:leader="dot" w:pos="8306"/>
        </w:tabs>
      </w:pPr>
      <w:hyperlink w:anchor="_Toc31875" w:history="1">
        <w:r>
          <w:rPr>
            <w:rFonts w:ascii="仿宋" w:eastAsia="仿宋" w:hAnsi="仿宋" w:cs="仿宋" w:hint="eastAsia"/>
            <w:lang w:eastAsia="zh-CN"/>
          </w:rPr>
          <w:t>(二)、建设规模</w:t>
        </w:r>
        <w:r>
          <w:tab/>
        </w:r>
        <w:r>
          <w:fldChar w:fldCharType="begin"/>
        </w:r>
        <w:r>
          <w:instrText xml:space="preserve"> PAGEREF _Toc31875 \h </w:instrText>
        </w:r>
        <w:r>
          <w:fldChar w:fldCharType="separate"/>
        </w:r>
        <w:r>
          <w:t>17</w:t>
        </w:r>
        <w:r>
          <w:fldChar w:fldCharType="end"/>
        </w:r>
      </w:hyperlink>
    </w:p>
    <w:p>
      <w:pPr>
        <w:pStyle w:val="TOC1"/>
        <w:tabs>
          <w:tab w:val="right" w:leader="dot" w:pos="8306"/>
        </w:tabs>
      </w:pPr>
      <w:hyperlink w:anchor="_Toc32643" w:history="1">
        <w:r>
          <w:rPr>
            <w:rFonts w:ascii="仿宋" w:eastAsia="仿宋" w:hAnsi="仿宋" w:cs="仿宋" w:hint="eastAsia"/>
            <w:lang w:eastAsia="zh-CN"/>
          </w:rPr>
          <w:t>五、洗碗清洁剂项目建设背景及必要性分析</w:t>
        </w:r>
        <w:r>
          <w:tab/>
        </w:r>
        <w:r>
          <w:fldChar w:fldCharType="begin"/>
        </w:r>
        <w:r>
          <w:instrText xml:space="preserve"> PAGEREF _Toc32643 \h </w:instrText>
        </w:r>
        <w:r>
          <w:fldChar w:fldCharType="separate"/>
        </w:r>
        <w:r>
          <w:t>18</w:t>
        </w:r>
        <w:r>
          <w:fldChar w:fldCharType="end"/>
        </w:r>
      </w:hyperlink>
    </w:p>
    <w:p>
      <w:pPr>
        <w:pStyle w:val="TOC2"/>
        <w:tabs>
          <w:tab w:val="right" w:leader="dot" w:pos="8306"/>
        </w:tabs>
      </w:pPr>
      <w:hyperlink w:anchor="_Toc32265" w:history="1">
        <w:r>
          <w:rPr>
            <w:rFonts w:ascii="仿宋" w:eastAsia="仿宋" w:hAnsi="仿宋" w:cs="仿宋" w:hint="eastAsia"/>
            <w:lang w:eastAsia="zh-CN"/>
          </w:rPr>
          <w:t>(一)、洗碗清洁剂项目背景分析</w:t>
        </w:r>
        <w:r>
          <w:tab/>
        </w:r>
        <w:r>
          <w:fldChar w:fldCharType="begin"/>
        </w:r>
        <w:r>
          <w:instrText xml:space="preserve"> PAGEREF _Toc32265 \h </w:instrText>
        </w:r>
        <w:r>
          <w:fldChar w:fldCharType="separate"/>
        </w:r>
        <w:r>
          <w:t>18</w:t>
        </w:r>
        <w:r>
          <w:fldChar w:fldCharType="end"/>
        </w:r>
      </w:hyperlink>
    </w:p>
    <w:p>
      <w:pPr>
        <w:pStyle w:val="TOC2"/>
        <w:tabs>
          <w:tab w:val="right" w:leader="dot" w:pos="8306"/>
        </w:tabs>
      </w:pPr>
      <w:hyperlink w:anchor="_Toc9044" w:history="1">
        <w:r>
          <w:rPr>
            <w:rFonts w:ascii="仿宋" w:eastAsia="仿宋" w:hAnsi="仿宋" w:cs="仿宋" w:hint="eastAsia"/>
            <w:lang w:eastAsia="zh-CN"/>
          </w:rPr>
          <w:t>(二)、洗碗清洁剂项目建设必要性分析</w:t>
        </w:r>
        <w:r>
          <w:tab/>
        </w:r>
        <w:r>
          <w:fldChar w:fldCharType="begin"/>
        </w:r>
        <w:r>
          <w:instrText xml:space="preserve"> PAGEREF _Toc9044 \h </w:instrText>
        </w:r>
        <w:r>
          <w:fldChar w:fldCharType="separate"/>
        </w:r>
        <w:r>
          <w:t>20</w:t>
        </w:r>
        <w:r>
          <w:fldChar w:fldCharType="end"/>
        </w:r>
      </w:hyperlink>
    </w:p>
    <w:p>
      <w:pPr>
        <w:pStyle w:val="TOC1"/>
        <w:tabs>
          <w:tab w:val="right" w:leader="dot" w:pos="8306"/>
        </w:tabs>
      </w:pPr>
      <w:hyperlink w:anchor="_Toc27283" w:history="1">
        <w:r>
          <w:rPr>
            <w:rFonts w:ascii="仿宋" w:eastAsia="仿宋" w:hAnsi="仿宋" w:cs="仿宋" w:hint="eastAsia"/>
            <w:lang w:eastAsia="zh-CN"/>
          </w:rPr>
          <w:t>六、洗碗清洁剂项目选址可行性分析</w:t>
        </w:r>
        <w:r>
          <w:tab/>
        </w:r>
        <w:r>
          <w:fldChar w:fldCharType="begin"/>
        </w:r>
        <w:r>
          <w:instrText xml:space="preserve"> PAGEREF _Toc27283 \h </w:instrText>
        </w:r>
        <w:r>
          <w:fldChar w:fldCharType="separate"/>
        </w:r>
        <w:r>
          <w:t>21</w:t>
        </w:r>
        <w:r>
          <w:fldChar w:fldCharType="end"/>
        </w:r>
      </w:hyperlink>
    </w:p>
    <w:p>
      <w:pPr>
        <w:pStyle w:val="TOC2"/>
        <w:tabs>
          <w:tab w:val="right" w:leader="dot" w:pos="8306"/>
        </w:tabs>
      </w:pPr>
      <w:hyperlink w:anchor="_Toc25189" w:history="1">
        <w:r>
          <w:rPr>
            <w:rFonts w:ascii="仿宋" w:eastAsia="仿宋" w:hAnsi="仿宋" w:cs="仿宋" w:hint="eastAsia"/>
            <w:lang w:eastAsia="zh-CN"/>
          </w:rPr>
          <w:t>(一)、洗碗清洁剂项目选址</w:t>
        </w:r>
        <w:r>
          <w:tab/>
        </w:r>
        <w:r>
          <w:fldChar w:fldCharType="begin"/>
        </w:r>
        <w:r>
          <w:instrText xml:space="preserve"> PAGEREF _Toc25189 \h </w:instrText>
        </w:r>
        <w:r>
          <w:fldChar w:fldCharType="separate"/>
        </w:r>
        <w:r>
          <w:t>21</w:t>
        </w:r>
        <w:r>
          <w:fldChar w:fldCharType="end"/>
        </w:r>
      </w:hyperlink>
    </w:p>
    <w:p>
      <w:pPr>
        <w:pStyle w:val="TOC2"/>
        <w:tabs>
          <w:tab w:val="right" w:leader="dot" w:pos="8306"/>
        </w:tabs>
      </w:pPr>
      <w:hyperlink w:anchor="_Toc31086" w:history="1">
        <w:r>
          <w:rPr>
            <w:rFonts w:ascii="仿宋" w:eastAsia="仿宋" w:hAnsi="仿宋" w:cs="仿宋" w:hint="eastAsia"/>
            <w:lang w:eastAsia="zh-CN"/>
          </w:rPr>
          <w:t>(二)、用地控制指标</w:t>
        </w:r>
        <w:r>
          <w:tab/>
        </w:r>
        <w:r>
          <w:fldChar w:fldCharType="begin"/>
        </w:r>
        <w:r>
          <w:instrText xml:space="preserve"> PAGEREF _Toc31086 \h </w:instrText>
        </w:r>
        <w:r>
          <w:fldChar w:fldCharType="separate"/>
        </w:r>
        <w:r>
          <w:t>21</w:t>
        </w:r>
        <w:r>
          <w:fldChar w:fldCharType="end"/>
        </w:r>
      </w:hyperlink>
    </w:p>
    <w:p>
      <w:pPr>
        <w:pStyle w:val="TOC2"/>
        <w:tabs>
          <w:tab w:val="right" w:leader="dot" w:pos="8306"/>
        </w:tabs>
      </w:pPr>
      <w:hyperlink w:anchor="_Toc17221" w:history="1">
        <w:r>
          <w:rPr>
            <w:rFonts w:ascii="仿宋" w:eastAsia="仿宋" w:hAnsi="仿宋" w:cs="仿宋" w:hint="eastAsia"/>
            <w:lang w:eastAsia="zh-CN"/>
          </w:rPr>
          <w:t>(三)、节约用地措施</w:t>
        </w:r>
        <w:r>
          <w:tab/>
        </w:r>
        <w:r>
          <w:fldChar w:fldCharType="begin"/>
        </w:r>
        <w:r>
          <w:instrText xml:space="preserve"> PAGEREF _Toc17221 \h </w:instrText>
        </w:r>
        <w:r>
          <w:fldChar w:fldCharType="separate"/>
        </w:r>
        <w:r>
          <w:t>23</w:t>
        </w:r>
        <w:r>
          <w:fldChar w:fldCharType="end"/>
        </w:r>
      </w:hyperlink>
    </w:p>
    <w:p>
      <w:pPr>
        <w:pStyle w:val="TOC2"/>
        <w:tabs>
          <w:tab w:val="right" w:leader="dot" w:pos="8306"/>
        </w:tabs>
      </w:pPr>
      <w:hyperlink w:anchor="_Toc22941" w:history="1">
        <w:r>
          <w:rPr>
            <w:rFonts w:ascii="仿宋" w:eastAsia="仿宋" w:hAnsi="仿宋" w:cs="仿宋" w:hint="eastAsia"/>
            <w:lang w:eastAsia="zh-CN"/>
          </w:rPr>
          <w:t>(四)、总图布置方案</w:t>
        </w:r>
        <w:r>
          <w:tab/>
        </w:r>
        <w:r>
          <w:fldChar w:fldCharType="begin"/>
        </w:r>
        <w:r>
          <w:instrText xml:space="preserve"> PAGEREF _Toc22941 \h </w:instrText>
        </w:r>
        <w:r>
          <w:fldChar w:fldCharType="separate"/>
        </w:r>
        <w:r>
          <w:t>24</w:t>
        </w:r>
        <w:r>
          <w:fldChar w:fldCharType="end"/>
        </w:r>
      </w:hyperlink>
    </w:p>
    <w:p>
      <w:pPr>
        <w:pStyle w:val="TOC2"/>
        <w:tabs>
          <w:tab w:val="right" w:leader="dot" w:pos="8306"/>
        </w:tabs>
      </w:pPr>
      <w:hyperlink w:anchor="_Toc6377" w:history="1">
        <w:r>
          <w:rPr>
            <w:rFonts w:ascii="仿宋" w:eastAsia="仿宋" w:hAnsi="仿宋" w:cs="仿宋" w:hint="eastAsia"/>
            <w:lang w:eastAsia="zh-CN"/>
          </w:rPr>
          <w:t>(五)、选址综合评价</w:t>
        </w:r>
        <w:r>
          <w:tab/>
        </w:r>
        <w:r>
          <w:fldChar w:fldCharType="begin"/>
        </w:r>
        <w:r>
          <w:instrText xml:space="preserve"> PAGEREF _Toc6377 \h </w:instrText>
        </w:r>
        <w:r>
          <w:fldChar w:fldCharType="separate"/>
        </w:r>
        <w:r>
          <w:t>25</w:t>
        </w:r>
        <w:r>
          <w:fldChar w:fldCharType="end"/>
        </w:r>
      </w:hyperlink>
    </w:p>
    <w:p>
      <w:pPr>
        <w:pStyle w:val="TOC1"/>
        <w:tabs>
          <w:tab w:val="right" w:leader="dot" w:pos="8306"/>
        </w:tabs>
      </w:pPr>
      <w:hyperlink w:anchor="_Toc31291" w:history="1">
        <w:r>
          <w:rPr>
            <w:rFonts w:ascii="仿宋" w:eastAsia="仿宋" w:hAnsi="仿宋" w:cs="仿宋" w:hint="eastAsia"/>
            <w:lang w:eastAsia="zh-CN"/>
          </w:rPr>
          <w:t>七、洗碗清洁剂项目计划安排</w:t>
        </w:r>
        <w:r>
          <w:tab/>
        </w:r>
        <w:r>
          <w:fldChar w:fldCharType="begin"/>
        </w:r>
        <w:r>
          <w:instrText xml:space="preserve"> PAGEREF _Toc31291 \h </w:instrText>
        </w:r>
        <w:r>
          <w:fldChar w:fldCharType="separate"/>
        </w:r>
        <w:r>
          <w:t>26</w:t>
        </w:r>
        <w:r>
          <w:fldChar w:fldCharType="end"/>
        </w:r>
      </w:hyperlink>
    </w:p>
    <w:p>
      <w:pPr>
        <w:pStyle w:val="TOC2"/>
        <w:tabs>
          <w:tab w:val="right" w:leader="dot" w:pos="8306"/>
        </w:tabs>
      </w:pPr>
      <w:hyperlink w:anchor="_Toc17944" w:history="1">
        <w:r>
          <w:rPr>
            <w:rFonts w:ascii="仿宋" w:eastAsia="仿宋" w:hAnsi="仿宋" w:cs="仿宋" w:hint="eastAsia"/>
            <w:lang w:eastAsia="zh-CN"/>
          </w:rPr>
          <w:t>(一)、建设周期</w:t>
        </w:r>
        <w:r>
          <w:tab/>
        </w:r>
        <w:r>
          <w:fldChar w:fldCharType="begin"/>
        </w:r>
        <w:r>
          <w:instrText xml:space="preserve"> PAGEREF _Toc17944 \h </w:instrText>
        </w:r>
        <w:r>
          <w:fldChar w:fldCharType="separate"/>
        </w:r>
        <w:r>
          <w:t>26</w:t>
        </w:r>
        <w:r>
          <w:fldChar w:fldCharType="end"/>
        </w:r>
      </w:hyperlink>
    </w:p>
    <w:p>
      <w:pPr>
        <w:pStyle w:val="TOC2"/>
        <w:tabs>
          <w:tab w:val="right" w:leader="dot" w:pos="8306"/>
        </w:tabs>
      </w:pPr>
      <w:hyperlink w:anchor="_Toc27321" w:history="1">
        <w:r>
          <w:rPr>
            <w:rFonts w:ascii="仿宋" w:eastAsia="仿宋" w:hAnsi="仿宋" w:cs="仿宋" w:hint="eastAsia"/>
            <w:lang w:eastAsia="zh-CN"/>
          </w:rPr>
          <w:t>(二)、建设进度</w:t>
        </w:r>
        <w:r>
          <w:tab/>
        </w:r>
        <w:r>
          <w:fldChar w:fldCharType="begin"/>
        </w:r>
        <w:r>
          <w:instrText xml:space="preserve"> PAGEREF _Toc27321 \h </w:instrText>
        </w:r>
        <w:r>
          <w:fldChar w:fldCharType="separate"/>
        </w:r>
        <w:r>
          <w:t>27</w:t>
        </w:r>
        <w:r>
          <w:fldChar w:fldCharType="end"/>
        </w:r>
      </w:hyperlink>
    </w:p>
    <w:p>
      <w:pPr>
        <w:pStyle w:val="TOC2"/>
        <w:tabs>
          <w:tab w:val="right" w:leader="dot" w:pos="8306"/>
        </w:tabs>
      </w:pPr>
      <w:hyperlink w:anchor="_Toc7449" w:history="1">
        <w:r>
          <w:rPr>
            <w:rFonts w:ascii="仿宋" w:eastAsia="仿宋" w:hAnsi="仿宋" w:cs="仿宋" w:hint="eastAsia"/>
            <w:lang w:eastAsia="zh-CN"/>
          </w:rPr>
          <w:t>(三)、进度安排注意事项</w:t>
        </w:r>
        <w:r>
          <w:tab/>
        </w:r>
        <w:r>
          <w:fldChar w:fldCharType="begin"/>
        </w:r>
        <w:r>
          <w:instrText xml:space="preserve"> PAGEREF _Toc7449 \h </w:instrText>
        </w:r>
        <w:r>
          <w:fldChar w:fldCharType="separate"/>
        </w:r>
        <w:r>
          <w:t>28</w:t>
        </w:r>
        <w:r>
          <w:fldChar w:fldCharType="end"/>
        </w:r>
      </w:hyperlink>
    </w:p>
    <w:p>
      <w:pPr>
        <w:pStyle w:val="TOC2"/>
        <w:tabs>
          <w:tab w:val="right" w:leader="dot" w:pos="8306"/>
        </w:tabs>
      </w:pPr>
      <w:hyperlink w:anchor="_Toc14943" w:history="1">
        <w:r>
          <w:rPr>
            <w:rFonts w:ascii="仿宋" w:eastAsia="仿宋" w:hAnsi="仿宋" w:cs="仿宋" w:hint="eastAsia"/>
            <w:lang w:eastAsia="zh-CN"/>
          </w:rPr>
          <w:t>(四)、人力资源配置</w:t>
        </w:r>
        <w:r>
          <w:tab/>
        </w:r>
        <w:r>
          <w:fldChar w:fldCharType="begin"/>
        </w:r>
        <w:r>
          <w:instrText xml:space="preserve"> PAGEREF _Toc14943 \h </w:instrText>
        </w:r>
        <w:r>
          <w:fldChar w:fldCharType="separate"/>
        </w:r>
        <w:r>
          <w:t>30</w:t>
        </w:r>
        <w:r>
          <w:fldChar w:fldCharType="end"/>
        </w:r>
      </w:hyperlink>
    </w:p>
    <w:p>
      <w:pPr>
        <w:pStyle w:val="TOC1"/>
        <w:tabs>
          <w:tab w:val="right" w:leader="dot" w:pos="8306"/>
        </w:tabs>
      </w:pPr>
      <w:hyperlink w:anchor="_Toc17869" w:history="1">
        <w:r>
          <w:rPr>
            <w:rFonts w:ascii="仿宋" w:eastAsia="仿宋" w:hAnsi="仿宋" w:cs="仿宋" w:hint="eastAsia"/>
            <w:lang w:eastAsia="zh-CN"/>
          </w:rPr>
          <w:t>八、洗碗清洁剂项目社会影响</w:t>
        </w:r>
        <w:r>
          <w:tab/>
        </w:r>
        <w:r>
          <w:fldChar w:fldCharType="begin"/>
        </w:r>
        <w:r>
          <w:instrText xml:space="preserve"> PAGEREF _Toc17869 \h </w:instrText>
        </w:r>
        <w:r>
          <w:fldChar w:fldCharType="separate"/>
        </w:r>
        <w:r>
          <w:t>31</w:t>
        </w:r>
        <w:r>
          <w:fldChar w:fldCharType="end"/>
        </w:r>
      </w:hyperlink>
    </w:p>
    <w:p>
      <w:pPr>
        <w:pStyle w:val="TOC2"/>
        <w:tabs>
          <w:tab w:val="right" w:leader="dot" w:pos="8306"/>
        </w:tabs>
      </w:pPr>
      <w:hyperlink w:anchor="_Toc14452" w:history="1">
        <w:r>
          <w:rPr>
            <w:rFonts w:ascii="仿宋" w:eastAsia="仿宋" w:hAnsi="仿宋" w:cs="仿宋" w:hint="eastAsia"/>
            <w:lang w:eastAsia="zh-CN"/>
          </w:rPr>
          <w:t>(一)、社会责任与义务</w:t>
        </w:r>
        <w:r>
          <w:tab/>
        </w:r>
        <w:r>
          <w:fldChar w:fldCharType="begin"/>
        </w:r>
        <w:r>
          <w:instrText xml:space="preserve"> PAGEREF _Toc14452 \h </w:instrText>
        </w:r>
        <w:r>
          <w:fldChar w:fldCharType="separate"/>
        </w:r>
        <w:r>
          <w:t>31</w:t>
        </w:r>
        <w:r>
          <w:fldChar w:fldCharType="end"/>
        </w:r>
      </w:hyperlink>
    </w:p>
    <w:p>
      <w:pPr>
        <w:pStyle w:val="TOC2"/>
        <w:tabs>
          <w:tab w:val="right" w:leader="dot" w:pos="8306"/>
        </w:tabs>
      </w:pPr>
      <w:hyperlink w:anchor="_Toc9629" w:history="1">
        <w:r>
          <w:rPr>
            <w:rFonts w:ascii="仿宋" w:eastAsia="仿宋" w:hAnsi="仿宋" w:cs="仿宋" w:hint="eastAsia"/>
            <w:lang w:eastAsia="zh-CN"/>
          </w:rPr>
          <w:t>(二)、社会参与与沟通</w:t>
        </w:r>
        <w:r>
          <w:tab/>
        </w:r>
        <w:r>
          <w:fldChar w:fldCharType="begin"/>
        </w:r>
        <w:r>
          <w:instrText xml:space="preserve"> PAGEREF _Toc9629 \h </w:instrText>
        </w:r>
        <w:r>
          <w:fldChar w:fldCharType="separate"/>
        </w:r>
        <w:r>
          <w:t>31</w:t>
        </w:r>
        <w:r>
          <w:fldChar w:fldCharType="end"/>
        </w:r>
      </w:hyperlink>
    </w:p>
    <w:p>
      <w:pPr>
        <w:pStyle w:val="TOC1"/>
        <w:tabs>
          <w:tab w:val="right" w:leader="dot" w:pos="8306"/>
        </w:tabs>
      </w:pPr>
      <w:hyperlink w:anchor="_Toc17139" w:history="1">
        <w:r>
          <w:rPr>
            <w:rFonts w:ascii="仿宋" w:eastAsia="仿宋" w:hAnsi="仿宋" w:cs="仿宋" w:hint="eastAsia"/>
            <w:lang w:eastAsia="zh-CN"/>
          </w:rPr>
          <w:t>九、洗碗清洁剂项目投资规划</w:t>
        </w:r>
        <w:r>
          <w:tab/>
        </w:r>
        <w:r>
          <w:fldChar w:fldCharType="begin"/>
        </w:r>
        <w:r>
          <w:instrText xml:space="preserve"> PAGEREF _Toc17139 \h </w:instrText>
        </w:r>
        <w:r>
          <w:fldChar w:fldCharType="separate"/>
        </w:r>
        <w:r>
          <w:t>32</w:t>
        </w:r>
        <w:r>
          <w:fldChar w:fldCharType="end"/>
        </w:r>
      </w:hyperlink>
    </w:p>
    <w:p>
      <w:pPr>
        <w:pStyle w:val="TOC2"/>
        <w:tabs>
          <w:tab w:val="right" w:leader="dot" w:pos="8306"/>
        </w:tabs>
      </w:pPr>
      <w:hyperlink w:anchor="_Toc24556" w:history="1">
        <w:r>
          <w:rPr>
            <w:rFonts w:ascii="仿宋" w:eastAsia="仿宋" w:hAnsi="仿宋" w:cs="仿宋" w:hint="eastAsia"/>
            <w:lang w:eastAsia="zh-CN"/>
          </w:rPr>
          <w:t>(一)、洗碗清洁剂项目总投资估算</w:t>
        </w:r>
        <w:r>
          <w:tab/>
        </w:r>
        <w:r>
          <w:fldChar w:fldCharType="begin"/>
        </w:r>
        <w:r>
          <w:instrText xml:space="preserve"> PAGEREF _Toc24556 \h </w:instrText>
        </w:r>
        <w:r>
          <w:fldChar w:fldCharType="separate"/>
        </w:r>
        <w:r>
          <w:t>32</w:t>
        </w:r>
        <w:r>
          <w:fldChar w:fldCharType="end"/>
        </w:r>
      </w:hyperlink>
    </w:p>
    <w:p>
      <w:pPr>
        <w:pStyle w:val="TOC2"/>
        <w:tabs>
          <w:tab w:val="right" w:leader="dot" w:pos="8306"/>
        </w:tabs>
      </w:pPr>
      <w:hyperlink w:anchor="_Toc32709" w:history="1">
        <w:r>
          <w:rPr>
            <w:rFonts w:ascii="仿宋" w:eastAsia="仿宋" w:hAnsi="仿宋" w:cs="仿宋" w:hint="eastAsia"/>
            <w:lang w:eastAsia="zh-CN"/>
          </w:rPr>
          <w:t>(二)、资金筹措</w:t>
        </w:r>
        <w:r>
          <w:tab/>
        </w:r>
        <w:r>
          <w:fldChar w:fldCharType="begin"/>
        </w:r>
        <w:r>
          <w:instrText xml:space="preserve"> PAGEREF _Toc32709 \h </w:instrText>
        </w:r>
        <w:r>
          <w:fldChar w:fldCharType="separate"/>
        </w:r>
        <w:r>
          <w:t>34</w:t>
        </w:r>
        <w:r>
          <w:fldChar w:fldCharType="end"/>
        </w:r>
      </w:hyperlink>
    </w:p>
    <w:p>
      <w:pPr>
        <w:pStyle w:val="TOC1"/>
        <w:tabs>
          <w:tab w:val="right" w:leader="dot" w:pos="8306"/>
        </w:tabs>
      </w:pPr>
      <w:hyperlink w:anchor="_Toc31456" w:history="1">
        <w:r>
          <w:rPr>
            <w:rFonts w:ascii="仿宋" w:eastAsia="仿宋" w:hAnsi="仿宋" w:cs="仿宋" w:hint="eastAsia"/>
            <w:lang w:eastAsia="zh-CN"/>
          </w:rPr>
          <w:t>十、洗碗清洁剂项目创新与研发</w:t>
        </w:r>
        <w:r>
          <w:tab/>
        </w:r>
        <w:r>
          <w:fldChar w:fldCharType="begin"/>
        </w:r>
        <w:r>
          <w:instrText xml:space="preserve"> PAGEREF _Toc31456 \h </w:instrText>
        </w:r>
        <w:r>
          <w:fldChar w:fldCharType="separate"/>
        </w:r>
        <w:r>
          <w:t>34</w:t>
        </w:r>
        <w:r>
          <w:fldChar w:fldCharType="end"/>
        </w:r>
      </w:hyperlink>
    </w:p>
    <w:p>
      <w:pPr>
        <w:pStyle w:val="TOC2"/>
        <w:tabs>
          <w:tab w:val="right" w:leader="dot" w:pos="8306"/>
        </w:tabs>
      </w:pPr>
      <w:hyperlink w:anchor="_Toc31947" w:history="1">
        <w:r>
          <w:rPr>
            <w:rFonts w:ascii="仿宋" w:eastAsia="仿宋" w:hAnsi="仿宋" w:cs="仿宋" w:hint="eastAsia"/>
            <w:lang w:eastAsia="zh-CN"/>
          </w:rPr>
          <w:t>(一)、创新策略与方向</w:t>
        </w:r>
        <w:r>
          <w:tab/>
        </w:r>
        <w:r>
          <w:fldChar w:fldCharType="begin"/>
        </w:r>
        <w:r>
          <w:instrText xml:space="preserve"> PAGEREF _Toc31947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48" w:history="1">
        <w:r>
          <w:rPr>
            <w:rFonts w:ascii="仿宋" w:eastAsia="仿宋" w:hAnsi="仿宋" w:cs="仿宋" w:hint="eastAsia"/>
            <w:lang w:eastAsia="zh-CN"/>
          </w:rPr>
          <w:t>(二)、研发规划与投入</w:t>
        </w:r>
        <w:r>
          <w:tab/>
        </w:r>
        <w:r>
          <w:fldChar w:fldCharType="begin"/>
        </w:r>
        <w:r>
          <w:instrText xml:space="preserve"> PAGEREF _Toc21448 \h </w:instrText>
        </w:r>
        <w:r>
          <w:fldChar w:fldCharType="separate"/>
        </w:r>
        <w:r>
          <w:t>36</w:t>
        </w:r>
        <w:r>
          <w:fldChar w:fldCharType="end"/>
        </w:r>
      </w:hyperlink>
    </w:p>
    <w:p>
      <w:pPr>
        <w:pStyle w:val="TOC1"/>
        <w:tabs>
          <w:tab w:val="right" w:leader="dot" w:pos="8306"/>
        </w:tabs>
      </w:pPr>
      <w:hyperlink w:anchor="_Toc21827" w:history="1">
        <w:r>
          <w:rPr>
            <w:rFonts w:ascii="仿宋" w:eastAsia="仿宋" w:hAnsi="仿宋" w:cs="仿宋" w:hint="eastAsia"/>
            <w:lang w:eastAsia="zh-CN"/>
          </w:rPr>
          <w:t>十一、洗碗清洁剂项目风险管理</w:t>
        </w:r>
        <w:r>
          <w:tab/>
        </w:r>
        <w:r>
          <w:fldChar w:fldCharType="begin"/>
        </w:r>
        <w:r>
          <w:instrText xml:space="preserve"> PAGEREF _Toc21827 \h </w:instrText>
        </w:r>
        <w:r>
          <w:fldChar w:fldCharType="separate"/>
        </w:r>
        <w:r>
          <w:t>37</w:t>
        </w:r>
        <w:r>
          <w:fldChar w:fldCharType="end"/>
        </w:r>
      </w:hyperlink>
    </w:p>
    <w:p>
      <w:pPr>
        <w:pStyle w:val="TOC2"/>
        <w:tabs>
          <w:tab w:val="right" w:leader="dot" w:pos="8306"/>
        </w:tabs>
      </w:pPr>
      <w:hyperlink w:anchor="_Toc10094" w:history="1">
        <w:r>
          <w:rPr>
            <w:rFonts w:ascii="仿宋" w:eastAsia="仿宋" w:hAnsi="仿宋" w:cs="仿宋" w:hint="eastAsia"/>
            <w:lang w:eastAsia="zh-CN"/>
          </w:rPr>
          <w:t>(一)、风险识别与评估</w:t>
        </w:r>
        <w:r>
          <w:tab/>
        </w:r>
        <w:r>
          <w:fldChar w:fldCharType="begin"/>
        </w:r>
        <w:r>
          <w:instrText xml:space="preserve"> PAGEREF _Toc10094 \h </w:instrText>
        </w:r>
        <w:r>
          <w:fldChar w:fldCharType="separate"/>
        </w:r>
        <w:r>
          <w:t>37</w:t>
        </w:r>
        <w:r>
          <w:fldChar w:fldCharType="end"/>
        </w:r>
      </w:hyperlink>
    </w:p>
    <w:p>
      <w:pPr>
        <w:pStyle w:val="TOC2"/>
        <w:tabs>
          <w:tab w:val="right" w:leader="dot" w:pos="8306"/>
        </w:tabs>
      </w:pPr>
      <w:hyperlink w:anchor="_Toc12107" w:history="1">
        <w:r>
          <w:rPr>
            <w:rFonts w:ascii="仿宋" w:eastAsia="仿宋" w:hAnsi="仿宋" w:cs="仿宋" w:hint="eastAsia"/>
            <w:lang w:eastAsia="zh-CN"/>
          </w:rPr>
          <w:t>(二)、风险应对策略</w:t>
        </w:r>
        <w:r>
          <w:tab/>
        </w:r>
        <w:r>
          <w:fldChar w:fldCharType="begin"/>
        </w:r>
        <w:r>
          <w:instrText xml:space="preserve"> PAGEREF _Toc12107 \h </w:instrText>
        </w:r>
        <w:r>
          <w:fldChar w:fldCharType="separate"/>
        </w:r>
        <w:r>
          <w:t>39</w:t>
        </w:r>
        <w:r>
          <w:fldChar w:fldCharType="end"/>
        </w:r>
      </w:hyperlink>
    </w:p>
    <w:p>
      <w:pPr>
        <w:pStyle w:val="TOC2"/>
        <w:tabs>
          <w:tab w:val="right" w:leader="dot" w:pos="8306"/>
        </w:tabs>
      </w:pPr>
      <w:hyperlink w:anchor="_Toc22021" w:history="1">
        <w:r>
          <w:rPr>
            <w:rFonts w:ascii="仿宋" w:eastAsia="仿宋" w:hAnsi="仿宋" w:cs="仿宋" w:hint="eastAsia"/>
            <w:lang w:eastAsia="zh-CN"/>
          </w:rPr>
          <w:t>(三)、风险监控与控制</w:t>
        </w:r>
        <w:r>
          <w:tab/>
        </w:r>
        <w:r>
          <w:fldChar w:fldCharType="begin"/>
        </w:r>
        <w:r>
          <w:instrText xml:space="preserve"> PAGEREF _Toc22021 \h </w:instrText>
        </w:r>
        <w:r>
          <w:fldChar w:fldCharType="separate"/>
        </w:r>
        <w:r>
          <w:t>40</w:t>
        </w:r>
        <w:r>
          <w:fldChar w:fldCharType="end"/>
        </w:r>
      </w:hyperlink>
    </w:p>
    <w:p>
      <w:pPr>
        <w:pStyle w:val="TOC1"/>
        <w:tabs>
          <w:tab w:val="right" w:leader="dot" w:pos="8306"/>
        </w:tabs>
      </w:pPr>
      <w:hyperlink w:anchor="_Toc14996" w:history="1">
        <w:r>
          <w:rPr>
            <w:rFonts w:ascii="仿宋" w:eastAsia="仿宋" w:hAnsi="仿宋" w:cs="仿宋" w:hint="eastAsia"/>
            <w:lang w:eastAsia="zh-CN"/>
          </w:rPr>
          <w:t>十二、生产安全保护</w:t>
        </w:r>
        <w:r>
          <w:tab/>
        </w:r>
        <w:r>
          <w:fldChar w:fldCharType="begin"/>
        </w:r>
        <w:r>
          <w:instrText xml:space="preserve"> PAGEREF _Toc14996 \h </w:instrText>
        </w:r>
        <w:r>
          <w:fldChar w:fldCharType="separate"/>
        </w:r>
        <w:r>
          <w:t>41</w:t>
        </w:r>
        <w:r>
          <w:fldChar w:fldCharType="end"/>
        </w:r>
      </w:hyperlink>
    </w:p>
    <w:p>
      <w:pPr>
        <w:pStyle w:val="TOC2"/>
        <w:tabs>
          <w:tab w:val="right" w:leader="dot" w:pos="8306"/>
        </w:tabs>
      </w:pPr>
      <w:hyperlink w:anchor="_Toc1953" w:history="1">
        <w:r>
          <w:rPr>
            <w:rFonts w:ascii="仿宋" w:eastAsia="仿宋" w:hAnsi="仿宋" w:cs="仿宋" w:hint="eastAsia"/>
            <w:lang w:eastAsia="zh-CN"/>
          </w:rPr>
          <w:t>(一)、消防安全</w:t>
        </w:r>
        <w:r>
          <w:tab/>
        </w:r>
        <w:r>
          <w:fldChar w:fldCharType="begin"/>
        </w:r>
        <w:r>
          <w:instrText xml:space="preserve"> PAGEREF _Toc1953 \h </w:instrText>
        </w:r>
        <w:r>
          <w:fldChar w:fldCharType="separate"/>
        </w:r>
        <w:r>
          <w:t>41</w:t>
        </w:r>
        <w:r>
          <w:fldChar w:fldCharType="end"/>
        </w:r>
      </w:hyperlink>
    </w:p>
    <w:p>
      <w:pPr>
        <w:pStyle w:val="TOC2"/>
        <w:tabs>
          <w:tab w:val="right" w:leader="dot" w:pos="8306"/>
        </w:tabs>
      </w:pPr>
      <w:hyperlink w:anchor="_Toc24956" w:history="1">
        <w:r>
          <w:rPr>
            <w:rFonts w:ascii="仿宋" w:eastAsia="仿宋" w:hAnsi="仿宋" w:cs="仿宋" w:hint="eastAsia"/>
            <w:lang w:eastAsia="zh-CN"/>
          </w:rPr>
          <w:t>(二)、防火防爆总图布置措施</w:t>
        </w:r>
        <w:r>
          <w:tab/>
        </w:r>
        <w:r>
          <w:fldChar w:fldCharType="begin"/>
        </w:r>
        <w:r>
          <w:instrText xml:space="preserve"> PAGEREF _Toc24956 \h </w:instrText>
        </w:r>
        <w:r>
          <w:fldChar w:fldCharType="separate"/>
        </w:r>
        <w:r>
          <w:t>43</w:t>
        </w:r>
        <w:r>
          <w:fldChar w:fldCharType="end"/>
        </w:r>
      </w:hyperlink>
    </w:p>
    <w:p>
      <w:pPr>
        <w:pStyle w:val="TOC2"/>
        <w:tabs>
          <w:tab w:val="right" w:leader="dot" w:pos="8306"/>
        </w:tabs>
      </w:pPr>
      <w:hyperlink w:anchor="_Toc15704" w:history="1">
        <w:r>
          <w:rPr>
            <w:rFonts w:ascii="仿宋" w:eastAsia="仿宋" w:hAnsi="仿宋" w:cs="仿宋" w:hint="eastAsia"/>
            <w:lang w:eastAsia="zh-CN"/>
          </w:rPr>
          <w:t>(三)、自然灾害防范措施</w:t>
        </w:r>
        <w:r>
          <w:tab/>
        </w:r>
        <w:r>
          <w:fldChar w:fldCharType="begin"/>
        </w:r>
        <w:r>
          <w:instrText xml:space="preserve"> PAGEREF _Toc15704 \h </w:instrText>
        </w:r>
        <w:r>
          <w:fldChar w:fldCharType="separate"/>
        </w:r>
        <w:r>
          <w:t>44</w:t>
        </w:r>
        <w:r>
          <w:fldChar w:fldCharType="end"/>
        </w:r>
      </w:hyperlink>
    </w:p>
    <w:p>
      <w:pPr>
        <w:pStyle w:val="TOC2"/>
        <w:tabs>
          <w:tab w:val="right" w:leader="dot" w:pos="8306"/>
        </w:tabs>
      </w:pPr>
      <w:hyperlink w:anchor="_Toc10281" w:history="1">
        <w:r>
          <w:rPr>
            <w:rFonts w:ascii="仿宋" w:eastAsia="仿宋" w:hAnsi="仿宋" w:cs="仿宋" w:hint="eastAsia"/>
            <w:lang w:eastAsia="zh-CN"/>
          </w:rPr>
          <w:t>(四)、安全色及安全标志使用要求</w:t>
        </w:r>
        <w:r>
          <w:tab/>
        </w:r>
        <w:r>
          <w:fldChar w:fldCharType="begin"/>
        </w:r>
        <w:r>
          <w:instrText xml:space="preserve"> PAGEREF _Toc10281 \h </w:instrText>
        </w:r>
        <w:r>
          <w:fldChar w:fldCharType="separate"/>
        </w:r>
        <w:r>
          <w:t>45</w:t>
        </w:r>
        <w:r>
          <w:fldChar w:fldCharType="end"/>
        </w:r>
      </w:hyperlink>
    </w:p>
    <w:p>
      <w:pPr>
        <w:pStyle w:val="TOC2"/>
        <w:tabs>
          <w:tab w:val="right" w:leader="dot" w:pos="8306"/>
        </w:tabs>
      </w:pPr>
      <w:hyperlink w:anchor="_Toc31868" w:history="1">
        <w:r>
          <w:rPr>
            <w:rFonts w:ascii="仿宋" w:eastAsia="仿宋" w:hAnsi="仿宋" w:cs="仿宋" w:hint="eastAsia"/>
            <w:lang w:eastAsia="zh-CN"/>
          </w:rPr>
          <w:t>(五)、防尘防毒措施</w:t>
        </w:r>
        <w:r>
          <w:tab/>
        </w:r>
        <w:r>
          <w:fldChar w:fldCharType="begin"/>
        </w:r>
        <w:r>
          <w:instrText xml:space="preserve"> PAGEREF _Toc31868 \h </w:instrText>
        </w:r>
        <w:r>
          <w:fldChar w:fldCharType="separate"/>
        </w:r>
        <w:r>
          <w:t>46</w:t>
        </w:r>
        <w:r>
          <w:fldChar w:fldCharType="end"/>
        </w:r>
      </w:hyperlink>
    </w:p>
    <w:p>
      <w:pPr>
        <w:pStyle w:val="TOC2"/>
        <w:tabs>
          <w:tab w:val="right" w:leader="dot" w:pos="8306"/>
        </w:tabs>
      </w:pPr>
      <w:hyperlink w:anchor="_Toc20831" w:history="1">
        <w:r>
          <w:rPr>
            <w:rFonts w:ascii="仿宋" w:eastAsia="仿宋" w:hAnsi="仿宋" w:cs="仿宋" w:hint="eastAsia"/>
            <w:lang w:eastAsia="zh-CN"/>
          </w:rPr>
          <w:t>(六)、防静电、触电防护及防雷措施</w:t>
        </w:r>
        <w:r>
          <w:tab/>
        </w:r>
        <w:r>
          <w:fldChar w:fldCharType="begin"/>
        </w:r>
        <w:r>
          <w:instrText xml:space="preserve"> PAGEREF _Toc20831 \h </w:instrText>
        </w:r>
        <w:r>
          <w:fldChar w:fldCharType="separate"/>
        </w:r>
        <w:r>
          <w:t>46</w:t>
        </w:r>
        <w:r>
          <w:fldChar w:fldCharType="end"/>
        </w:r>
      </w:hyperlink>
    </w:p>
    <w:p>
      <w:pPr>
        <w:pStyle w:val="TOC2"/>
        <w:tabs>
          <w:tab w:val="right" w:leader="dot" w:pos="8306"/>
        </w:tabs>
      </w:pPr>
      <w:hyperlink w:anchor="_Toc27790" w:history="1">
        <w:r>
          <w:rPr>
            <w:rFonts w:ascii="仿宋" w:eastAsia="仿宋" w:hAnsi="仿宋" w:cs="仿宋" w:hint="eastAsia"/>
            <w:lang w:eastAsia="zh-CN"/>
          </w:rPr>
          <w:t>(七)、机械设备安全保障措施</w:t>
        </w:r>
        <w:r>
          <w:tab/>
        </w:r>
        <w:r>
          <w:fldChar w:fldCharType="begin"/>
        </w:r>
        <w:r>
          <w:instrText xml:space="preserve"> PAGEREF _Toc27790 \h </w:instrText>
        </w:r>
        <w:r>
          <w:fldChar w:fldCharType="separate"/>
        </w:r>
        <w:r>
          <w:t>48</w:t>
        </w:r>
        <w:r>
          <w:fldChar w:fldCharType="end"/>
        </w:r>
      </w:hyperlink>
    </w:p>
    <w:p>
      <w:pPr>
        <w:pStyle w:val="TOC1"/>
        <w:tabs>
          <w:tab w:val="right" w:leader="dot" w:pos="8306"/>
        </w:tabs>
      </w:pPr>
      <w:hyperlink w:anchor="_Toc24360" w:history="1">
        <w:r>
          <w:rPr>
            <w:rFonts w:ascii="仿宋" w:eastAsia="仿宋" w:hAnsi="仿宋" w:cs="仿宋" w:hint="eastAsia"/>
            <w:lang w:eastAsia="zh-CN"/>
          </w:rPr>
          <w:t>十三、洗碗清洁剂项目工程方案分析</w:t>
        </w:r>
        <w:r>
          <w:tab/>
        </w:r>
        <w:r>
          <w:fldChar w:fldCharType="begin"/>
        </w:r>
        <w:r>
          <w:instrText xml:space="preserve"> PAGEREF _Toc24360 \h </w:instrText>
        </w:r>
        <w:r>
          <w:fldChar w:fldCharType="separate"/>
        </w:r>
        <w:r>
          <w:t>49</w:t>
        </w:r>
        <w:r>
          <w:fldChar w:fldCharType="end"/>
        </w:r>
      </w:hyperlink>
    </w:p>
    <w:p>
      <w:pPr>
        <w:pStyle w:val="TOC2"/>
        <w:tabs>
          <w:tab w:val="right" w:leader="dot" w:pos="8306"/>
        </w:tabs>
      </w:pPr>
      <w:hyperlink w:anchor="_Toc17879" w:history="1">
        <w:r>
          <w:rPr>
            <w:rFonts w:ascii="仿宋" w:eastAsia="仿宋" w:hAnsi="仿宋" w:cs="仿宋" w:hint="eastAsia"/>
            <w:lang w:eastAsia="zh-CN"/>
          </w:rPr>
          <w:t>(一)、建筑工程设计原则</w:t>
        </w:r>
        <w:r>
          <w:tab/>
        </w:r>
        <w:r>
          <w:fldChar w:fldCharType="begin"/>
        </w:r>
        <w:r>
          <w:instrText xml:space="preserve"> PAGEREF _Toc17879 \h </w:instrText>
        </w:r>
        <w:r>
          <w:fldChar w:fldCharType="separate"/>
        </w:r>
        <w:r>
          <w:t>49</w:t>
        </w:r>
        <w:r>
          <w:fldChar w:fldCharType="end"/>
        </w:r>
      </w:hyperlink>
    </w:p>
    <w:p>
      <w:pPr>
        <w:pStyle w:val="TOC2"/>
        <w:tabs>
          <w:tab w:val="right" w:leader="dot" w:pos="8306"/>
        </w:tabs>
      </w:pPr>
      <w:hyperlink w:anchor="_Toc30082" w:history="1">
        <w:r>
          <w:rPr>
            <w:rFonts w:ascii="仿宋" w:eastAsia="仿宋" w:hAnsi="仿宋" w:cs="仿宋" w:hint="eastAsia"/>
            <w:lang w:eastAsia="zh-CN"/>
          </w:rPr>
          <w:t>(二)、土建工程建设指标</w:t>
        </w:r>
        <w:r>
          <w:tab/>
        </w:r>
        <w:r>
          <w:fldChar w:fldCharType="begin"/>
        </w:r>
        <w:r>
          <w:instrText xml:space="preserve"> PAGEREF _Toc30082 \h </w:instrText>
        </w:r>
        <w:r>
          <w:fldChar w:fldCharType="separate"/>
        </w:r>
        <w:r>
          <w:t>53</w:t>
        </w:r>
        <w:r>
          <w:fldChar w:fldCharType="end"/>
        </w:r>
      </w:hyperlink>
    </w:p>
    <w:p>
      <w:pPr>
        <w:pStyle w:val="TOC1"/>
        <w:tabs>
          <w:tab w:val="right" w:leader="dot" w:pos="8306"/>
        </w:tabs>
      </w:pPr>
      <w:hyperlink w:anchor="_Toc7632" w:history="1">
        <w:r>
          <w:rPr>
            <w:rFonts w:ascii="仿宋" w:eastAsia="仿宋" w:hAnsi="仿宋" w:cs="仿宋" w:hint="eastAsia"/>
            <w:lang w:eastAsia="zh-CN"/>
          </w:rPr>
          <w:t>十四、利益相关者分析与沟通计划</w:t>
        </w:r>
        <w:r>
          <w:tab/>
        </w:r>
        <w:r>
          <w:fldChar w:fldCharType="begin"/>
        </w:r>
        <w:r>
          <w:instrText xml:space="preserve"> PAGEREF _Toc7632 \h </w:instrText>
        </w:r>
        <w:r>
          <w:fldChar w:fldCharType="separate"/>
        </w:r>
        <w:r>
          <w:t>54</w:t>
        </w:r>
        <w:r>
          <w:fldChar w:fldCharType="end"/>
        </w:r>
      </w:hyperlink>
    </w:p>
    <w:p>
      <w:pPr>
        <w:pStyle w:val="TOC2"/>
        <w:tabs>
          <w:tab w:val="right" w:leader="dot" w:pos="8306"/>
        </w:tabs>
      </w:pPr>
      <w:hyperlink w:anchor="_Toc6058" w:history="1">
        <w:r>
          <w:rPr>
            <w:rFonts w:ascii="仿宋" w:eastAsia="仿宋" w:hAnsi="仿宋" w:cs="仿宋" w:hint="eastAsia"/>
            <w:lang w:eastAsia="zh-CN"/>
          </w:rPr>
          <w:t>(一)、利益相关者分析</w:t>
        </w:r>
        <w:r>
          <w:tab/>
        </w:r>
        <w:r>
          <w:fldChar w:fldCharType="begin"/>
        </w:r>
        <w:r>
          <w:instrText xml:space="preserve"> PAGEREF _Toc6058 \h </w:instrText>
        </w:r>
        <w:r>
          <w:fldChar w:fldCharType="separate"/>
        </w:r>
        <w:r>
          <w:t>54</w:t>
        </w:r>
        <w:r>
          <w:fldChar w:fldCharType="end"/>
        </w:r>
      </w:hyperlink>
    </w:p>
    <w:p>
      <w:pPr>
        <w:pStyle w:val="TOC2"/>
        <w:tabs>
          <w:tab w:val="right" w:leader="dot" w:pos="8306"/>
        </w:tabs>
      </w:pPr>
      <w:hyperlink w:anchor="_Toc18364" w:history="1">
        <w:r>
          <w:rPr>
            <w:rFonts w:ascii="仿宋" w:eastAsia="仿宋" w:hAnsi="仿宋" w:cs="仿宋" w:hint="eastAsia"/>
            <w:lang w:eastAsia="zh-CN"/>
          </w:rPr>
          <w:t>(二)、沟通计划</w:t>
        </w:r>
        <w:r>
          <w:tab/>
        </w:r>
        <w:r>
          <w:fldChar w:fldCharType="begin"/>
        </w:r>
        <w:r>
          <w:instrText xml:space="preserve"> PAGEREF _Toc18364 \h </w:instrText>
        </w:r>
        <w:r>
          <w:fldChar w:fldCharType="separate"/>
        </w:r>
        <w:r>
          <w:t>55</w:t>
        </w:r>
        <w:r>
          <w:fldChar w:fldCharType="end"/>
        </w:r>
      </w:hyperlink>
    </w:p>
    <w:p>
      <w:pPr>
        <w:pStyle w:val="TOC1"/>
        <w:tabs>
          <w:tab w:val="right" w:leader="dot" w:pos="8306"/>
        </w:tabs>
      </w:pPr>
      <w:hyperlink w:anchor="_Toc15568" w:history="1">
        <w:r>
          <w:rPr>
            <w:rFonts w:ascii="仿宋" w:eastAsia="仿宋" w:hAnsi="仿宋" w:cs="仿宋" w:hint="eastAsia"/>
            <w:lang w:eastAsia="zh-CN"/>
          </w:rPr>
          <w:t>十五、营销与推广策略</w:t>
        </w:r>
        <w:r>
          <w:tab/>
        </w:r>
        <w:r>
          <w:fldChar w:fldCharType="begin"/>
        </w:r>
        <w:r>
          <w:instrText xml:space="preserve"> PAGEREF _Toc15568 \h </w:instrText>
        </w:r>
        <w:r>
          <w:fldChar w:fldCharType="separate"/>
        </w:r>
        <w:r>
          <w:t>57</w:t>
        </w:r>
        <w:r>
          <w:fldChar w:fldCharType="end"/>
        </w:r>
      </w:hyperlink>
    </w:p>
    <w:p>
      <w:pPr>
        <w:pStyle w:val="TOC2"/>
        <w:tabs>
          <w:tab w:val="right" w:leader="dot" w:pos="8306"/>
        </w:tabs>
      </w:pPr>
      <w:hyperlink w:anchor="_Toc29477" w:history="1">
        <w:r>
          <w:rPr>
            <w:rFonts w:ascii="仿宋" w:eastAsia="仿宋" w:hAnsi="仿宋" w:cs="仿宋" w:hint="eastAsia"/>
            <w:lang w:eastAsia="zh-CN"/>
          </w:rPr>
          <w:t>(一)、产品/服务定位与特点</w:t>
        </w:r>
        <w:r>
          <w:tab/>
        </w:r>
        <w:r>
          <w:fldChar w:fldCharType="begin"/>
        </w:r>
        <w:r>
          <w:instrText xml:space="preserve"> PAGEREF _Toc29477 \h </w:instrText>
        </w:r>
        <w:r>
          <w:fldChar w:fldCharType="separate"/>
        </w:r>
        <w:r>
          <w:t>57</w:t>
        </w:r>
        <w:r>
          <w:fldChar w:fldCharType="end"/>
        </w:r>
      </w:hyperlink>
    </w:p>
    <w:p>
      <w:pPr>
        <w:pStyle w:val="TOC2"/>
        <w:tabs>
          <w:tab w:val="right" w:leader="dot" w:pos="8306"/>
        </w:tabs>
      </w:pPr>
      <w:hyperlink w:anchor="_Toc24359" w:history="1">
        <w:r>
          <w:rPr>
            <w:rFonts w:ascii="仿宋" w:eastAsia="仿宋" w:hAnsi="仿宋" w:cs="仿宋" w:hint="eastAsia"/>
            <w:lang w:eastAsia="zh-CN"/>
          </w:rPr>
          <w:t>(二)、市场定位与竞争分析</w:t>
        </w:r>
        <w:r>
          <w:tab/>
        </w:r>
        <w:r>
          <w:fldChar w:fldCharType="begin"/>
        </w:r>
        <w:r>
          <w:instrText xml:space="preserve"> PAGEREF _Toc24359 \h </w:instrText>
        </w:r>
        <w:r>
          <w:fldChar w:fldCharType="separate"/>
        </w:r>
        <w:r>
          <w:t>58</w:t>
        </w:r>
        <w:r>
          <w:fldChar w:fldCharType="end"/>
        </w:r>
      </w:hyperlink>
    </w:p>
    <w:p>
      <w:pPr>
        <w:pStyle w:val="TOC2"/>
        <w:tabs>
          <w:tab w:val="right" w:leader="dot" w:pos="8306"/>
        </w:tabs>
      </w:pPr>
      <w:hyperlink w:anchor="_Toc16146" w:history="1">
        <w:r>
          <w:rPr>
            <w:rFonts w:ascii="仿宋" w:eastAsia="仿宋" w:hAnsi="仿宋" w:cs="仿宋" w:hint="eastAsia"/>
            <w:lang w:eastAsia="zh-CN"/>
          </w:rPr>
          <w:t>(三)、营销渠道与策略</w:t>
        </w:r>
        <w:r>
          <w:tab/>
        </w:r>
        <w:r>
          <w:fldChar w:fldCharType="begin"/>
        </w:r>
        <w:r>
          <w:instrText xml:space="preserve"> PAGEREF _Toc16146 \h </w:instrText>
        </w:r>
        <w:r>
          <w:fldChar w:fldCharType="separate"/>
        </w:r>
        <w:r>
          <w:t>59</w:t>
        </w:r>
        <w:r>
          <w:fldChar w:fldCharType="end"/>
        </w:r>
      </w:hyperlink>
    </w:p>
    <w:p>
      <w:pPr>
        <w:pStyle w:val="TOC2"/>
        <w:tabs>
          <w:tab w:val="right" w:leader="dot" w:pos="8306"/>
        </w:tabs>
      </w:pPr>
      <w:hyperlink w:anchor="_Toc173" w:history="1">
        <w:r>
          <w:rPr>
            <w:rFonts w:ascii="仿宋" w:eastAsia="仿宋" w:hAnsi="仿宋" w:cs="仿宋" w:hint="eastAsia"/>
            <w:lang w:eastAsia="zh-CN"/>
          </w:rPr>
          <w:t>(四)、推广与宣传活动</w:t>
        </w:r>
        <w:r>
          <w:tab/>
        </w:r>
        <w:r>
          <w:fldChar w:fldCharType="begin"/>
        </w:r>
        <w:r>
          <w:instrText xml:space="preserve"> PAGEREF _Toc173 \h </w:instrText>
        </w:r>
        <w:r>
          <w:fldChar w:fldCharType="separate"/>
        </w:r>
        <w:r>
          <w:t>60</w:t>
        </w:r>
        <w:r>
          <w:fldChar w:fldCharType="end"/>
        </w:r>
      </w:hyperlink>
    </w:p>
    <w:p>
      <w:pPr>
        <w:pStyle w:val="TOC1"/>
        <w:tabs>
          <w:tab w:val="right" w:leader="dot" w:pos="8306"/>
        </w:tabs>
      </w:pPr>
      <w:hyperlink w:anchor="_Toc28728" w:history="1">
        <w:r>
          <w:rPr>
            <w:rFonts w:ascii="仿宋" w:eastAsia="仿宋" w:hAnsi="仿宋" w:cs="仿宋" w:hint="eastAsia"/>
            <w:lang w:eastAsia="zh-CN"/>
          </w:rPr>
          <w:t>十六、洗碗清洁剂项目变更管理</w:t>
        </w:r>
        <w:r>
          <w:tab/>
        </w:r>
        <w:r>
          <w:fldChar w:fldCharType="begin"/>
        </w:r>
        <w:r>
          <w:instrText xml:space="preserve"> PAGEREF _Toc28728 \h </w:instrText>
        </w:r>
        <w:r>
          <w:fldChar w:fldCharType="separate"/>
        </w:r>
        <w:r>
          <w:t>66</w:t>
        </w:r>
        <w:r>
          <w:fldChar w:fldCharType="end"/>
        </w:r>
      </w:hyperlink>
    </w:p>
    <w:p>
      <w:pPr>
        <w:pStyle w:val="TOC2"/>
        <w:tabs>
          <w:tab w:val="right" w:leader="dot" w:pos="8306"/>
        </w:tabs>
      </w:pPr>
      <w:hyperlink w:anchor="_Toc15150" w:history="1">
        <w:r>
          <w:rPr>
            <w:rFonts w:ascii="仿宋" w:eastAsia="仿宋" w:hAnsi="仿宋" w:cs="仿宋" w:hint="eastAsia"/>
            <w:lang w:eastAsia="zh-CN"/>
          </w:rPr>
          <w:t>(一)、变更申请与评估</w:t>
        </w:r>
        <w:r>
          <w:tab/>
        </w:r>
        <w:r>
          <w:fldChar w:fldCharType="begin"/>
        </w:r>
        <w:r>
          <w:instrText xml:space="preserve"> PAGEREF _Toc15150 \h </w:instrText>
        </w:r>
        <w:r>
          <w:fldChar w:fldCharType="separate"/>
        </w:r>
        <w:r>
          <w:t>66</w:t>
        </w:r>
        <w:r>
          <w:fldChar w:fldCharType="end"/>
        </w:r>
      </w:hyperlink>
    </w:p>
    <w:p>
      <w:pPr>
        <w:pStyle w:val="TOC2"/>
        <w:tabs>
          <w:tab w:val="right" w:leader="dot" w:pos="8306"/>
        </w:tabs>
      </w:pPr>
      <w:hyperlink w:anchor="_Toc10616" w:history="1">
        <w:r>
          <w:rPr>
            <w:rFonts w:ascii="仿宋" w:eastAsia="仿宋" w:hAnsi="仿宋" w:cs="仿宋" w:hint="eastAsia"/>
            <w:lang w:eastAsia="zh-CN"/>
          </w:rPr>
          <w:t>(二)、变更实施与控制</w:t>
        </w:r>
        <w:r>
          <w:tab/>
        </w:r>
        <w:r>
          <w:fldChar w:fldCharType="begin"/>
        </w:r>
        <w:r>
          <w:instrText xml:space="preserve"> PAGEREF _Toc10616 \h </w:instrText>
        </w:r>
        <w:r>
          <w:fldChar w:fldCharType="separate"/>
        </w:r>
        <w:r>
          <w:t>66</w:t>
        </w:r>
        <w:r>
          <w:fldChar w:fldCharType="end"/>
        </w:r>
      </w:hyperlink>
    </w:p>
    <w:p>
      <w:pPr>
        <w:pStyle w:val="TOC1"/>
        <w:tabs>
          <w:tab w:val="right" w:leader="dot" w:pos="8306"/>
        </w:tabs>
      </w:pPr>
      <w:hyperlink w:anchor="_Toc23875" w:history="1">
        <w:r>
          <w:rPr>
            <w:rFonts w:ascii="仿宋" w:eastAsia="仿宋" w:hAnsi="仿宋" w:cs="仿宋" w:hint="eastAsia"/>
            <w:lang w:eastAsia="zh-CN"/>
          </w:rPr>
          <w:t>十七、洗碗清洁剂项目治理与监督</w:t>
        </w:r>
        <w:r>
          <w:tab/>
        </w:r>
        <w:r>
          <w:fldChar w:fldCharType="begin"/>
        </w:r>
        <w:r>
          <w:instrText xml:space="preserve"> PAGEREF _Toc23875 \h </w:instrText>
        </w:r>
        <w:r>
          <w:fldChar w:fldCharType="separate"/>
        </w:r>
        <w:r>
          <w:t>67</w:t>
        </w:r>
        <w:r>
          <w:fldChar w:fldCharType="end"/>
        </w:r>
      </w:hyperlink>
    </w:p>
    <w:p>
      <w:pPr>
        <w:pStyle w:val="TOC2"/>
        <w:tabs>
          <w:tab w:val="right" w:leader="dot" w:pos="8306"/>
        </w:tabs>
      </w:pPr>
      <w:hyperlink w:anchor="_Toc16732" w:history="1">
        <w:r>
          <w:rPr>
            <w:rFonts w:ascii="仿宋" w:eastAsia="仿宋" w:hAnsi="仿宋" w:cs="仿宋" w:hint="eastAsia"/>
            <w:lang w:eastAsia="zh-CN"/>
          </w:rPr>
          <w:t>(一)、洗碗清洁剂项目治理结构</w:t>
        </w:r>
        <w:r>
          <w:tab/>
        </w:r>
        <w:r>
          <w:fldChar w:fldCharType="begin"/>
        </w:r>
        <w:r>
          <w:instrText xml:space="preserve"> PAGEREF _Toc16732 \h </w:instrText>
        </w:r>
        <w:r>
          <w:fldChar w:fldCharType="separate"/>
        </w:r>
        <w:r>
          <w:t>67</w:t>
        </w:r>
        <w:r>
          <w:fldChar w:fldCharType="end"/>
        </w:r>
      </w:hyperlink>
    </w:p>
    <w:p>
      <w:pPr>
        <w:pStyle w:val="TOC2"/>
        <w:tabs>
          <w:tab w:val="right" w:leader="dot" w:pos="8306"/>
        </w:tabs>
      </w:pPr>
      <w:hyperlink w:anchor="_Toc25690" w:history="1">
        <w:r>
          <w:rPr>
            <w:rFonts w:ascii="仿宋" w:eastAsia="仿宋" w:hAnsi="仿宋" w:cs="仿宋" w:hint="eastAsia"/>
            <w:lang w:eastAsia="zh-CN"/>
          </w:rPr>
          <w:t>(二)、监督与审计</w:t>
        </w:r>
        <w:r>
          <w:tab/>
        </w:r>
        <w:r>
          <w:fldChar w:fldCharType="begin"/>
        </w:r>
        <w:r>
          <w:instrText xml:space="preserve"> PAGEREF _Toc25690 \h </w:instrText>
        </w:r>
        <w:r>
          <w:fldChar w:fldCharType="separate"/>
        </w:r>
        <w:r>
          <w:t>68</w:t>
        </w:r>
        <w:r>
          <w:fldChar w:fldCharType="end"/>
        </w:r>
      </w:hyperlink>
    </w:p>
    <w:p>
      <w:pPr>
        <w:pStyle w:val="TOC1"/>
        <w:tabs>
          <w:tab w:val="right" w:leader="dot" w:pos="8306"/>
        </w:tabs>
      </w:pPr>
      <w:hyperlink w:anchor="_Toc25716" w:history="1">
        <w:r>
          <w:rPr>
            <w:rFonts w:ascii="仿宋" w:eastAsia="仿宋" w:hAnsi="仿宋" w:cs="仿宋" w:hint="eastAsia"/>
            <w:lang w:eastAsia="zh-CN"/>
          </w:rPr>
          <w:t>十八、质量管理体系</w:t>
        </w:r>
        <w:r>
          <w:tab/>
        </w:r>
        <w:r>
          <w:fldChar w:fldCharType="begin"/>
        </w:r>
        <w:r>
          <w:instrText xml:space="preserve"> PAGEREF _Toc25716 \h </w:instrText>
        </w:r>
        <w:r>
          <w:fldChar w:fldCharType="separate"/>
        </w:r>
        <w:r>
          <w:t>70</w:t>
        </w:r>
        <w:r>
          <w:fldChar w:fldCharType="end"/>
        </w:r>
      </w:hyperlink>
    </w:p>
    <w:p>
      <w:pPr>
        <w:pStyle w:val="TOC2"/>
        <w:tabs>
          <w:tab w:val="right" w:leader="dot" w:pos="8306"/>
        </w:tabs>
      </w:pPr>
      <w:hyperlink w:anchor="_Toc25622" w:history="1">
        <w:r>
          <w:rPr>
            <w:rFonts w:ascii="仿宋" w:eastAsia="仿宋" w:hAnsi="仿宋" w:cs="仿宋" w:hint="eastAsia"/>
            <w:lang w:eastAsia="zh-CN"/>
          </w:rPr>
          <w:t>(一)、质量目标与方针</w:t>
        </w:r>
        <w:r>
          <w:tab/>
        </w:r>
        <w:r>
          <w:fldChar w:fldCharType="begin"/>
        </w:r>
        <w:r>
          <w:instrText xml:space="preserve"> PAGEREF _Toc25622 \h </w:instrText>
        </w:r>
        <w:r>
          <w:fldChar w:fldCharType="separate"/>
        </w:r>
        <w:r>
          <w:t>70</w:t>
        </w:r>
        <w:r>
          <w:fldChar w:fldCharType="end"/>
        </w:r>
      </w:hyperlink>
    </w:p>
    <w:p>
      <w:pPr>
        <w:pStyle w:val="TOC2"/>
        <w:tabs>
          <w:tab w:val="right" w:leader="dot" w:pos="8306"/>
        </w:tabs>
      </w:pPr>
      <w:hyperlink w:anchor="_Toc29645" w:history="1">
        <w:r>
          <w:rPr>
            <w:rFonts w:ascii="仿宋" w:eastAsia="仿宋" w:hAnsi="仿宋" w:cs="仿宋" w:hint="eastAsia"/>
            <w:lang w:eastAsia="zh-CN"/>
          </w:rPr>
          <w:t>(二)、质量管理责任</w:t>
        </w:r>
        <w:r>
          <w:tab/>
        </w:r>
        <w:r>
          <w:fldChar w:fldCharType="begin"/>
        </w:r>
        <w:r>
          <w:instrText xml:space="preserve"> PAGEREF _Toc29645 \h </w:instrText>
        </w:r>
        <w:r>
          <w:fldChar w:fldCharType="separate"/>
        </w:r>
        <w:r>
          <w:t>71</w:t>
        </w:r>
        <w:r>
          <w:fldChar w:fldCharType="end"/>
        </w:r>
      </w:hyperlink>
    </w:p>
    <w:p>
      <w:pPr>
        <w:pStyle w:val="TOC2"/>
        <w:tabs>
          <w:tab w:val="right" w:leader="dot" w:pos="8306"/>
        </w:tabs>
      </w:pPr>
      <w:hyperlink w:anchor="_Toc11649" w:history="1">
        <w:r>
          <w:rPr>
            <w:rFonts w:ascii="仿宋" w:eastAsia="仿宋" w:hAnsi="仿宋" w:cs="仿宋" w:hint="eastAsia"/>
            <w:lang w:eastAsia="zh-CN"/>
          </w:rPr>
          <w:t>(三)、质量管理体系文件</w:t>
        </w:r>
        <w:r>
          <w:tab/>
        </w:r>
        <w:r>
          <w:fldChar w:fldCharType="begin"/>
        </w:r>
        <w:r>
          <w:instrText xml:space="preserve"> PAGEREF _Toc11649 \h </w:instrText>
        </w:r>
        <w:r>
          <w:fldChar w:fldCharType="separate"/>
        </w:r>
        <w:r>
          <w:t>72</w:t>
        </w:r>
        <w:r>
          <w:fldChar w:fldCharType="end"/>
        </w:r>
      </w:hyperlink>
    </w:p>
    <w:p>
      <w:pPr>
        <w:pStyle w:val="TOC2"/>
        <w:tabs>
          <w:tab w:val="right" w:leader="dot" w:pos="8306"/>
        </w:tabs>
      </w:pPr>
      <w:hyperlink w:anchor="_Toc18381" w:history="1">
        <w:r>
          <w:rPr>
            <w:rFonts w:ascii="仿宋" w:eastAsia="仿宋" w:hAnsi="仿宋" w:cs="仿宋" w:hint="eastAsia"/>
            <w:lang w:eastAsia="zh-CN"/>
          </w:rPr>
          <w:t>(四)、质量培训与教育</w:t>
        </w:r>
        <w:r>
          <w:tab/>
        </w:r>
        <w:r>
          <w:fldChar w:fldCharType="begin"/>
        </w:r>
        <w:r>
          <w:instrText xml:space="preserve"> PAGEREF _Toc18381 \h </w:instrText>
        </w:r>
        <w:r>
          <w:fldChar w:fldCharType="separate"/>
        </w:r>
        <w:r>
          <w:t>74</w:t>
        </w:r>
        <w:r>
          <w:fldChar w:fldCharType="end"/>
        </w:r>
      </w:hyperlink>
    </w:p>
    <w:p>
      <w:pPr>
        <w:pStyle w:val="TOC2"/>
        <w:tabs>
          <w:tab w:val="right" w:leader="dot" w:pos="8306"/>
        </w:tabs>
      </w:pPr>
      <w:hyperlink w:anchor="_Toc23775" w:history="1">
        <w:r>
          <w:rPr>
            <w:rFonts w:ascii="仿宋" w:eastAsia="仿宋" w:hAnsi="仿宋" w:cs="仿宋" w:hint="eastAsia"/>
            <w:lang w:eastAsia="zh-CN"/>
          </w:rPr>
          <w:t>(五)、质量审核与评价</w:t>
        </w:r>
        <w:r>
          <w:tab/>
        </w:r>
        <w:r>
          <w:fldChar w:fldCharType="begin"/>
        </w:r>
        <w:r>
          <w:instrText xml:space="preserve"> PAGEREF _Toc23775 \h </w:instrText>
        </w:r>
        <w:r>
          <w:fldChar w:fldCharType="separate"/>
        </w:r>
        <w:r>
          <w:t>75</w:t>
        </w:r>
        <w:r>
          <w:fldChar w:fldCharType="end"/>
        </w:r>
      </w:hyperlink>
    </w:p>
    <w:p>
      <w:pPr>
        <w:pStyle w:val="TOC2"/>
        <w:tabs>
          <w:tab w:val="right" w:leader="dot" w:pos="8306"/>
        </w:tabs>
      </w:pPr>
      <w:hyperlink w:anchor="_Toc824" w:history="1">
        <w:r>
          <w:rPr>
            <w:rFonts w:ascii="仿宋" w:eastAsia="仿宋" w:hAnsi="仿宋" w:cs="仿宋" w:hint="eastAsia"/>
            <w:lang w:eastAsia="zh-CN"/>
          </w:rPr>
          <w:t>(六)、不符合与纠正措施</w:t>
        </w:r>
        <w:r>
          <w:tab/>
        </w:r>
        <w:r>
          <w:fldChar w:fldCharType="begin"/>
        </w:r>
        <w:r>
          <w:instrText xml:space="preserve"> PAGEREF _Toc824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9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706"/>
      <w:r>
        <w:rPr>
          <w:rFonts w:ascii="仿宋" w:eastAsia="仿宋" w:hAnsi="仿宋" w:cs="仿宋" w:hint="eastAsia"/>
          <w:sz w:val="28"/>
          <w:lang w:eastAsia="zh-CN"/>
        </w:rPr>
        <w:t>一、洗碗清洁剂项目概论</w:t>
      </w:r>
      <w:bookmarkEnd w:id="2"/>
    </w:p>
    <w:p>
      <w:pPr>
        <w:pStyle w:val="Heading2"/>
        <w:rPr>
          <w:rFonts w:ascii="仿宋" w:eastAsia="仿宋" w:hAnsi="仿宋" w:cs="仿宋" w:hint="eastAsia"/>
          <w:lang w:eastAsia="zh-CN"/>
        </w:rPr>
      </w:pPr>
      <w:bookmarkStart w:id="3" w:name="_Toc17161"/>
      <w:r>
        <w:rPr>
          <w:rFonts w:ascii="仿宋" w:eastAsia="仿宋" w:hAnsi="仿宋" w:cs="仿宋" w:hint="eastAsia"/>
          <w:lang w:eastAsia="zh-CN"/>
        </w:rPr>
        <w:t>(一)、洗碗清洁剂项目概况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的起源追溯至对市场的深入洞察。市场的不断演变与变革为洗碗清洁剂项目提供了难得的机遇。当前市场存在的需求缺口和变革的大环境共同构成了洗碗清洁剂项目的背景。这个洗碗清洁剂项目旨在充分利用市场机遇，填补行业中尚未满足的需求，为客户提供全新的解决方案。市场的变革和需求的增长使得这个洗碗清洁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洗碗清洁剂项目名称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正式命名为洗碗清洁剂。这个名称不仅仅是一个标识，更代表了洗碗清洁剂项目的核心理念和愿景。它蕴含着洗碗清洁剂项目所要解决问题的关键字，具有强烈的表达和辨识度，为洗碗清洁剂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洗碗清洁剂项目目标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的核心目标是提供一种全新、高效的解决方案，满足客户日益增长的需求。洗碗清洁剂项目追求的不仅仅是满足市场需求，更是在市场中获得卓越的竞争优势。通过不断提升产品或服务的质量和创新水平，洗碗清洁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洗碗清洁剂项目范围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全面涵盖了产品研发、制造、市场推广和售后服务，确保从产品设计到最终用户体验的全方位关注。这一全面的洗碗清洁剂项目范围是为了确保洗碗清洁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洗碗清洁剂项目时间表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洗碗清洁剂项目计划在未来18个月内完成，包括研发、测试、市场试点和正式推出等不同阶段。这个时间表的合理设计是为了确保洗碗清洁剂项目各个阶段的顺利推进，以便按时交付高质量的成果。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洗碗清洁剂项目预算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洗碗清洁剂项目总预算估算为XX百万美元，主要分配在研发、市场推广、人员培训和运营等方面。这一充足的预算为洗碗清洁剂项目提供了充足的资源，确保洗碗清洁剂项目在各个方面都能取得优异的表现。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洗碗清洁剂项目风险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可能面临的风险包括市场接受度低、技术难题、竞争激烈等。洗碗清洁剂项目团队已经制定了相应的风险应对计划，通过前瞻性的风险管理，确保洗碗清洁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洗碗清洁剂项目团队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洗碗清洁剂项目汇聚了一支经验丰富、多领域专业素养的核心团队，确保洗碗清洁剂项目在各个方面都能拥有高水平的执行力。团队的协同作战是洗碗清洁剂项目成功的关键因素之一。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洗碗清洁剂项目背景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洗碗清洁剂项目的背景根植于市场对更高效、创新产品的渴望，同时也受到科技发展对行业格局的深刻改变的影响。这为洗碗清洁剂项目提供了广阔的发展空间和市场需求。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洗碗清洁剂项目现状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截至目前，洗碗清洁剂项目已完成市场调研和技术验证，取得了初步的成功。这为洗碗清洁剂项目在未来的发展奠定了坚实的基础，为更远大的目标打下了坚实的基石。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0773"/>
      <w:r>
        <w:rPr>
          <w:rFonts w:ascii="仿宋" w:eastAsia="仿宋" w:hAnsi="仿宋" w:cs="仿宋" w:hint="eastAsia"/>
          <w:sz w:val="28"/>
          <w:lang w:eastAsia="zh-CN"/>
        </w:rPr>
        <w:t>(二)、洗碗清洁剂项目目标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keyword》洗碗清洁剂项目首要业务目标是在市场中占据有利地位，实现产品/服务的成功推广和销售。通过不断提升产品质量、创新性，洗碗清洁剂项目追求成为行业中的领导者，赢得更多客户的青睐。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在科技迅速发展的时代，洗碗清洁剂项目着眼于技术创新。通过持续的研发和技术升级，洗碗清洁剂项目旨在推出更具创新性的产品或服务，以满足市场对新鲜、先进解决方案的需求。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为了建立可持续的客户关系，洗碗清洁剂项目设定了客户满意度目标。通过提供卓越的产品质量和优质的客户服务，洗碗清洁剂项目追求赢得客户的信任和忠诚度，确保他们的满意度达到行业领先水平。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洗碗清洁剂项目注重社会责任和可持续发展。通过实施环保、社会责任洗碗清洁剂项目，洗碗清洁剂项目致力于在经济发展的同时保护环境，促进社会公平，实现可持续经营。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洗碗清洁剂项目的团队是实现目标的核心驱动力。因此，洗碗清洁剂项目设定了团队发展目标，包括提升团队成员的专业技能、培养领导力，以及搭建协同高效的团队工作氛围。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2491"/>
      <w:r>
        <w:rPr>
          <w:rFonts w:ascii="仿宋" w:eastAsia="仿宋" w:hAnsi="仿宋" w:cs="仿宋" w:hint="eastAsia"/>
          <w:sz w:val="28"/>
          <w:lang w:eastAsia="zh-CN"/>
        </w:rPr>
        <w:t>(三)、洗碗清洁剂项目提出的理由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洗碗清洁剂项目提出的理由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的提出源于对市场机遇的深刻洞察。当前市场中存在的需求缺口和行业发展趋势表明，有巨大的商业机会等待被开发。通过准确捕捉市场机遇，洗碗清洁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洗碗清洁剂项目的理念基于对技术创新的信仰。通过持续的研发和技术投入，洗碗清洁剂项目有望推出更具创新性的产品或服务。在科技飞速发展的当下，洗碗清洁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的提出是为了增强企业的行业竞争力。通过提升产品或服务的质量和独特性，洗碗清洁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响应了消费者需求的变化。随着社会和科技的不断发展，消费者对产品和服务的需求也在发生变化。通过深入了解并及时回应消费者的新需求，洗碗清洁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洗碗清洁剂项目的提出是企业战略发展规划的一部分。在面对日益激烈的市场竞争和不断变化的商业环境中，洗碗清洁剂项目作为企业战略的一环，旨在为企业开辟新的增长领域，巩固企业在行业中的地位。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的提出不仅仅是基于商业考量，还注重社会责任。通过推出环保、社会责任等方面的洗碗清洁剂项目，洗碗清洁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洗碗清洁剂项目的提出反映了对利益相关者期望的关注。包括客户、员工、投资者等利益相关者在企业发展中都有着各自的期望，洗碗清洁剂项目力求在满足这些期望的同时，取得更大的共赢。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1749"/>
      <w:r>
        <w:rPr>
          <w:rFonts w:ascii="仿宋" w:eastAsia="仿宋" w:hAnsi="仿宋" w:cs="仿宋" w:hint="eastAsia"/>
          <w:sz w:val="28"/>
          <w:lang w:eastAsia="zh-CN"/>
        </w:rPr>
        <w:t>(四)、洗碗清洁剂项目意义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在实施洗碗清洁剂项目的过程中，我们不仅仅是在追逐商业成功，更是为企业和社会的多个层面创造了深远的意义。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的首要意义在于提升企业的市场竞争力。通过持续的创新和对产品质量的高标准要求，洗碗清洁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洗碗清洁剂项目的推进将促使行业技术水平的提升。通过引入先进技术和创新性解决方案，洗碗清洁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洗碗清洁剂项目不仅创造了大量就业机会，提高了就业水平，还注重社会责任和环保。通过参与社会公益事业和推动环保洗碗清洁剂项目，洗碗清洁剂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综合而言，洗碗清洁剂项目意义重大，不仅推动了企业的发展，也为行业和社会的进步贡献了积极力量。这是一个全面而深刻的影响，将在未来产生可持续的正面效应。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0261"/>
      <w:r>
        <w:rPr>
          <w:rFonts w:ascii="仿宋" w:eastAsia="仿宋" w:hAnsi="仿宋" w:cs="仿宋" w:hint="eastAsia"/>
          <w:sz w:val="28"/>
          <w:lang w:eastAsia="zh-CN"/>
        </w:rPr>
        <w:t>(五)、洗碗清洁剂项目背景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在当今迅猛发展的商业环境中，洗碗清洁剂项目的动因根植于对多方面因素的审慎考量。这个洗碗清洁剂项目的提出并非孤立的决策，而是对企业所处背景深入思考的产物。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洗碗清洁剂项目背后的首要原因。科技的迅速发展和全球市场的快速变化使得企业必须灵活应对。洗碗清洁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竞争的激烈程度也是洗碗清洁剂项目背景中不可忽视的一环。企业需要在激烈竞争中脱颖而出，为此，洗碗清洁剂项目致力于打破常规，提供独特的价值主张，以吸引客户并确保市场份额的增长。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技术的迅速发展为企业带来了机遇与挑战。作为洗碗清洁剂项目启动的背景之一，对新兴技术的应用将有助于提升企业的技术水平，使其在不断演进的商业环境中保持竞争优势。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此外，社会对企业责任的期望也在逐渐升高。洗碗清洁剂项目充分融入了社会责任的理念，通过可持续经营和社会公益洗碗清洁剂项目，企图为社会贡献一份力量，在商业成功的同时关注社会价值。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7535"/>
      <w:r>
        <w:rPr>
          <w:rFonts w:ascii="仿宋" w:eastAsia="仿宋" w:hAnsi="仿宋" w:cs="仿宋" w:hint="eastAsia"/>
          <w:sz w:val="28"/>
          <w:lang w:eastAsia="zh-CN"/>
        </w:rPr>
        <w:t>二、洗碗清洁剂项目土建工程</w:t>
      </w:r>
      <w:bookmarkEnd w:id="8"/>
    </w:p>
    <w:p>
      <w:pPr>
        <w:pStyle w:val="Heading2"/>
        <w:rPr>
          <w:rFonts w:ascii="仿宋" w:eastAsia="仿宋" w:hAnsi="仿宋" w:cs="仿宋" w:hint="eastAsia"/>
          <w:lang w:eastAsia="zh-CN"/>
        </w:rPr>
      </w:pPr>
      <w:bookmarkStart w:id="9" w:name="_Toc12068"/>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在洗碗清洁剂项目的建筑工程设计中，我们将秉承一系列重要的设计原则，以确保洗碗清洁剂项目建筑在功能、美观、可持续性等方面达到最佳效果。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首要原则是确保建筑的功能性得到最大化的发挥。我们将充分理解洗碗清洁剂项目的实际需求，合理布局各个功能区域，保证建筑在满足业务需求的同时，提供高效的工作环境。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在建筑设计中，我们将综合考虑建设和运营成本。通过精细的经济效益分析，确保设计方案在高效利用资源的同时，对洗碗清洁剂项目的长期盈利能力有积极的贡献。</w:t>
      </w:r>
    </w:p>
    <w:p>
      <w:pPr>
        <w:pStyle w:val="Heading2"/>
        <w:ind w:firstLine="560" w:firstLineChars="200"/>
        <w:rPr>
          <w:rFonts w:ascii="仿宋" w:eastAsia="仿宋" w:hAnsi="仿宋" w:cs="仿宋" w:hint="eastAsia"/>
          <w:sz w:val="28"/>
          <w:lang w:eastAsia="zh-CN"/>
        </w:rPr>
      </w:pPr>
      <w:bookmarkStart w:id="10" w:name="_Toc19734"/>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洗碗清洁剂项目的土建工程设计中，我们将精准设定设计年限，结合洗碗清洁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洗碗清洁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32333"/>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洗碗清洁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洗碗清洁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洗碗清洁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7028"/>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本期工程洗碗清洁剂项目预计总建筑面积XXX平方米，其中：计容建筑面积XXX平方米，计划建筑工程投资XX万元，占洗碗清洁剂项目总投资的XX%。</w:t>
      </w:r>
    </w:p>
    <w:p>
      <w:pPr>
        <w:pStyle w:val="Heading1"/>
        <w:ind w:firstLine="560" w:firstLineChars="200"/>
        <w:rPr>
          <w:rFonts w:ascii="仿宋" w:eastAsia="仿宋" w:hAnsi="仿宋" w:cs="仿宋" w:hint="eastAsia"/>
          <w:sz w:val="28"/>
          <w:lang w:eastAsia="zh-CN"/>
        </w:rPr>
      </w:pPr>
      <w:bookmarkStart w:id="13" w:name="_Toc31689"/>
      <w:r>
        <w:rPr>
          <w:rFonts w:ascii="仿宋" w:eastAsia="仿宋" w:hAnsi="仿宋" w:cs="仿宋" w:hint="eastAsia"/>
          <w:sz w:val="28"/>
          <w:lang w:eastAsia="zh-CN"/>
        </w:rPr>
        <w:t>三、洗碗清洁剂项目文档管理</w:t>
      </w:r>
      <w:bookmarkEnd w:id="13"/>
    </w:p>
    <w:p>
      <w:pPr>
        <w:pStyle w:val="Heading2"/>
        <w:rPr>
          <w:rFonts w:ascii="仿宋" w:eastAsia="仿宋" w:hAnsi="仿宋" w:cs="仿宋" w:hint="eastAsia"/>
          <w:lang w:eastAsia="zh-CN"/>
        </w:rPr>
      </w:pPr>
      <w:bookmarkStart w:id="14" w:name="_Toc5341"/>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洗碗清洁剂项目高度重视文档的质量和准确性，以支持洗碗清洁剂项目的各项活动和决策。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文档的编制始于洗碗清洁剂项目计划的初期，我们制定了详细的文档编制计划，明确了每个文档的内容、格式和编写责任人。在洗碗清洁剂项目启动阶段，我们首先编制了洗碗清洁剂项目章程，明确定义了洗碗清洁剂项目的目标、范围、风险等关键要素。随后，洗碗清洁剂项目团队根据计划陆续编制了需求文档、设计文档、测试文档等各类文档，确保洗碗清洁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洗碗清洁剂项目管理中的重要环节，旨在确保洗碗清洁剂项目文档符合质量标准和洗碗清洁剂项目需求。在洗碗清洁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洗碗清洁剂项目相关利益方和专业领域的专家对文档进行独立审查。这有助于获取更全面、客观的反馈，确保洗碗清洁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洗碗清洁剂项目在文档编制与审查方面建立了严格的管理机制，通过规范的流程和多维度的审查，确保洗碗清洁剂项目文档的质量、准确性和可靠性，为洗碗清洁剂项目的顺利推进提供了有力支持。</w:t>
      </w:r>
    </w:p>
    <w:p>
      <w:pPr>
        <w:pStyle w:val="Heading2"/>
        <w:ind w:firstLine="560" w:firstLineChars="200"/>
        <w:rPr>
          <w:rFonts w:ascii="仿宋" w:eastAsia="仿宋" w:hAnsi="仿宋" w:cs="仿宋" w:hint="eastAsia"/>
          <w:sz w:val="28"/>
          <w:lang w:eastAsia="zh-CN"/>
        </w:rPr>
      </w:pPr>
      <w:bookmarkStart w:id="15" w:name="_Toc14104"/>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在洗碗清洁剂项目中，我们致力于优化文档发布与分发过程，以确保信息的高效传递和团队间协作的顺畅进行。以下是我们采取的关键优化策略：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我们通过多渠道发布文档，包括电子邮件、洗碗清洁剂项目管理平台、内部网站等，以满足不同团队成员的偏好和需求。多渠道发布确保了信息的全面覆盖。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我们采用了精细的权限控制，确保只有授权人员可以访问敏感信息。这种安全措施保护了洗碗清洁剂项目文档的机密性，防止了未经授权的信息泄露。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29938"/>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文档存档与归档是洗碗清洁剂项目生命周期中一个至关重要的环节，直接关系到洗碗清洁剂项目信息的长期保存和历史记录的完整性。在洗碗清洁剂项目中，我们实施了一系列有效的文档存档与归档管理策略：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18160"/>
      <w:r>
        <w:rPr>
          <w:rFonts w:ascii="仿宋" w:eastAsia="仿宋" w:hAnsi="仿宋" w:cs="仿宋" w:hint="eastAsia"/>
          <w:sz w:val="28"/>
          <w:lang w:eastAsia="zh-CN"/>
        </w:rPr>
        <w:t>四、产品规划分析</w:t>
      </w:r>
      <w:bookmarkEnd w:id="17"/>
    </w:p>
    <w:p>
      <w:pPr>
        <w:pStyle w:val="Heading2"/>
        <w:rPr>
          <w:rFonts w:ascii="仿宋" w:eastAsia="仿宋" w:hAnsi="仿宋" w:cs="仿宋" w:hint="eastAsia"/>
          <w:lang w:eastAsia="zh-CN"/>
        </w:rPr>
      </w:pPr>
      <w:bookmarkStart w:id="18" w:name="_Toc710"/>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洗碗清洁剂项目的主要产品是XXXX，预计年产值为XXX万元。这一产品在市场中占据着重要的地位，其广泛的应用范围使得该洗碗清洁剂项目的市场前景非常广阔。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https://d.book118.com/677060031132006051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9A1DB8"/>
    <w:rsid w:val="029A1DB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7060031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2024-03-02T02:15:00Z</dcterms:created>
  <dcterms:modified xsi:type="dcterms:W3CDTF">2024-03-02T02:16:00Z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41543A193EBA49CE999A6AE989E00453_11</vt:lpwstr>
  </property>
  <property fmtid="{D5CDD505-2E9C-101B-9397-08002B2CF9AE}" pid="3" name="KSOProductBuildVer">
    <vt:lpwstr>2052-12.1.0.16388</vt:lpwstr>
  </property>
</Properties>
</file>