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咖啡连锁经营项目规划设计方案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67" w:history="1">
        <w:r>
          <w:rPr>
            <w:rFonts w:ascii="仿宋" w:eastAsia="仿宋" w:hAnsi="仿宋" w:cs="仿宋" w:hint="eastAsia"/>
            <w:lang w:eastAsia="zh-CN"/>
          </w:rPr>
          <w:t>概论</w:t>
        </w:r>
        <w:r>
          <w:tab/>
        </w:r>
        <w:r>
          <w:fldChar w:fldCharType="begin"/>
        </w:r>
        <w:r>
          <w:instrText xml:space="preserve"> PAGEREF _Toc6067 \h </w:instrText>
        </w:r>
        <w:r>
          <w:fldChar w:fldCharType="separate"/>
        </w:r>
        <w:r>
          <w:t>3</w:t>
        </w:r>
        <w:r>
          <w:fldChar w:fldCharType="end"/>
        </w:r>
      </w:hyperlink>
    </w:p>
    <w:p>
      <w:pPr>
        <w:pStyle w:val="TOC1"/>
        <w:tabs>
          <w:tab w:val="right" w:leader="dot" w:pos="8306"/>
        </w:tabs>
      </w:pPr>
      <w:hyperlink w:anchor="_Toc17675" w:history="1">
        <w:r>
          <w:rPr>
            <w:rFonts w:ascii="仿宋" w:eastAsia="仿宋" w:hAnsi="仿宋" w:cs="仿宋" w:hint="eastAsia"/>
            <w:lang w:eastAsia="zh-CN"/>
          </w:rPr>
          <w:t>一、咖啡连锁经营项目建设单位说明</w:t>
        </w:r>
        <w:r>
          <w:tab/>
        </w:r>
        <w:r>
          <w:fldChar w:fldCharType="begin"/>
        </w:r>
        <w:r>
          <w:instrText xml:space="preserve"> PAGEREF _Toc17675 \h </w:instrText>
        </w:r>
        <w:r>
          <w:fldChar w:fldCharType="separate"/>
        </w:r>
        <w:r>
          <w:t>3</w:t>
        </w:r>
        <w:r>
          <w:fldChar w:fldCharType="end"/>
        </w:r>
      </w:hyperlink>
    </w:p>
    <w:p>
      <w:pPr>
        <w:pStyle w:val="TOC2"/>
        <w:tabs>
          <w:tab w:val="right" w:leader="dot" w:pos="8306"/>
        </w:tabs>
      </w:pPr>
      <w:hyperlink w:anchor="_Toc31165" w:history="1">
        <w:r>
          <w:rPr>
            <w:rFonts w:ascii="仿宋" w:eastAsia="仿宋" w:hAnsi="仿宋" w:cs="仿宋" w:hint="eastAsia"/>
            <w:lang w:eastAsia="zh-CN"/>
          </w:rPr>
          <w:t>(一)、咖啡连锁经营项目承办单位基本情况</w:t>
        </w:r>
        <w:r>
          <w:tab/>
        </w:r>
        <w:r>
          <w:fldChar w:fldCharType="begin"/>
        </w:r>
        <w:r>
          <w:instrText xml:space="preserve"> PAGEREF _Toc31165 \h </w:instrText>
        </w:r>
        <w:r>
          <w:fldChar w:fldCharType="separate"/>
        </w:r>
        <w:r>
          <w:t>3</w:t>
        </w:r>
        <w:r>
          <w:fldChar w:fldCharType="end"/>
        </w:r>
      </w:hyperlink>
    </w:p>
    <w:p>
      <w:pPr>
        <w:pStyle w:val="TOC2"/>
        <w:tabs>
          <w:tab w:val="right" w:leader="dot" w:pos="8306"/>
        </w:tabs>
      </w:pPr>
      <w:hyperlink w:anchor="_Toc22182" w:history="1">
        <w:r>
          <w:rPr>
            <w:rFonts w:ascii="仿宋" w:eastAsia="仿宋" w:hAnsi="仿宋" w:cs="仿宋" w:hint="eastAsia"/>
            <w:lang w:eastAsia="zh-CN"/>
          </w:rPr>
          <w:t>(二)、公司经济效益分析</w:t>
        </w:r>
        <w:r>
          <w:tab/>
        </w:r>
        <w:r>
          <w:fldChar w:fldCharType="begin"/>
        </w:r>
        <w:r>
          <w:instrText xml:space="preserve"> PAGEREF _Toc22182 \h </w:instrText>
        </w:r>
        <w:r>
          <w:fldChar w:fldCharType="separate"/>
        </w:r>
        <w:r>
          <w:t>4</w:t>
        </w:r>
        <w:r>
          <w:fldChar w:fldCharType="end"/>
        </w:r>
      </w:hyperlink>
    </w:p>
    <w:p>
      <w:pPr>
        <w:pStyle w:val="TOC1"/>
        <w:tabs>
          <w:tab w:val="right" w:leader="dot" w:pos="8306"/>
        </w:tabs>
      </w:pPr>
      <w:hyperlink w:anchor="_Toc31580" w:history="1">
        <w:r>
          <w:rPr>
            <w:rFonts w:ascii="仿宋" w:eastAsia="仿宋" w:hAnsi="仿宋" w:cs="仿宋" w:hint="eastAsia"/>
            <w:lang w:eastAsia="zh-CN"/>
          </w:rPr>
          <w:t>二、咖啡连锁经营项目建设背景及必要性分析</w:t>
        </w:r>
        <w:r>
          <w:tab/>
        </w:r>
        <w:r>
          <w:fldChar w:fldCharType="begin"/>
        </w:r>
        <w:r>
          <w:instrText xml:space="preserve"> PAGEREF _Toc31580 \h </w:instrText>
        </w:r>
        <w:r>
          <w:fldChar w:fldCharType="separate"/>
        </w:r>
        <w:r>
          <w:t>5</w:t>
        </w:r>
        <w:r>
          <w:fldChar w:fldCharType="end"/>
        </w:r>
      </w:hyperlink>
    </w:p>
    <w:p>
      <w:pPr>
        <w:pStyle w:val="TOC2"/>
        <w:tabs>
          <w:tab w:val="right" w:leader="dot" w:pos="8306"/>
        </w:tabs>
      </w:pPr>
      <w:hyperlink w:anchor="_Toc5533" w:history="1">
        <w:r>
          <w:rPr>
            <w:rFonts w:ascii="仿宋" w:eastAsia="仿宋" w:hAnsi="仿宋" w:cs="仿宋" w:hint="eastAsia"/>
            <w:lang w:eastAsia="zh-CN"/>
          </w:rPr>
          <w:t>(一)、咖啡连锁经营项目背景分析</w:t>
        </w:r>
        <w:r>
          <w:tab/>
        </w:r>
        <w:r>
          <w:fldChar w:fldCharType="begin"/>
        </w:r>
        <w:r>
          <w:instrText xml:space="preserve"> PAGEREF _Toc5533 \h </w:instrText>
        </w:r>
        <w:r>
          <w:fldChar w:fldCharType="separate"/>
        </w:r>
        <w:r>
          <w:t>5</w:t>
        </w:r>
        <w:r>
          <w:fldChar w:fldCharType="end"/>
        </w:r>
      </w:hyperlink>
    </w:p>
    <w:p>
      <w:pPr>
        <w:pStyle w:val="TOC2"/>
        <w:tabs>
          <w:tab w:val="right" w:leader="dot" w:pos="8306"/>
        </w:tabs>
      </w:pPr>
      <w:hyperlink w:anchor="_Toc15775" w:history="1">
        <w:r>
          <w:rPr>
            <w:rFonts w:ascii="仿宋" w:eastAsia="仿宋" w:hAnsi="仿宋" w:cs="仿宋" w:hint="eastAsia"/>
            <w:lang w:eastAsia="zh-CN"/>
          </w:rPr>
          <w:t>(二)、咖啡连锁经营项目建设必要性分析</w:t>
        </w:r>
        <w:r>
          <w:tab/>
        </w:r>
        <w:r>
          <w:fldChar w:fldCharType="begin"/>
        </w:r>
        <w:r>
          <w:instrText xml:space="preserve"> PAGEREF _Toc15775 \h </w:instrText>
        </w:r>
        <w:r>
          <w:fldChar w:fldCharType="separate"/>
        </w:r>
        <w:r>
          <w:t>6</w:t>
        </w:r>
        <w:r>
          <w:fldChar w:fldCharType="end"/>
        </w:r>
      </w:hyperlink>
    </w:p>
    <w:p>
      <w:pPr>
        <w:pStyle w:val="TOC1"/>
        <w:tabs>
          <w:tab w:val="right" w:leader="dot" w:pos="8306"/>
        </w:tabs>
      </w:pPr>
      <w:hyperlink w:anchor="_Toc29047" w:history="1">
        <w:r>
          <w:rPr>
            <w:rFonts w:ascii="仿宋" w:eastAsia="仿宋" w:hAnsi="仿宋" w:cs="仿宋" w:hint="eastAsia"/>
            <w:lang w:eastAsia="zh-CN"/>
          </w:rPr>
          <w:t>三、产品规划分析</w:t>
        </w:r>
        <w:r>
          <w:tab/>
        </w:r>
        <w:r>
          <w:fldChar w:fldCharType="begin"/>
        </w:r>
        <w:r>
          <w:instrText xml:space="preserve"> PAGEREF _Toc29047 \h </w:instrText>
        </w:r>
        <w:r>
          <w:fldChar w:fldCharType="separate"/>
        </w:r>
        <w:r>
          <w:t>8</w:t>
        </w:r>
        <w:r>
          <w:fldChar w:fldCharType="end"/>
        </w:r>
      </w:hyperlink>
    </w:p>
    <w:p>
      <w:pPr>
        <w:pStyle w:val="TOC2"/>
        <w:tabs>
          <w:tab w:val="right" w:leader="dot" w:pos="8306"/>
        </w:tabs>
      </w:pPr>
      <w:hyperlink w:anchor="_Toc25032" w:history="1">
        <w:r>
          <w:rPr>
            <w:rFonts w:ascii="仿宋" w:eastAsia="仿宋" w:hAnsi="仿宋" w:cs="仿宋" w:hint="eastAsia"/>
            <w:lang w:eastAsia="zh-CN"/>
          </w:rPr>
          <w:t>(一)、产品规划</w:t>
        </w:r>
        <w:r>
          <w:tab/>
        </w:r>
        <w:r>
          <w:fldChar w:fldCharType="begin"/>
        </w:r>
        <w:r>
          <w:instrText xml:space="preserve"> PAGEREF _Toc25032 \h </w:instrText>
        </w:r>
        <w:r>
          <w:fldChar w:fldCharType="separate"/>
        </w:r>
        <w:r>
          <w:t>8</w:t>
        </w:r>
        <w:r>
          <w:fldChar w:fldCharType="end"/>
        </w:r>
      </w:hyperlink>
    </w:p>
    <w:p>
      <w:pPr>
        <w:pStyle w:val="TOC2"/>
        <w:tabs>
          <w:tab w:val="right" w:leader="dot" w:pos="8306"/>
        </w:tabs>
      </w:pPr>
      <w:hyperlink w:anchor="_Toc32507" w:history="1">
        <w:r>
          <w:rPr>
            <w:rFonts w:ascii="仿宋" w:eastAsia="仿宋" w:hAnsi="仿宋" w:cs="仿宋" w:hint="eastAsia"/>
            <w:lang w:eastAsia="zh-CN"/>
          </w:rPr>
          <w:t>(二)、建设规模</w:t>
        </w:r>
        <w:r>
          <w:tab/>
        </w:r>
        <w:r>
          <w:fldChar w:fldCharType="begin"/>
        </w:r>
        <w:r>
          <w:instrText xml:space="preserve"> PAGEREF _Toc32507 \h </w:instrText>
        </w:r>
        <w:r>
          <w:fldChar w:fldCharType="separate"/>
        </w:r>
        <w:r>
          <w:t>8</w:t>
        </w:r>
        <w:r>
          <w:fldChar w:fldCharType="end"/>
        </w:r>
      </w:hyperlink>
    </w:p>
    <w:p>
      <w:pPr>
        <w:pStyle w:val="TOC1"/>
        <w:tabs>
          <w:tab w:val="right" w:leader="dot" w:pos="8306"/>
        </w:tabs>
      </w:pPr>
      <w:hyperlink w:anchor="_Toc26592" w:history="1">
        <w:r>
          <w:rPr>
            <w:rFonts w:ascii="仿宋" w:eastAsia="仿宋" w:hAnsi="仿宋" w:cs="仿宋" w:hint="eastAsia"/>
            <w:lang w:eastAsia="zh-CN"/>
          </w:rPr>
          <w:t>四、咖啡连锁经营项目绩效评估</w:t>
        </w:r>
        <w:r>
          <w:tab/>
        </w:r>
        <w:r>
          <w:fldChar w:fldCharType="begin"/>
        </w:r>
        <w:r>
          <w:instrText xml:space="preserve"> PAGEREF _Toc26592 \h </w:instrText>
        </w:r>
        <w:r>
          <w:fldChar w:fldCharType="separate"/>
        </w:r>
        <w:r>
          <w:t>10</w:t>
        </w:r>
        <w:r>
          <w:fldChar w:fldCharType="end"/>
        </w:r>
      </w:hyperlink>
    </w:p>
    <w:p>
      <w:pPr>
        <w:pStyle w:val="TOC2"/>
        <w:tabs>
          <w:tab w:val="right" w:leader="dot" w:pos="8306"/>
        </w:tabs>
      </w:pPr>
      <w:hyperlink w:anchor="_Toc2791" w:history="1">
        <w:r>
          <w:rPr>
            <w:rFonts w:ascii="仿宋" w:eastAsia="仿宋" w:hAnsi="仿宋" w:cs="仿宋" w:hint="eastAsia"/>
            <w:lang w:eastAsia="zh-CN"/>
          </w:rPr>
          <w:t>(一)、绩效评估指标</w:t>
        </w:r>
        <w:r>
          <w:tab/>
        </w:r>
        <w:r>
          <w:fldChar w:fldCharType="begin"/>
        </w:r>
        <w:r>
          <w:instrText xml:space="preserve"> PAGEREF _Toc2791 \h </w:instrText>
        </w:r>
        <w:r>
          <w:fldChar w:fldCharType="separate"/>
        </w:r>
        <w:r>
          <w:t>10</w:t>
        </w:r>
        <w:r>
          <w:fldChar w:fldCharType="end"/>
        </w:r>
      </w:hyperlink>
    </w:p>
    <w:p>
      <w:pPr>
        <w:pStyle w:val="TOC2"/>
        <w:tabs>
          <w:tab w:val="right" w:leader="dot" w:pos="8306"/>
        </w:tabs>
      </w:pPr>
      <w:hyperlink w:anchor="_Toc27424" w:history="1">
        <w:r>
          <w:rPr>
            <w:rFonts w:ascii="仿宋" w:eastAsia="仿宋" w:hAnsi="仿宋" w:cs="仿宋" w:hint="eastAsia"/>
            <w:lang w:eastAsia="zh-CN"/>
          </w:rPr>
          <w:t>(二)、绩效评估方法</w:t>
        </w:r>
        <w:r>
          <w:tab/>
        </w:r>
        <w:r>
          <w:fldChar w:fldCharType="begin"/>
        </w:r>
        <w:r>
          <w:instrText xml:space="preserve"> PAGEREF _Toc27424 \h </w:instrText>
        </w:r>
        <w:r>
          <w:fldChar w:fldCharType="separate"/>
        </w:r>
        <w:r>
          <w:t>11</w:t>
        </w:r>
        <w:r>
          <w:fldChar w:fldCharType="end"/>
        </w:r>
      </w:hyperlink>
    </w:p>
    <w:p>
      <w:pPr>
        <w:pStyle w:val="TOC2"/>
        <w:tabs>
          <w:tab w:val="right" w:leader="dot" w:pos="8306"/>
        </w:tabs>
      </w:pPr>
      <w:hyperlink w:anchor="_Toc1851" w:history="1">
        <w:r>
          <w:rPr>
            <w:rFonts w:ascii="仿宋" w:eastAsia="仿宋" w:hAnsi="仿宋" w:cs="仿宋" w:hint="eastAsia"/>
            <w:lang w:eastAsia="zh-CN"/>
          </w:rPr>
          <w:t>(三)、绩效评估周期</w:t>
        </w:r>
        <w:r>
          <w:tab/>
        </w:r>
        <w:r>
          <w:fldChar w:fldCharType="begin"/>
        </w:r>
        <w:r>
          <w:instrText xml:space="preserve"> PAGEREF _Toc1851 \h </w:instrText>
        </w:r>
        <w:r>
          <w:fldChar w:fldCharType="separate"/>
        </w:r>
        <w:r>
          <w:t>12</w:t>
        </w:r>
        <w:r>
          <w:fldChar w:fldCharType="end"/>
        </w:r>
      </w:hyperlink>
    </w:p>
    <w:p>
      <w:pPr>
        <w:pStyle w:val="TOC1"/>
        <w:tabs>
          <w:tab w:val="right" w:leader="dot" w:pos="8306"/>
        </w:tabs>
      </w:pPr>
      <w:hyperlink w:anchor="_Toc29323" w:history="1">
        <w:r>
          <w:rPr>
            <w:rFonts w:ascii="仿宋" w:eastAsia="仿宋" w:hAnsi="仿宋" w:cs="仿宋" w:hint="eastAsia"/>
            <w:lang w:eastAsia="zh-CN"/>
          </w:rPr>
          <w:t>五、咖啡连锁经营项目选址可行性分析</w:t>
        </w:r>
        <w:r>
          <w:tab/>
        </w:r>
        <w:r>
          <w:fldChar w:fldCharType="begin"/>
        </w:r>
        <w:r>
          <w:instrText xml:space="preserve"> PAGEREF _Toc29323 \h </w:instrText>
        </w:r>
        <w:r>
          <w:fldChar w:fldCharType="separate"/>
        </w:r>
        <w:r>
          <w:t>13</w:t>
        </w:r>
        <w:r>
          <w:fldChar w:fldCharType="end"/>
        </w:r>
      </w:hyperlink>
    </w:p>
    <w:p>
      <w:pPr>
        <w:pStyle w:val="TOC2"/>
        <w:tabs>
          <w:tab w:val="right" w:leader="dot" w:pos="8306"/>
        </w:tabs>
      </w:pPr>
      <w:hyperlink w:anchor="_Toc20452" w:history="1">
        <w:r>
          <w:rPr>
            <w:rFonts w:ascii="仿宋" w:eastAsia="仿宋" w:hAnsi="仿宋" w:cs="仿宋" w:hint="eastAsia"/>
            <w:lang w:eastAsia="zh-CN"/>
          </w:rPr>
          <w:t>(一)、咖啡连锁经营项目选址</w:t>
        </w:r>
        <w:r>
          <w:tab/>
        </w:r>
        <w:r>
          <w:fldChar w:fldCharType="begin"/>
        </w:r>
        <w:r>
          <w:instrText xml:space="preserve"> PAGEREF _Toc20452 \h </w:instrText>
        </w:r>
        <w:r>
          <w:fldChar w:fldCharType="separate"/>
        </w:r>
        <w:r>
          <w:t>13</w:t>
        </w:r>
        <w:r>
          <w:fldChar w:fldCharType="end"/>
        </w:r>
      </w:hyperlink>
    </w:p>
    <w:p>
      <w:pPr>
        <w:pStyle w:val="TOC2"/>
        <w:tabs>
          <w:tab w:val="right" w:leader="dot" w:pos="8306"/>
        </w:tabs>
      </w:pPr>
      <w:hyperlink w:anchor="_Toc32619" w:history="1">
        <w:r>
          <w:rPr>
            <w:rFonts w:ascii="仿宋" w:eastAsia="仿宋" w:hAnsi="仿宋" w:cs="仿宋" w:hint="eastAsia"/>
            <w:lang w:eastAsia="zh-CN"/>
          </w:rPr>
          <w:t>(二)、用地控制指标</w:t>
        </w:r>
        <w:r>
          <w:tab/>
        </w:r>
        <w:r>
          <w:fldChar w:fldCharType="begin"/>
        </w:r>
        <w:r>
          <w:instrText xml:space="preserve"> PAGEREF _Toc32619 \h </w:instrText>
        </w:r>
        <w:r>
          <w:fldChar w:fldCharType="separate"/>
        </w:r>
        <w:r>
          <w:t>13</w:t>
        </w:r>
        <w:r>
          <w:fldChar w:fldCharType="end"/>
        </w:r>
      </w:hyperlink>
    </w:p>
    <w:p>
      <w:pPr>
        <w:pStyle w:val="TOC2"/>
        <w:tabs>
          <w:tab w:val="right" w:leader="dot" w:pos="8306"/>
        </w:tabs>
      </w:pPr>
      <w:hyperlink w:anchor="_Toc27093" w:history="1">
        <w:r>
          <w:rPr>
            <w:rFonts w:ascii="仿宋" w:eastAsia="仿宋" w:hAnsi="仿宋" w:cs="仿宋" w:hint="eastAsia"/>
            <w:lang w:eastAsia="zh-CN"/>
          </w:rPr>
          <w:t>(三)、节约用地措施</w:t>
        </w:r>
        <w:r>
          <w:tab/>
        </w:r>
        <w:r>
          <w:fldChar w:fldCharType="begin"/>
        </w:r>
        <w:r>
          <w:instrText xml:space="preserve"> PAGEREF _Toc27093 \h </w:instrText>
        </w:r>
        <w:r>
          <w:fldChar w:fldCharType="separate"/>
        </w:r>
        <w:r>
          <w:t>15</w:t>
        </w:r>
        <w:r>
          <w:fldChar w:fldCharType="end"/>
        </w:r>
      </w:hyperlink>
    </w:p>
    <w:p>
      <w:pPr>
        <w:pStyle w:val="TOC2"/>
        <w:tabs>
          <w:tab w:val="right" w:leader="dot" w:pos="8306"/>
        </w:tabs>
      </w:pPr>
      <w:hyperlink w:anchor="_Toc4231" w:history="1">
        <w:r>
          <w:rPr>
            <w:rFonts w:ascii="仿宋" w:eastAsia="仿宋" w:hAnsi="仿宋" w:cs="仿宋" w:hint="eastAsia"/>
            <w:lang w:eastAsia="zh-CN"/>
          </w:rPr>
          <w:t>(四)、总图布置方案</w:t>
        </w:r>
        <w:r>
          <w:tab/>
        </w:r>
        <w:r>
          <w:fldChar w:fldCharType="begin"/>
        </w:r>
        <w:r>
          <w:instrText xml:space="preserve"> PAGEREF _Toc4231 \h </w:instrText>
        </w:r>
        <w:r>
          <w:fldChar w:fldCharType="separate"/>
        </w:r>
        <w:r>
          <w:t>16</w:t>
        </w:r>
        <w:r>
          <w:fldChar w:fldCharType="end"/>
        </w:r>
      </w:hyperlink>
    </w:p>
    <w:p>
      <w:pPr>
        <w:pStyle w:val="TOC2"/>
        <w:tabs>
          <w:tab w:val="right" w:leader="dot" w:pos="8306"/>
        </w:tabs>
      </w:pPr>
      <w:hyperlink w:anchor="_Toc14287" w:history="1">
        <w:r>
          <w:rPr>
            <w:rFonts w:ascii="仿宋" w:eastAsia="仿宋" w:hAnsi="仿宋" w:cs="仿宋" w:hint="eastAsia"/>
            <w:lang w:eastAsia="zh-CN"/>
          </w:rPr>
          <w:t>(五)、选址综合评价</w:t>
        </w:r>
        <w:r>
          <w:tab/>
        </w:r>
        <w:r>
          <w:fldChar w:fldCharType="begin"/>
        </w:r>
        <w:r>
          <w:instrText xml:space="preserve"> PAGEREF _Toc14287 \h </w:instrText>
        </w:r>
        <w:r>
          <w:fldChar w:fldCharType="separate"/>
        </w:r>
        <w:r>
          <w:t>17</w:t>
        </w:r>
        <w:r>
          <w:fldChar w:fldCharType="end"/>
        </w:r>
      </w:hyperlink>
    </w:p>
    <w:p>
      <w:pPr>
        <w:pStyle w:val="TOC1"/>
        <w:tabs>
          <w:tab w:val="right" w:leader="dot" w:pos="8306"/>
        </w:tabs>
      </w:pPr>
      <w:hyperlink w:anchor="_Toc18516" w:history="1">
        <w:r>
          <w:rPr>
            <w:rFonts w:ascii="仿宋" w:eastAsia="仿宋" w:hAnsi="仿宋" w:cs="仿宋" w:hint="eastAsia"/>
            <w:lang w:eastAsia="zh-CN"/>
          </w:rPr>
          <w:t>六、咖啡连锁经营项目土建工程</w:t>
        </w:r>
        <w:r>
          <w:tab/>
        </w:r>
        <w:r>
          <w:fldChar w:fldCharType="begin"/>
        </w:r>
        <w:r>
          <w:instrText xml:space="preserve"> PAGEREF _Toc18516 \h </w:instrText>
        </w:r>
        <w:r>
          <w:fldChar w:fldCharType="separate"/>
        </w:r>
        <w:r>
          <w:t>18</w:t>
        </w:r>
        <w:r>
          <w:fldChar w:fldCharType="end"/>
        </w:r>
      </w:hyperlink>
    </w:p>
    <w:p>
      <w:pPr>
        <w:pStyle w:val="TOC2"/>
        <w:tabs>
          <w:tab w:val="right" w:leader="dot" w:pos="8306"/>
        </w:tabs>
      </w:pPr>
      <w:hyperlink w:anchor="_Toc14939" w:history="1">
        <w:r>
          <w:rPr>
            <w:rFonts w:ascii="仿宋" w:eastAsia="仿宋" w:hAnsi="仿宋" w:cs="仿宋" w:hint="eastAsia"/>
            <w:lang w:eastAsia="zh-CN"/>
          </w:rPr>
          <w:t>(一)、建筑工程设计原则</w:t>
        </w:r>
        <w:r>
          <w:tab/>
        </w:r>
        <w:r>
          <w:fldChar w:fldCharType="begin"/>
        </w:r>
        <w:r>
          <w:instrText xml:space="preserve"> PAGEREF _Toc14939 \h </w:instrText>
        </w:r>
        <w:r>
          <w:fldChar w:fldCharType="separate"/>
        </w:r>
        <w:r>
          <w:t>18</w:t>
        </w:r>
        <w:r>
          <w:fldChar w:fldCharType="end"/>
        </w:r>
      </w:hyperlink>
    </w:p>
    <w:p>
      <w:pPr>
        <w:pStyle w:val="TOC2"/>
        <w:tabs>
          <w:tab w:val="right" w:leader="dot" w:pos="8306"/>
        </w:tabs>
      </w:pPr>
      <w:hyperlink w:anchor="_Toc5491" w:history="1">
        <w:r>
          <w:rPr>
            <w:rFonts w:ascii="仿宋" w:eastAsia="仿宋" w:hAnsi="仿宋" w:cs="仿宋" w:hint="eastAsia"/>
            <w:lang w:eastAsia="zh-CN"/>
          </w:rPr>
          <w:t>(二)、土建工程设计年限及安全等级</w:t>
        </w:r>
        <w:r>
          <w:tab/>
        </w:r>
        <w:r>
          <w:fldChar w:fldCharType="begin"/>
        </w:r>
        <w:r>
          <w:instrText xml:space="preserve"> PAGEREF _Toc5491 \h </w:instrText>
        </w:r>
        <w:r>
          <w:fldChar w:fldCharType="separate"/>
        </w:r>
        <w:r>
          <w:t>19</w:t>
        </w:r>
        <w:r>
          <w:fldChar w:fldCharType="end"/>
        </w:r>
      </w:hyperlink>
    </w:p>
    <w:p>
      <w:pPr>
        <w:pStyle w:val="TOC2"/>
        <w:tabs>
          <w:tab w:val="right" w:leader="dot" w:pos="8306"/>
        </w:tabs>
      </w:pPr>
      <w:hyperlink w:anchor="_Toc23762" w:history="1">
        <w:r>
          <w:rPr>
            <w:rFonts w:ascii="仿宋" w:eastAsia="仿宋" w:hAnsi="仿宋" w:cs="仿宋" w:hint="eastAsia"/>
            <w:lang w:eastAsia="zh-CN"/>
          </w:rPr>
          <w:t>(三)、建筑工程设计总体要求</w:t>
        </w:r>
        <w:r>
          <w:tab/>
        </w:r>
        <w:r>
          <w:fldChar w:fldCharType="begin"/>
        </w:r>
        <w:r>
          <w:instrText xml:space="preserve"> PAGEREF _Toc23762 \h </w:instrText>
        </w:r>
        <w:r>
          <w:fldChar w:fldCharType="separate"/>
        </w:r>
        <w:r>
          <w:t>21</w:t>
        </w:r>
        <w:r>
          <w:fldChar w:fldCharType="end"/>
        </w:r>
      </w:hyperlink>
    </w:p>
    <w:p>
      <w:pPr>
        <w:pStyle w:val="TOC2"/>
        <w:tabs>
          <w:tab w:val="right" w:leader="dot" w:pos="8306"/>
        </w:tabs>
      </w:pPr>
      <w:hyperlink w:anchor="_Toc30765" w:history="1">
        <w:r>
          <w:rPr>
            <w:rFonts w:ascii="仿宋" w:eastAsia="仿宋" w:hAnsi="仿宋" w:cs="仿宋" w:hint="eastAsia"/>
            <w:lang w:eastAsia="zh-CN"/>
          </w:rPr>
          <w:t>(四)、土建工程建设指标</w:t>
        </w:r>
        <w:r>
          <w:tab/>
        </w:r>
        <w:r>
          <w:fldChar w:fldCharType="begin"/>
        </w:r>
        <w:r>
          <w:instrText xml:space="preserve"> PAGEREF _Toc30765 \h </w:instrText>
        </w:r>
        <w:r>
          <w:fldChar w:fldCharType="separate"/>
        </w:r>
        <w:r>
          <w:t>21</w:t>
        </w:r>
        <w:r>
          <w:fldChar w:fldCharType="end"/>
        </w:r>
      </w:hyperlink>
    </w:p>
    <w:p>
      <w:pPr>
        <w:pStyle w:val="TOC1"/>
        <w:tabs>
          <w:tab w:val="right" w:leader="dot" w:pos="8306"/>
        </w:tabs>
      </w:pPr>
      <w:hyperlink w:anchor="_Toc8036" w:history="1">
        <w:r>
          <w:rPr>
            <w:rFonts w:ascii="仿宋" w:eastAsia="仿宋" w:hAnsi="仿宋" w:cs="仿宋" w:hint="eastAsia"/>
            <w:lang w:eastAsia="zh-CN"/>
          </w:rPr>
          <w:t>七、生产安全保护</w:t>
        </w:r>
        <w:r>
          <w:tab/>
        </w:r>
        <w:r>
          <w:fldChar w:fldCharType="begin"/>
        </w:r>
        <w:r>
          <w:instrText xml:space="preserve"> PAGEREF _Toc8036 \h </w:instrText>
        </w:r>
        <w:r>
          <w:fldChar w:fldCharType="separate"/>
        </w:r>
        <w:r>
          <w:t>21</w:t>
        </w:r>
        <w:r>
          <w:fldChar w:fldCharType="end"/>
        </w:r>
      </w:hyperlink>
    </w:p>
    <w:p>
      <w:pPr>
        <w:pStyle w:val="TOC2"/>
        <w:tabs>
          <w:tab w:val="right" w:leader="dot" w:pos="8306"/>
        </w:tabs>
      </w:pPr>
      <w:hyperlink w:anchor="_Toc5333" w:history="1">
        <w:r>
          <w:rPr>
            <w:rFonts w:ascii="仿宋" w:eastAsia="仿宋" w:hAnsi="仿宋" w:cs="仿宋" w:hint="eastAsia"/>
            <w:lang w:eastAsia="zh-CN"/>
          </w:rPr>
          <w:t>(一)、消防安全</w:t>
        </w:r>
        <w:r>
          <w:tab/>
        </w:r>
        <w:r>
          <w:fldChar w:fldCharType="begin"/>
        </w:r>
        <w:r>
          <w:instrText xml:space="preserve"> PAGEREF _Toc5333 \h </w:instrText>
        </w:r>
        <w:r>
          <w:fldChar w:fldCharType="separate"/>
        </w:r>
        <w:r>
          <w:t>21</w:t>
        </w:r>
        <w:r>
          <w:fldChar w:fldCharType="end"/>
        </w:r>
      </w:hyperlink>
    </w:p>
    <w:p>
      <w:pPr>
        <w:pStyle w:val="TOC2"/>
        <w:tabs>
          <w:tab w:val="right" w:leader="dot" w:pos="8306"/>
        </w:tabs>
      </w:pPr>
      <w:hyperlink w:anchor="_Toc11892" w:history="1">
        <w:r>
          <w:rPr>
            <w:rFonts w:ascii="仿宋" w:eastAsia="仿宋" w:hAnsi="仿宋" w:cs="仿宋" w:hint="eastAsia"/>
            <w:lang w:eastAsia="zh-CN"/>
          </w:rPr>
          <w:t>(二)、防火防爆总图布置措施</w:t>
        </w:r>
        <w:r>
          <w:tab/>
        </w:r>
        <w:r>
          <w:fldChar w:fldCharType="begin"/>
        </w:r>
        <w:r>
          <w:instrText xml:space="preserve"> PAGEREF _Toc11892 \h </w:instrText>
        </w:r>
        <w:r>
          <w:fldChar w:fldCharType="separate"/>
        </w:r>
        <w:r>
          <w:t>23</w:t>
        </w:r>
        <w:r>
          <w:fldChar w:fldCharType="end"/>
        </w:r>
      </w:hyperlink>
    </w:p>
    <w:p>
      <w:pPr>
        <w:pStyle w:val="TOC2"/>
        <w:tabs>
          <w:tab w:val="right" w:leader="dot" w:pos="8306"/>
        </w:tabs>
      </w:pPr>
      <w:hyperlink w:anchor="_Toc565" w:history="1">
        <w:r>
          <w:rPr>
            <w:rFonts w:ascii="仿宋" w:eastAsia="仿宋" w:hAnsi="仿宋" w:cs="仿宋" w:hint="eastAsia"/>
            <w:lang w:eastAsia="zh-CN"/>
          </w:rPr>
          <w:t>(三)、自然灾害防范措施</w:t>
        </w:r>
        <w:r>
          <w:tab/>
        </w:r>
        <w:r>
          <w:fldChar w:fldCharType="begin"/>
        </w:r>
        <w:r>
          <w:instrText xml:space="preserve"> PAGEREF _Toc565 \h </w:instrText>
        </w:r>
        <w:r>
          <w:fldChar w:fldCharType="separate"/>
        </w:r>
        <w:r>
          <w:t>24</w:t>
        </w:r>
        <w:r>
          <w:fldChar w:fldCharType="end"/>
        </w:r>
      </w:hyperlink>
    </w:p>
    <w:p>
      <w:pPr>
        <w:pStyle w:val="TOC2"/>
        <w:tabs>
          <w:tab w:val="right" w:leader="dot" w:pos="8306"/>
        </w:tabs>
      </w:pPr>
      <w:hyperlink w:anchor="_Toc14794" w:history="1">
        <w:r>
          <w:rPr>
            <w:rFonts w:ascii="仿宋" w:eastAsia="仿宋" w:hAnsi="仿宋" w:cs="仿宋" w:hint="eastAsia"/>
            <w:lang w:eastAsia="zh-CN"/>
          </w:rPr>
          <w:t>(四)、安全色及安全标志使用要求</w:t>
        </w:r>
        <w:r>
          <w:tab/>
        </w:r>
        <w:r>
          <w:fldChar w:fldCharType="begin"/>
        </w:r>
        <w:r>
          <w:instrText xml:space="preserve"> PAGEREF _Toc14794 \h </w:instrText>
        </w:r>
        <w:r>
          <w:fldChar w:fldCharType="separate"/>
        </w:r>
        <w:r>
          <w:t>25</w:t>
        </w:r>
        <w:r>
          <w:fldChar w:fldCharType="end"/>
        </w:r>
      </w:hyperlink>
    </w:p>
    <w:p>
      <w:pPr>
        <w:pStyle w:val="TOC2"/>
        <w:tabs>
          <w:tab w:val="right" w:leader="dot" w:pos="8306"/>
        </w:tabs>
      </w:pPr>
      <w:hyperlink w:anchor="_Toc31860" w:history="1">
        <w:r>
          <w:rPr>
            <w:rFonts w:ascii="仿宋" w:eastAsia="仿宋" w:hAnsi="仿宋" w:cs="仿宋" w:hint="eastAsia"/>
            <w:lang w:eastAsia="zh-CN"/>
          </w:rPr>
          <w:t>(五)、防尘防毒措施</w:t>
        </w:r>
        <w:r>
          <w:tab/>
        </w:r>
        <w:r>
          <w:fldChar w:fldCharType="begin"/>
        </w:r>
        <w:r>
          <w:instrText xml:space="preserve"> PAGEREF _Toc31860 \h </w:instrText>
        </w:r>
        <w:r>
          <w:fldChar w:fldCharType="separate"/>
        </w:r>
        <w:r>
          <w:t>26</w:t>
        </w:r>
        <w:r>
          <w:fldChar w:fldCharType="end"/>
        </w:r>
      </w:hyperlink>
    </w:p>
    <w:p>
      <w:pPr>
        <w:pStyle w:val="TOC2"/>
        <w:tabs>
          <w:tab w:val="right" w:leader="dot" w:pos="8306"/>
        </w:tabs>
      </w:pPr>
      <w:hyperlink w:anchor="_Toc12906" w:history="1">
        <w:r>
          <w:rPr>
            <w:rFonts w:ascii="仿宋" w:eastAsia="仿宋" w:hAnsi="仿宋" w:cs="仿宋" w:hint="eastAsia"/>
            <w:lang w:eastAsia="zh-CN"/>
          </w:rPr>
          <w:t>(六)、防静电、触电防护及防雷措施</w:t>
        </w:r>
        <w:r>
          <w:tab/>
        </w:r>
        <w:r>
          <w:fldChar w:fldCharType="begin"/>
        </w:r>
        <w:r>
          <w:instrText xml:space="preserve"> PAGEREF _Toc12906 \h </w:instrText>
        </w:r>
        <w:r>
          <w:fldChar w:fldCharType="separate"/>
        </w:r>
        <w:r>
          <w:t>27</w:t>
        </w:r>
        <w:r>
          <w:fldChar w:fldCharType="end"/>
        </w:r>
      </w:hyperlink>
    </w:p>
    <w:p>
      <w:pPr>
        <w:pStyle w:val="TOC2"/>
        <w:tabs>
          <w:tab w:val="right" w:leader="dot" w:pos="8306"/>
        </w:tabs>
      </w:pPr>
      <w:hyperlink w:anchor="_Toc10262" w:history="1">
        <w:r>
          <w:rPr>
            <w:rFonts w:ascii="仿宋" w:eastAsia="仿宋" w:hAnsi="仿宋" w:cs="仿宋" w:hint="eastAsia"/>
            <w:lang w:eastAsia="zh-CN"/>
          </w:rPr>
          <w:t>(七)、机械设备安全保障措施</w:t>
        </w:r>
        <w:r>
          <w:tab/>
        </w:r>
        <w:r>
          <w:fldChar w:fldCharType="begin"/>
        </w:r>
        <w:r>
          <w:instrText xml:space="preserve"> PAGEREF _Toc10262 \h </w:instrText>
        </w:r>
        <w:r>
          <w:fldChar w:fldCharType="separate"/>
        </w:r>
        <w:r>
          <w:t>28</w:t>
        </w:r>
        <w:r>
          <w:fldChar w:fldCharType="end"/>
        </w:r>
      </w:hyperlink>
    </w:p>
    <w:p>
      <w:pPr>
        <w:pStyle w:val="TOC1"/>
        <w:tabs>
          <w:tab w:val="right" w:leader="dot" w:pos="8306"/>
        </w:tabs>
      </w:pPr>
      <w:hyperlink w:anchor="_Toc3093" w:history="1">
        <w:r>
          <w:rPr>
            <w:rFonts w:ascii="仿宋" w:eastAsia="仿宋" w:hAnsi="仿宋" w:cs="仿宋" w:hint="eastAsia"/>
            <w:lang w:eastAsia="zh-CN"/>
          </w:rPr>
          <w:t>八、咖啡连锁经营项目经营效益</w:t>
        </w:r>
        <w:r>
          <w:tab/>
        </w:r>
        <w:r>
          <w:fldChar w:fldCharType="begin"/>
        </w:r>
        <w:r>
          <w:instrText xml:space="preserve"> PAGEREF _Toc3093 \h </w:instrText>
        </w:r>
        <w:r>
          <w:fldChar w:fldCharType="separate"/>
        </w:r>
        <w:r>
          <w:t>30</w:t>
        </w:r>
        <w:r>
          <w:fldChar w:fldCharType="end"/>
        </w:r>
      </w:hyperlink>
    </w:p>
    <w:p>
      <w:pPr>
        <w:pStyle w:val="TOC2"/>
        <w:tabs>
          <w:tab w:val="right" w:leader="dot" w:pos="8306"/>
        </w:tabs>
      </w:pPr>
      <w:hyperlink w:anchor="_Toc11778" w:history="1">
        <w:r>
          <w:rPr>
            <w:rFonts w:ascii="仿宋" w:eastAsia="仿宋" w:hAnsi="仿宋" w:cs="仿宋" w:hint="eastAsia"/>
            <w:lang w:eastAsia="zh-CN"/>
          </w:rPr>
          <w:t>(一)、经济评价财务测算</w:t>
        </w:r>
        <w:r>
          <w:tab/>
        </w:r>
        <w:r>
          <w:fldChar w:fldCharType="begin"/>
        </w:r>
        <w:r>
          <w:instrText xml:space="preserve"> PAGEREF _Toc11778 \h </w:instrText>
        </w:r>
        <w:r>
          <w:fldChar w:fldCharType="separate"/>
        </w:r>
        <w:r>
          <w:t>30</w:t>
        </w:r>
        <w:r>
          <w:fldChar w:fldCharType="end"/>
        </w:r>
      </w:hyperlink>
    </w:p>
    <w:p>
      <w:pPr>
        <w:pStyle w:val="TOC2"/>
        <w:tabs>
          <w:tab w:val="right" w:leader="dot" w:pos="8306"/>
        </w:tabs>
      </w:pPr>
      <w:hyperlink w:anchor="_Toc18352" w:history="1">
        <w:r>
          <w:rPr>
            <w:rFonts w:ascii="仿宋" w:eastAsia="仿宋" w:hAnsi="仿宋" w:cs="仿宋" w:hint="eastAsia"/>
            <w:lang w:eastAsia="zh-CN"/>
          </w:rPr>
          <w:t>(二)、咖啡连锁经营项目盈利能力分析</w:t>
        </w:r>
        <w:r>
          <w:tab/>
        </w:r>
        <w:r>
          <w:fldChar w:fldCharType="begin"/>
        </w:r>
        <w:r>
          <w:instrText xml:space="preserve"> PAGEREF _Toc18352 \h </w:instrText>
        </w:r>
        <w:r>
          <w:fldChar w:fldCharType="separate"/>
        </w:r>
        <w:r>
          <w:t>31</w:t>
        </w:r>
        <w:r>
          <w:fldChar w:fldCharType="end"/>
        </w:r>
      </w:hyperlink>
    </w:p>
    <w:p>
      <w:pPr>
        <w:pStyle w:val="TOC1"/>
        <w:tabs>
          <w:tab w:val="right" w:leader="dot" w:pos="8306"/>
        </w:tabs>
      </w:pPr>
      <w:hyperlink w:anchor="_Toc178" w:history="1">
        <w:r>
          <w:rPr>
            <w:rFonts w:ascii="仿宋" w:eastAsia="仿宋" w:hAnsi="仿宋" w:cs="仿宋" w:hint="eastAsia"/>
            <w:lang w:eastAsia="zh-CN"/>
          </w:rPr>
          <w:t>九、咖啡连锁经营项目人力资源管理</w:t>
        </w:r>
        <w:r>
          <w:tab/>
        </w:r>
        <w:r>
          <w:fldChar w:fldCharType="begin"/>
        </w:r>
        <w:r>
          <w:instrText xml:space="preserve"> PAGEREF _Toc178 \h </w:instrText>
        </w:r>
        <w:r>
          <w:fldChar w:fldCharType="separate"/>
        </w:r>
        <w:r>
          <w:t>32</w:t>
        </w:r>
        <w:r>
          <w:fldChar w:fldCharType="end"/>
        </w:r>
      </w:hyperlink>
    </w:p>
    <w:p>
      <w:pPr>
        <w:pStyle w:val="TOC2"/>
        <w:tabs>
          <w:tab w:val="right" w:leader="dot" w:pos="8306"/>
        </w:tabs>
      </w:pPr>
      <w:hyperlink w:anchor="_Toc30262" w:history="1">
        <w:r>
          <w:rPr>
            <w:rFonts w:ascii="仿宋" w:eastAsia="仿宋" w:hAnsi="仿宋" w:cs="仿宋" w:hint="eastAsia"/>
            <w:lang w:eastAsia="zh-CN"/>
          </w:rPr>
          <w:t>(一)、建立健全的预算管理制度</w:t>
        </w:r>
        <w:r>
          <w:tab/>
        </w:r>
        <w:r>
          <w:fldChar w:fldCharType="begin"/>
        </w:r>
        <w:r>
          <w:instrText xml:space="preserve"> PAGEREF _Toc30262 \h </w:instrText>
        </w:r>
        <w:r>
          <w:fldChar w:fldCharType="separate"/>
        </w:r>
        <w:r>
          <w:t>32</w:t>
        </w:r>
        <w:r>
          <w:fldChar w:fldCharType="end"/>
        </w:r>
      </w:hyperlink>
    </w:p>
    <w:p>
      <w:pPr>
        <w:pStyle w:val="TOC2"/>
        <w:tabs>
          <w:tab w:val="right" w:leader="dot" w:pos="8306"/>
        </w:tabs>
      </w:pPr>
      <w:hyperlink w:anchor="_Toc23550" w:history="1">
        <w:r>
          <w:rPr>
            <w:rFonts w:ascii="仿宋" w:eastAsia="仿宋" w:hAnsi="仿宋" w:cs="仿宋" w:hint="eastAsia"/>
            <w:lang w:eastAsia="zh-CN"/>
          </w:rPr>
          <w:t>(二)、加强资金流动监控</w:t>
        </w:r>
        <w:r>
          <w:tab/>
        </w:r>
        <w:r>
          <w:fldChar w:fldCharType="begin"/>
        </w:r>
        <w:r>
          <w:instrText xml:space="preserve"> PAGEREF _Toc23550 \h </w:instrText>
        </w:r>
        <w:r>
          <w:fldChar w:fldCharType="separate"/>
        </w:r>
        <w:r>
          <w:t>33</w:t>
        </w:r>
        <w:r>
          <w:fldChar w:fldCharType="end"/>
        </w:r>
      </w:hyperlink>
    </w:p>
    <w:p>
      <w:pPr>
        <w:pStyle w:val="TOC2"/>
        <w:tabs>
          <w:tab w:val="right" w:leader="dot" w:pos="8306"/>
        </w:tabs>
      </w:pPr>
      <w:hyperlink w:anchor="_Toc8153" w:history="1">
        <w:r>
          <w:rPr>
            <w:rFonts w:ascii="仿宋" w:eastAsia="仿宋" w:hAnsi="仿宋" w:cs="仿宋" w:hint="eastAsia"/>
            <w:lang w:eastAsia="zh-CN"/>
          </w:rPr>
          <w:t>(三)、制定完善的风险控制机制</w:t>
        </w:r>
        <w:r>
          <w:tab/>
        </w:r>
        <w:r>
          <w:fldChar w:fldCharType="begin"/>
        </w:r>
        <w:r>
          <w:instrText xml:space="preserve"> PAGEREF _Toc8153 \h </w:instrText>
        </w:r>
        <w:r>
          <w:fldChar w:fldCharType="separate"/>
        </w:r>
        <w:r>
          <w:t>34</w:t>
        </w:r>
        <w:r>
          <w:fldChar w:fldCharType="end"/>
        </w:r>
      </w:hyperlink>
    </w:p>
    <w:p>
      <w:pPr>
        <w:pStyle w:val="TOC2"/>
        <w:tabs>
          <w:tab w:val="right" w:leader="dot" w:pos="8306"/>
        </w:tabs>
      </w:pPr>
      <w:hyperlink w:anchor="_Toc23583" w:history="1">
        <w:r>
          <w:rPr>
            <w:rFonts w:ascii="仿宋" w:eastAsia="仿宋" w:hAnsi="仿宋" w:cs="仿宋" w:hint="eastAsia"/>
            <w:lang w:eastAsia="zh-CN"/>
          </w:rPr>
          <w:t>(四)、优化成本管理</w:t>
        </w:r>
        <w:r>
          <w:tab/>
        </w:r>
        <w:r>
          <w:fldChar w:fldCharType="begin"/>
        </w:r>
        <w:r>
          <w:instrText xml:space="preserve"> PAGEREF _Toc23583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1" w:history="1">
        <w:r>
          <w:rPr>
            <w:rFonts w:ascii="仿宋" w:eastAsia="仿宋" w:hAnsi="仿宋" w:cs="仿宋" w:hint="eastAsia"/>
            <w:lang w:eastAsia="zh-CN"/>
          </w:rPr>
          <w:t>十、咖啡连锁经营项目财务管理</w:t>
        </w:r>
        <w:r>
          <w:tab/>
        </w:r>
        <w:r>
          <w:fldChar w:fldCharType="begin"/>
        </w:r>
        <w:r>
          <w:instrText xml:space="preserve"> PAGEREF _Toc6521 \h </w:instrText>
        </w:r>
        <w:r>
          <w:fldChar w:fldCharType="separate"/>
        </w:r>
        <w:r>
          <w:t>37</w:t>
        </w:r>
        <w:r>
          <w:fldChar w:fldCharType="end"/>
        </w:r>
      </w:hyperlink>
    </w:p>
    <w:p>
      <w:pPr>
        <w:pStyle w:val="TOC2"/>
        <w:tabs>
          <w:tab w:val="right" w:leader="dot" w:pos="8306"/>
        </w:tabs>
      </w:pPr>
      <w:hyperlink w:anchor="_Toc11737" w:history="1">
        <w:r>
          <w:rPr>
            <w:rFonts w:ascii="仿宋" w:eastAsia="仿宋" w:hAnsi="仿宋" w:cs="仿宋" w:hint="eastAsia"/>
            <w:lang w:eastAsia="zh-CN"/>
          </w:rPr>
          <w:t>(一)、资金需求大</w:t>
        </w:r>
        <w:r>
          <w:tab/>
        </w:r>
        <w:r>
          <w:fldChar w:fldCharType="begin"/>
        </w:r>
        <w:r>
          <w:instrText xml:space="preserve"> PAGEREF _Toc11737 \h </w:instrText>
        </w:r>
        <w:r>
          <w:fldChar w:fldCharType="separate"/>
        </w:r>
        <w:r>
          <w:t>37</w:t>
        </w:r>
        <w:r>
          <w:fldChar w:fldCharType="end"/>
        </w:r>
      </w:hyperlink>
    </w:p>
    <w:p>
      <w:pPr>
        <w:pStyle w:val="TOC2"/>
        <w:tabs>
          <w:tab w:val="right" w:leader="dot" w:pos="8306"/>
        </w:tabs>
      </w:pPr>
      <w:hyperlink w:anchor="_Toc25252" w:history="1">
        <w:r>
          <w:rPr>
            <w:rFonts w:ascii="仿宋" w:eastAsia="仿宋" w:hAnsi="仿宋" w:cs="仿宋" w:hint="eastAsia"/>
            <w:lang w:eastAsia="zh-CN"/>
          </w:rPr>
          <w:t>(二)、研发周期长</w:t>
        </w:r>
        <w:r>
          <w:tab/>
        </w:r>
        <w:r>
          <w:fldChar w:fldCharType="begin"/>
        </w:r>
        <w:r>
          <w:instrText xml:space="preserve"> PAGEREF _Toc25252 \h </w:instrText>
        </w:r>
        <w:r>
          <w:fldChar w:fldCharType="separate"/>
        </w:r>
        <w:r>
          <w:t>38</w:t>
        </w:r>
        <w:r>
          <w:fldChar w:fldCharType="end"/>
        </w:r>
      </w:hyperlink>
    </w:p>
    <w:p>
      <w:pPr>
        <w:pStyle w:val="TOC2"/>
        <w:tabs>
          <w:tab w:val="right" w:leader="dot" w:pos="8306"/>
        </w:tabs>
      </w:pPr>
      <w:hyperlink w:anchor="_Toc10480" w:history="1">
        <w:r>
          <w:rPr>
            <w:rFonts w:ascii="仿宋" w:eastAsia="仿宋" w:hAnsi="仿宋" w:cs="仿宋" w:hint="eastAsia"/>
            <w:lang w:eastAsia="zh-CN"/>
          </w:rPr>
          <w:t>(三)、市场风险大</w:t>
        </w:r>
        <w:r>
          <w:tab/>
        </w:r>
        <w:r>
          <w:fldChar w:fldCharType="begin"/>
        </w:r>
        <w:r>
          <w:instrText xml:space="preserve"> PAGEREF _Toc10480 \h </w:instrText>
        </w:r>
        <w:r>
          <w:fldChar w:fldCharType="separate"/>
        </w:r>
        <w:r>
          <w:t>40</w:t>
        </w:r>
        <w:r>
          <w:fldChar w:fldCharType="end"/>
        </w:r>
      </w:hyperlink>
    </w:p>
    <w:p>
      <w:pPr>
        <w:pStyle w:val="TOC2"/>
        <w:tabs>
          <w:tab w:val="right" w:leader="dot" w:pos="8306"/>
        </w:tabs>
      </w:pPr>
      <w:hyperlink w:anchor="_Toc14517" w:history="1">
        <w:r>
          <w:rPr>
            <w:rFonts w:ascii="仿宋" w:eastAsia="仿宋" w:hAnsi="仿宋" w:cs="仿宋" w:hint="eastAsia"/>
            <w:lang w:eastAsia="zh-CN"/>
          </w:rPr>
          <w:t>(四)、利润率高</w:t>
        </w:r>
        <w:r>
          <w:tab/>
        </w:r>
        <w:r>
          <w:fldChar w:fldCharType="begin"/>
        </w:r>
        <w:r>
          <w:instrText xml:space="preserve"> PAGEREF _Toc14517 \h </w:instrText>
        </w:r>
        <w:r>
          <w:fldChar w:fldCharType="separate"/>
        </w:r>
        <w:r>
          <w:t>42</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十一、咖啡连锁经营项目环境影响分析</w:t>
        </w:r>
        <w:r>
          <w:tab/>
        </w:r>
        <w:r>
          <w:fldChar w:fldCharType="begin"/>
        </w:r>
        <w:r>
          <w:instrText xml:space="preserve"> PAGEREF _Toc28504 \h </w:instrText>
        </w:r>
        <w:r>
          <w:fldChar w:fldCharType="separate"/>
        </w:r>
        <w:r>
          <w:t>44</w:t>
        </w:r>
        <w:r>
          <w:fldChar w:fldCharType="end"/>
        </w:r>
      </w:hyperlink>
    </w:p>
    <w:p>
      <w:pPr>
        <w:pStyle w:val="TOC2"/>
        <w:tabs>
          <w:tab w:val="right" w:leader="dot" w:pos="8306"/>
        </w:tabs>
      </w:pPr>
      <w:hyperlink w:anchor="_Toc12239" w:history="1">
        <w:r>
          <w:rPr>
            <w:rFonts w:ascii="仿宋" w:eastAsia="仿宋" w:hAnsi="仿宋" w:cs="仿宋" w:hint="eastAsia"/>
            <w:lang w:eastAsia="zh-CN"/>
          </w:rPr>
          <w:t>(一)、建设区域环境质量现状</w:t>
        </w:r>
        <w:r>
          <w:tab/>
        </w:r>
        <w:r>
          <w:fldChar w:fldCharType="begin"/>
        </w:r>
        <w:r>
          <w:instrText xml:space="preserve"> PAGEREF _Toc12239 \h </w:instrText>
        </w:r>
        <w:r>
          <w:fldChar w:fldCharType="separate"/>
        </w:r>
        <w:r>
          <w:t>44</w:t>
        </w:r>
        <w:r>
          <w:fldChar w:fldCharType="end"/>
        </w:r>
      </w:hyperlink>
    </w:p>
    <w:p>
      <w:pPr>
        <w:pStyle w:val="TOC2"/>
        <w:tabs>
          <w:tab w:val="right" w:leader="dot" w:pos="8306"/>
        </w:tabs>
      </w:pPr>
      <w:hyperlink w:anchor="_Toc16055" w:history="1">
        <w:r>
          <w:rPr>
            <w:rFonts w:ascii="仿宋" w:eastAsia="仿宋" w:hAnsi="仿宋" w:cs="仿宋" w:hint="eastAsia"/>
            <w:lang w:eastAsia="zh-CN"/>
          </w:rPr>
          <w:t>(二)、建设期环境保护</w:t>
        </w:r>
        <w:r>
          <w:tab/>
        </w:r>
        <w:r>
          <w:fldChar w:fldCharType="begin"/>
        </w:r>
        <w:r>
          <w:instrText xml:space="preserve"> PAGEREF _Toc16055 \h </w:instrText>
        </w:r>
        <w:r>
          <w:fldChar w:fldCharType="separate"/>
        </w:r>
        <w:r>
          <w:t>46</w:t>
        </w:r>
        <w:r>
          <w:fldChar w:fldCharType="end"/>
        </w:r>
      </w:hyperlink>
    </w:p>
    <w:p>
      <w:pPr>
        <w:pStyle w:val="TOC2"/>
        <w:tabs>
          <w:tab w:val="right" w:leader="dot" w:pos="8306"/>
        </w:tabs>
      </w:pPr>
      <w:hyperlink w:anchor="_Toc26821" w:history="1">
        <w:r>
          <w:rPr>
            <w:rFonts w:ascii="仿宋" w:eastAsia="仿宋" w:hAnsi="仿宋" w:cs="仿宋" w:hint="eastAsia"/>
            <w:lang w:eastAsia="zh-CN"/>
          </w:rPr>
          <w:t>(三)、运营期环境保护</w:t>
        </w:r>
        <w:r>
          <w:tab/>
        </w:r>
        <w:r>
          <w:fldChar w:fldCharType="begin"/>
        </w:r>
        <w:r>
          <w:instrText xml:space="preserve"> PAGEREF _Toc26821 \h </w:instrText>
        </w:r>
        <w:r>
          <w:fldChar w:fldCharType="separate"/>
        </w:r>
        <w:r>
          <w:t>47</w:t>
        </w:r>
        <w:r>
          <w:fldChar w:fldCharType="end"/>
        </w:r>
      </w:hyperlink>
    </w:p>
    <w:p>
      <w:pPr>
        <w:pStyle w:val="TOC2"/>
        <w:tabs>
          <w:tab w:val="right" w:leader="dot" w:pos="8306"/>
        </w:tabs>
      </w:pPr>
      <w:hyperlink w:anchor="_Toc20281" w:history="1">
        <w:r>
          <w:rPr>
            <w:rFonts w:ascii="仿宋" w:eastAsia="仿宋" w:hAnsi="仿宋" w:cs="仿宋" w:hint="eastAsia"/>
            <w:lang w:eastAsia="zh-CN"/>
          </w:rPr>
          <w:t>(四)、咖啡连锁经营项目建设对区域经济的影响</w:t>
        </w:r>
        <w:r>
          <w:tab/>
        </w:r>
        <w:r>
          <w:fldChar w:fldCharType="begin"/>
        </w:r>
        <w:r>
          <w:instrText xml:space="preserve"> PAGEREF _Toc20281 \h </w:instrText>
        </w:r>
        <w:r>
          <w:fldChar w:fldCharType="separate"/>
        </w:r>
        <w:r>
          <w:t>49</w:t>
        </w:r>
        <w:r>
          <w:fldChar w:fldCharType="end"/>
        </w:r>
      </w:hyperlink>
    </w:p>
    <w:p>
      <w:pPr>
        <w:pStyle w:val="TOC2"/>
        <w:tabs>
          <w:tab w:val="right" w:leader="dot" w:pos="8306"/>
        </w:tabs>
      </w:pPr>
      <w:hyperlink w:anchor="_Toc29488" w:history="1">
        <w:r>
          <w:rPr>
            <w:rFonts w:ascii="仿宋" w:eastAsia="仿宋" w:hAnsi="仿宋" w:cs="仿宋" w:hint="eastAsia"/>
            <w:lang w:eastAsia="zh-CN"/>
          </w:rPr>
          <w:t>(五)、废弃物处理</w:t>
        </w:r>
        <w:r>
          <w:tab/>
        </w:r>
        <w:r>
          <w:fldChar w:fldCharType="begin"/>
        </w:r>
        <w:r>
          <w:instrText xml:space="preserve"> PAGEREF _Toc29488 \h </w:instrText>
        </w:r>
        <w:r>
          <w:fldChar w:fldCharType="separate"/>
        </w:r>
        <w:r>
          <w:t>50</w:t>
        </w:r>
        <w:r>
          <w:fldChar w:fldCharType="end"/>
        </w:r>
      </w:hyperlink>
    </w:p>
    <w:p>
      <w:pPr>
        <w:pStyle w:val="TOC2"/>
        <w:tabs>
          <w:tab w:val="right" w:leader="dot" w:pos="8306"/>
        </w:tabs>
      </w:pPr>
      <w:hyperlink w:anchor="_Toc12744" w:history="1">
        <w:r>
          <w:rPr>
            <w:rFonts w:ascii="仿宋" w:eastAsia="仿宋" w:hAnsi="仿宋" w:cs="仿宋" w:hint="eastAsia"/>
            <w:lang w:eastAsia="zh-CN"/>
          </w:rPr>
          <w:t>(六)、特殊环境影响分析</w:t>
        </w:r>
        <w:r>
          <w:tab/>
        </w:r>
        <w:r>
          <w:fldChar w:fldCharType="begin"/>
        </w:r>
        <w:r>
          <w:instrText xml:space="preserve"> PAGEREF _Toc12744 \h </w:instrText>
        </w:r>
        <w:r>
          <w:fldChar w:fldCharType="separate"/>
        </w:r>
        <w:r>
          <w:t>52</w:t>
        </w:r>
        <w:r>
          <w:fldChar w:fldCharType="end"/>
        </w:r>
      </w:hyperlink>
    </w:p>
    <w:p>
      <w:pPr>
        <w:pStyle w:val="TOC2"/>
        <w:tabs>
          <w:tab w:val="right" w:leader="dot" w:pos="8306"/>
        </w:tabs>
      </w:pPr>
      <w:hyperlink w:anchor="_Toc9532" w:history="1">
        <w:r>
          <w:rPr>
            <w:rFonts w:ascii="仿宋" w:eastAsia="仿宋" w:hAnsi="仿宋" w:cs="仿宋" w:hint="eastAsia"/>
            <w:lang w:eastAsia="zh-CN"/>
          </w:rPr>
          <w:t>(七)、清洁生产</w:t>
        </w:r>
        <w:r>
          <w:tab/>
        </w:r>
        <w:r>
          <w:fldChar w:fldCharType="begin"/>
        </w:r>
        <w:r>
          <w:instrText xml:space="preserve"> PAGEREF _Toc9532 \h </w:instrText>
        </w:r>
        <w:r>
          <w:fldChar w:fldCharType="separate"/>
        </w:r>
        <w:r>
          <w:t>53</w:t>
        </w:r>
        <w:r>
          <w:fldChar w:fldCharType="end"/>
        </w:r>
      </w:hyperlink>
    </w:p>
    <w:p>
      <w:pPr>
        <w:pStyle w:val="TOC2"/>
        <w:tabs>
          <w:tab w:val="right" w:leader="dot" w:pos="8306"/>
        </w:tabs>
      </w:pPr>
      <w:hyperlink w:anchor="_Toc28953" w:history="1">
        <w:r>
          <w:rPr>
            <w:rFonts w:ascii="仿宋" w:eastAsia="仿宋" w:hAnsi="仿宋" w:cs="仿宋" w:hint="eastAsia"/>
            <w:lang w:eastAsia="zh-CN"/>
          </w:rPr>
          <w:t>(八)、环境保护综合评价</w:t>
        </w:r>
        <w:r>
          <w:tab/>
        </w:r>
        <w:r>
          <w:fldChar w:fldCharType="begin"/>
        </w:r>
        <w:r>
          <w:instrText xml:space="preserve"> PAGEREF _Toc28953 \h </w:instrText>
        </w:r>
        <w:r>
          <w:fldChar w:fldCharType="separate"/>
        </w:r>
        <w:r>
          <w:t>54</w:t>
        </w:r>
        <w:r>
          <w:fldChar w:fldCharType="end"/>
        </w:r>
      </w:hyperlink>
    </w:p>
    <w:p>
      <w:pPr>
        <w:pStyle w:val="TOC1"/>
        <w:tabs>
          <w:tab w:val="right" w:leader="dot" w:pos="8306"/>
        </w:tabs>
      </w:pPr>
      <w:hyperlink w:anchor="_Toc16129" w:history="1">
        <w:r>
          <w:rPr>
            <w:rFonts w:ascii="仿宋" w:eastAsia="仿宋" w:hAnsi="仿宋" w:cs="仿宋" w:hint="eastAsia"/>
            <w:lang w:eastAsia="zh-CN"/>
          </w:rPr>
          <w:t>十二、咖啡连锁经营项目人力资源培养与发展</w:t>
        </w:r>
        <w:r>
          <w:tab/>
        </w:r>
        <w:r>
          <w:fldChar w:fldCharType="begin"/>
        </w:r>
        <w:r>
          <w:instrText xml:space="preserve"> PAGEREF _Toc16129 \h </w:instrText>
        </w:r>
        <w:r>
          <w:fldChar w:fldCharType="separate"/>
        </w:r>
        <w:r>
          <w:t>55</w:t>
        </w:r>
        <w:r>
          <w:fldChar w:fldCharType="end"/>
        </w:r>
      </w:hyperlink>
    </w:p>
    <w:p>
      <w:pPr>
        <w:pStyle w:val="TOC2"/>
        <w:tabs>
          <w:tab w:val="right" w:leader="dot" w:pos="8306"/>
        </w:tabs>
      </w:pPr>
      <w:hyperlink w:anchor="_Toc5183" w:history="1">
        <w:r>
          <w:rPr>
            <w:rFonts w:ascii="仿宋" w:eastAsia="仿宋" w:hAnsi="仿宋" w:cs="仿宋" w:hint="eastAsia"/>
            <w:lang w:eastAsia="zh-CN"/>
          </w:rPr>
          <w:t>(一)、人才需求与规划</w:t>
        </w:r>
        <w:r>
          <w:tab/>
        </w:r>
        <w:r>
          <w:fldChar w:fldCharType="begin"/>
        </w:r>
        <w:r>
          <w:instrText xml:space="preserve"> PAGEREF _Toc5183 \h </w:instrText>
        </w:r>
        <w:r>
          <w:fldChar w:fldCharType="separate"/>
        </w:r>
        <w:r>
          <w:t>55</w:t>
        </w:r>
        <w:r>
          <w:fldChar w:fldCharType="end"/>
        </w:r>
      </w:hyperlink>
    </w:p>
    <w:p>
      <w:pPr>
        <w:pStyle w:val="TOC2"/>
        <w:tabs>
          <w:tab w:val="right" w:leader="dot" w:pos="8306"/>
        </w:tabs>
      </w:pPr>
      <w:hyperlink w:anchor="_Toc7509" w:history="1">
        <w:r>
          <w:rPr>
            <w:rFonts w:ascii="仿宋" w:eastAsia="仿宋" w:hAnsi="仿宋" w:cs="仿宋" w:hint="eastAsia"/>
            <w:lang w:eastAsia="zh-CN"/>
          </w:rPr>
          <w:t>(二)、培训与发展计划</w:t>
        </w:r>
        <w:r>
          <w:tab/>
        </w:r>
        <w:r>
          <w:fldChar w:fldCharType="begin"/>
        </w:r>
        <w:r>
          <w:instrText xml:space="preserve"> PAGEREF _Toc7509 \h </w:instrText>
        </w:r>
        <w:r>
          <w:fldChar w:fldCharType="separate"/>
        </w:r>
        <w:r>
          <w:t>56</w:t>
        </w:r>
        <w:r>
          <w:fldChar w:fldCharType="end"/>
        </w:r>
      </w:hyperlink>
    </w:p>
    <w:p>
      <w:pPr>
        <w:pStyle w:val="TOC1"/>
        <w:tabs>
          <w:tab w:val="right" w:leader="dot" w:pos="8306"/>
        </w:tabs>
      </w:pPr>
      <w:hyperlink w:anchor="_Toc22165" w:history="1">
        <w:r>
          <w:rPr>
            <w:rFonts w:ascii="仿宋" w:eastAsia="仿宋" w:hAnsi="仿宋" w:cs="仿宋" w:hint="eastAsia"/>
            <w:lang w:eastAsia="zh-CN"/>
          </w:rPr>
          <w:t>十三、利益相关者分析与沟通计划</w:t>
        </w:r>
        <w:r>
          <w:tab/>
        </w:r>
        <w:r>
          <w:fldChar w:fldCharType="begin"/>
        </w:r>
        <w:r>
          <w:instrText xml:space="preserve"> PAGEREF _Toc22165 \h </w:instrText>
        </w:r>
        <w:r>
          <w:fldChar w:fldCharType="separate"/>
        </w:r>
        <w:r>
          <w:t>56</w:t>
        </w:r>
        <w:r>
          <w:fldChar w:fldCharType="end"/>
        </w:r>
      </w:hyperlink>
    </w:p>
    <w:p>
      <w:pPr>
        <w:pStyle w:val="TOC2"/>
        <w:tabs>
          <w:tab w:val="right" w:leader="dot" w:pos="8306"/>
        </w:tabs>
      </w:pPr>
      <w:hyperlink w:anchor="_Toc8316" w:history="1">
        <w:r>
          <w:rPr>
            <w:rFonts w:ascii="仿宋" w:eastAsia="仿宋" w:hAnsi="仿宋" w:cs="仿宋" w:hint="eastAsia"/>
            <w:lang w:eastAsia="zh-CN"/>
          </w:rPr>
          <w:t>(一)、利益相关者分析</w:t>
        </w:r>
        <w:r>
          <w:tab/>
        </w:r>
        <w:r>
          <w:fldChar w:fldCharType="begin"/>
        </w:r>
        <w:r>
          <w:instrText xml:space="preserve"> PAGEREF _Toc8316 \h </w:instrText>
        </w:r>
        <w:r>
          <w:fldChar w:fldCharType="separate"/>
        </w:r>
        <w:r>
          <w:t>56</w:t>
        </w:r>
        <w:r>
          <w:fldChar w:fldCharType="end"/>
        </w:r>
      </w:hyperlink>
    </w:p>
    <w:p>
      <w:pPr>
        <w:pStyle w:val="TOC2"/>
        <w:tabs>
          <w:tab w:val="right" w:leader="dot" w:pos="8306"/>
        </w:tabs>
      </w:pPr>
      <w:hyperlink w:anchor="_Toc18500" w:history="1">
        <w:r>
          <w:rPr>
            <w:rFonts w:ascii="仿宋" w:eastAsia="仿宋" w:hAnsi="仿宋" w:cs="仿宋" w:hint="eastAsia"/>
            <w:lang w:eastAsia="zh-CN"/>
          </w:rPr>
          <w:t>(二)、沟通计划</w:t>
        </w:r>
        <w:r>
          <w:tab/>
        </w:r>
        <w:r>
          <w:fldChar w:fldCharType="begin"/>
        </w:r>
        <w:r>
          <w:instrText xml:space="preserve"> PAGEREF _Toc18500 \h </w:instrText>
        </w:r>
        <w:r>
          <w:fldChar w:fldCharType="separate"/>
        </w:r>
        <w:r>
          <w:t>57</w:t>
        </w:r>
        <w:r>
          <w:fldChar w:fldCharType="end"/>
        </w:r>
      </w:hyperlink>
    </w:p>
    <w:p>
      <w:pPr>
        <w:pStyle w:val="TOC1"/>
        <w:tabs>
          <w:tab w:val="right" w:leader="dot" w:pos="8306"/>
        </w:tabs>
      </w:pPr>
      <w:hyperlink w:anchor="_Toc19753" w:history="1">
        <w:r>
          <w:rPr>
            <w:rFonts w:ascii="仿宋" w:eastAsia="仿宋" w:hAnsi="仿宋" w:cs="仿宋" w:hint="eastAsia"/>
            <w:lang w:eastAsia="zh-CN"/>
          </w:rPr>
          <w:t>十四、风险识别与分类</w:t>
        </w:r>
        <w:r>
          <w:tab/>
        </w:r>
        <w:r>
          <w:fldChar w:fldCharType="begin"/>
        </w:r>
        <w:r>
          <w:instrText xml:space="preserve"> PAGEREF _Toc19753 \h </w:instrText>
        </w:r>
        <w:r>
          <w:fldChar w:fldCharType="separate"/>
        </w:r>
        <w:r>
          <w:t>59</w:t>
        </w:r>
        <w:r>
          <w:fldChar w:fldCharType="end"/>
        </w:r>
      </w:hyperlink>
    </w:p>
    <w:p>
      <w:pPr>
        <w:pStyle w:val="TOC2"/>
        <w:tabs>
          <w:tab w:val="right" w:leader="dot" w:pos="8306"/>
        </w:tabs>
      </w:pPr>
      <w:hyperlink w:anchor="_Toc25520" w:history="1">
        <w:r>
          <w:rPr>
            <w:rFonts w:ascii="仿宋" w:eastAsia="仿宋" w:hAnsi="仿宋" w:cs="仿宋" w:hint="eastAsia"/>
            <w:lang w:eastAsia="zh-CN"/>
          </w:rPr>
          <w:t>(一)、风险识别</w:t>
        </w:r>
        <w:r>
          <w:tab/>
        </w:r>
        <w:r>
          <w:fldChar w:fldCharType="begin"/>
        </w:r>
        <w:r>
          <w:instrText xml:space="preserve"> PAGEREF _Toc25520 \h </w:instrText>
        </w:r>
        <w:r>
          <w:fldChar w:fldCharType="separate"/>
        </w:r>
        <w:r>
          <w:t>59</w:t>
        </w:r>
        <w:r>
          <w:fldChar w:fldCharType="end"/>
        </w:r>
      </w:hyperlink>
    </w:p>
    <w:p>
      <w:pPr>
        <w:pStyle w:val="TOC2"/>
        <w:tabs>
          <w:tab w:val="right" w:leader="dot" w:pos="8306"/>
        </w:tabs>
      </w:pPr>
      <w:hyperlink w:anchor="_Toc8872" w:history="1">
        <w:r>
          <w:rPr>
            <w:rFonts w:ascii="仿宋" w:eastAsia="仿宋" w:hAnsi="仿宋" w:cs="仿宋" w:hint="eastAsia"/>
            <w:lang w:eastAsia="zh-CN"/>
          </w:rPr>
          <w:t>(二)、风险分类</w:t>
        </w:r>
        <w:r>
          <w:tab/>
        </w:r>
        <w:r>
          <w:fldChar w:fldCharType="begin"/>
        </w:r>
        <w:r>
          <w:instrText xml:space="preserve"> PAGEREF _Toc8872 \h </w:instrText>
        </w:r>
        <w:r>
          <w:fldChar w:fldCharType="separate"/>
        </w:r>
        <w:r>
          <w:t>60</w:t>
        </w:r>
        <w:r>
          <w:fldChar w:fldCharType="end"/>
        </w:r>
      </w:hyperlink>
    </w:p>
    <w:p>
      <w:pPr>
        <w:pStyle w:val="TOC1"/>
        <w:tabs>
          <w:tab w:val="right" w:leader="dot" w:pos="8306"/>
        </w:tabs>
      </w:pPr>
      <w:hyperlink w:anchor="_Toc18317" w:history="1">
        <w:r>
          <w:rPr>
            <w:rFonts w:ascii="仿宋" w:eastAsia="仿宋" w:hAnsi="仿宋" w:cs="仿宋" w:hint="eastAsia"/>
            <w:lang w:eastAsia="zh-CN"/>
          </w:rPr>
          <w:t>十五、咖啡连锁经营项目变更管理</w:t>
        </w:r>
        <w:r>
          <w:tab/>
        </w:r>
        <w:r>
          <w:fldChar w:fldCharType="begin"/>
        </w:r>
        <w:r>
          <w:instrText xml:space="preserve"> PAGEREF _Toc18317 \h </w:instrText>
        </w:r>
        <w:r>
          <w:fldChar w:fldCharType="separate"/>
        </w:r>
        <w:r>
          <w:t>62</w:t>
        </w:r>
        <w:r>
          <w:fldChar w:fldCharType="end"/>
        </w:r>
      </w:hyperlink>
    </w:p>
    <w:p>
      <w:pPr>
        <w:pStyle w:val="TOC2"/>
        <w:tabs>
          <w:tab w:val="right" w:leader="dot" w:pos="8306"/>
        </w:tabs>
      </w:pPr>
      <w:hyperlink w:anchor="_Toc14117" w:history="1">
        <w:r>
          <w:rPr>
            <w:rFonts w:ascii="仿宋" w:eastAsia="仿宋" w:hAnsi="仿宋" w:cs="仿宋" w:hint="eastAsia"/>
            <w:lang w:eastAsia="zh-CN"/>
          </w:rPr>
          <w:t>(一)、变更申请与评估</w:t>
        </w:r>
        <w:r>
          <w:tab/>
        </w:r>
        <w:r>
          <w:fldChar w:fldCharType="begin"/>
        </w:r>
        <w:r>
          <w:instrText xml:space="preserve"> PAGEREF _Toc14117 \h </w:instrText>
        </w:r>
        <w:r>
          <w:fldChar w:fldCharType="separate"/>
        </w:r>
        <w:r>
          <w:t>62</w:t>
        </w:r>
        <w:r>
          <w:fldChar w:fldCharType="end"/>
        </w:r>
      </w:hyperlink>
    </w:p>
    <w:p>
      <w:pPr>
        <w:pStyle w:val="TOC2"/>
        <w:tabs>
          <w:tab w:val="right" w:leader="dot" w:pos="8306"/>
        </w:tabs>
      </w:pPr>
      <w:hyperlink w:anchor="_Toc628" w:history="1">
        <w:r>
          <w:rPr>
            <w:rFonts w:ascii="仿宋" w:eastAsia="仿宋" w:hAnsi="仿宋" w:cs="仿宋" w:hint="eastAsia"/>
            <w:lang w:eastAsia="zh-CN"/>
          </w:rPr>
          <w:t>(二)、变更实施与控制</w:t>
        </w:r>
        <w:r>
          <w:tab/>
        </w:r>
        <w:r>
          <w:fldChar w:fldCharType="begin"/>
        </w:r>
        <w:r>
          <w:instrText xml:space="preserve"> PAGEREF _Toc628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75"/>
      <w:r>
        <w:rPr>
          <w:rFonts w:ascii="仿宋" w:eastAsia="仿宋" w:hAnsi="仿宋" w:cs="仿宋" w:hint="eastAsia"/>
          <w:sz w:val="28"/>
          <w:lang w:eastAsia="zh-CN"/>
        </w:rPr>
        <w:t>一、咖啡连锁经营项目建设单位说明</w:t>
      </w:r>
      <w:bookmarkEnd w:id="2"/>
    </w:p>
    <w:p>
      <w:pPr>
        <w:pStyle w:val="Heading2"/>
        <w:rPr>
          <w:rFonts w:ascii="仿宋" w:eastAsia="仿宋" w:hAnsi="仿宋" w:cs="仿宋" w:hint="eastAsia"/>
          <w:lang w:eastAsia="zh-CN"/>
        </w:rPr>
      </w:pPr>
      <w:bookmarkStart w:id="3" w:name="_Toc31165"/>
      <w:r>
        <w:rPr>
          <w:rFonts w:ascii="仿宋" w:eastAsia="仿宋" w:hAnsi="仿宋" w:cs="仿宋" w:hint="eastAsia"/>
          <w:lang w:eastAsia="zh-CN"/>
        </w:rPr>
        <w:t>(一)、咖啡连锁经营项目承办单位基本情况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1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咖啡连锁经营项目承办单位的XXXX，我们着眼于实现可持续的经济效益。通过技术创新和解决方案的提供，公司预计在咖啡连锁经营项目执行期间将获得可观的收入增长。这一收入来源主要包括咖啡连锁经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同时，我们注重成本控制和效率提升，以确保咖啡连锁经营项目的可持续盈利。透过精细的管理和资源优化，公司期望实现咖啡连锁经营项目利润最大化。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咖啡连锁经营项目实施进行全面的投资评估，包括咖啡连锁经营项目启动阶段的资金投入和后续运营成本。通过对咖啡连锁经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咖啡连锁经营项目实施过程中具备足够的资金流动性，公司将进行详尽的现金流分析。这包括资金需求的合理预测、咖啡连锁经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80"/>
      <w:r>
        <w:rPr>
          <w:rFonts w:ascii="仿宋" w:eastAsia="仿宋" w:hAnsi="仿宋" w:cs="仿宋" w:hint="eastAsia"/>
          <w:sz w:val="28"/>
          <w:lang w:eastAsia="zh-CN"/>
        </w:rPr>
        <w:t>二、咖啡连锁经营项目建设背景及必要性分析</w:t>
      </w:r>
      <w:bookmarkEnd w:id="5"/>
    </w:p>
    <w:p>
      <w:pPr>
        <w:pStyle w:val="Heading2"/>
        <w:rPr>
          <w:rFonts w:ascii="仿宋" w:eastAsia="仿宋" w:hAnsi="仿宋" w:cs="仿宋" w:hint="eastAsia"/>
          <w:lang w:eastAsia="zh-CN"/>
        </w:rPr>
      </w:pPr>
      <w:bookmarkStart w:id="6" w:name="_Toc5533"/>
      <w:r>
        <w:rPr>
          <w:rFonts w:ascii="仿宋" w:eastAsia="仿宋" w:hAnsi="仿宋" w:cs="仿宋" w:hint="eastAsia"/>
          <w:lang w:eastAsia="zh-CN"/>
        </w:rPr>
        <w:t>(一)、咖啡连锁经营项目背景分析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咖啡连锁经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咖啡连锁经营项目在这个潮流中的定位。同时，我们将关注行业内涌现的新兴机遇，以便咖啡连锁经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咖啡连锁经营项目提供了强大的发展动力。我们将聚焦于行业内最新的技术发展趋势，包括但不限于人工智能、大数据分析、物联网等领域。通过深度的技术研究，我们将确保咖啡连锁经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咖啡连锁经营项目发展的源泉。我们将投入更多的精力对市场需求进行深入剖析，超越表面的需求，深入挖掘潜在的市场痛点和机遇。通过对市场需求的细致了解，咖啡连锁经营项目将更有针对性地设计解决方案，满足市场的多样化需求，从而更好地促进咖啡连锁经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咖啡连锁经营项目战略至关重要。我们将对竞争态势进行更为深入的分析，包括但不限于市场份额、产品特点、客户满意度等多个维度。通过深度的竞争分析，咖啡连锁经营项目将能够更准确地把握市场脉搏，制定具有竞争力的咖啡连锁经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咖啡连锁经营项目的发展具有直接的影响。我们将进行更为全面的法规和政策分析，了解行业发展中的潜在法律风险和合规挑战。通过充分了解和遵守相关法规，咖啡连锁经营项目将确保在法律框架内合法合规运营，为咖啡连锁经营项目的稳健发展提供有力支持。</w:t>
      </w:r>
    </w:p>
    <w:p>
      <w:pPr>
        <w:pStyle w:val="Heading2"/>
        <w:ind w:firstLine="560" w:firstLineChars="200"/>
        <w:rPr>
          <w:rFonts w:ascii="仿宋" w:eastAsia="仿宋" w:hAnsi="仿宋" w:cs="仿宋" w:hint="eastAsia"/>
          <w:sz w:val="28"/>
          <w:lang w:eastAsia="zh-CN"/>
        </w:rPr>
      </w:pPr>
      <w:bookmarkStart w:id="7" w:name="_Toc15775"/>
      <w:r>
        <w:rPr>
          <w:rFonts w:ascii="仿宋" w:eastAsia="仿宋" w:hAnsi="仿宋" w:cs="仿宋" w:hint="eastAsia"/>
          <w:sz w:val="28"/>
          <w:lang w:eastAsia="zh-CN"/>
        </w:rPr>
        <w:t>(二)、咖啡连锁经营项目建设必要性分析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建设的迫切性源于对行业发展趋势的深刻洞察。我们正处于一个行业变革的时代，科技创新、数字化转型成为企业发展的关键动力。咖啡连锁经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建设不仅仅是为了跟上潮流，更是为了通过技术创新推动企业的持续发展。通过引入先进的技术和解决方案，咖啡连锁经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咖啡连锁经营项目的建设成为必然选择，通过提高产品质量、拓展服务领域，从而在竞争中获得更多的机会。咖啡连锁经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咖啡连锁经营项目建设的必要性体现在对客户需求更精准的满足。通过咖啡连锁经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建设的背后是对企业持续创新的追求。只有通过不断创新，企业才能在竞争中立于不败之地。咖啡连锁经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04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0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咖啡连锁经营项目的主要产品是XXXX，预计年产值为XXX万元。这一产品在市场中占据着重要的地位，其广泛的应用范围使得该咖啡连锁经营项目的市场前景非常广阔。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咖啡连锁经营项目的xxx产品作为重要的原材料之一，将在多个领域发挥关键作用。其在建筑、交通、能源等方面的广泛应用将为整个产业链提供强大的支持，形成产业协同效应。咖啡连锁经营项目的年产值XXX万XXX万XXX万万元不仅反映了其在市场上的巨大潜力，更预示着它对国民经济的积极贡献。这种关联度高、涉及面广的产业关系，使得该咖啡连锁经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5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总征地面积为XXXX平方米，相当于约XX.XX亩，其中净用地面积为XXXX平方米，红线范围内相当于约XX.XX亩。这一用地规模充分考虑了咖啡连锁经营项目的建设需求，保障了咖啡连锁经营项目在合适的空间内得以充分发展。咖啡连锁经营项目规划的总建筑面积为XXXX平方米，其中主体工程建设占XXXX平方米，计容建筑面积达XXXX平方米。预计建筑工程的投资将达到XXXX万元，为咖啡连锁经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计划购置的设备共计XXXX台（套），设备购置费用为XXXX万元。这一设备购置计划充分考虑到咖啡连锁经营项目的生产需求和技术要求，确保了咖啡连锁经营项目在生产运营中具备先进的技术装备和高效的生产能力。设备的合理配置将为咖啡连锁经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咖啡连锁经营项目计划总投资为XXXX万元，预计年实现营业收入为XXXX万元。这一产能规模的设定旨在确保咖啡连锁经营项目能够在投资与回报之间取得平衡，实现长期可持续的发展。咖啡连锁经营项目的总投资充分考虑到各个方面的需求，包括用地建设、设备购置等多个环节，以确保咖啡连锁经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592"/>
      <w:r>
        <w:rPr>
          <w:rFonts w:ascii="仿宋" w:eastAsia="仿宋" w:hAnsi="仿宋" w:cs="仿宋" w:hint="eastAsia"/>
          <w:sz w:val="28"/>
          <w:lang w:eastAsia="zh-CN"/>
        </w:rPr>
        <w:t>四、咖啡连锁经营项目绩效评估</w:t>
      </w:r>
      <w:bookmarkEnd w:id="11"/>
    </w:p>
    <w:p>
      <w:pPr>
        <w:pStyle w:val="Heading2"/>
        <w:rPr>
          <w:rFonts w:ascii="仿宋" w:eastAsia="仿宋" w:hAnsi="仿宋" w:cs="仿宋" w:hint="eastAsia"/>
          <w:lang w:eastAsia="zh-CN"/>
        </w:rPr>
      </w:pPr>
      <w:bookmarkStart w:id="12" w:name="_Toc279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咖啡连锁经营项目中，我们设计了一套全面的绩效评估指标，以确保咖啡连锁经营项目的可控和成功交付。这些指标跨足咖啡连锁经营项目目标、成本、进度和质量等多个维度，为我们提供了全面洞察咖啡连锁经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目标达成率是我们关注的首要指标。我们设定了明确的目标，并通过定期监测和评估，迅速发现并应对潜在的目标偏差。这为咖啡连锁经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成本绩效是另一个核心关注点。通过实际成本与预算成本的对比分析，我们深入了解成本差异的原因，及时调整资源分配，保持咖啡连锁经营项目在经济效益方面的合理水平。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咖啡连锁经营项目进度作为关键的绩效指标之一，得到了精心的关注。我们制定了详细的咖啡连锁经营项目进度计划，并设立了进度符合度指标，确保实际进度与计划进度保持一致。这使我们能够快速发现和解决潜在的进度问题，保持咖啡连锁经营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咖啡连锁经营项目绩效的不可或缺的一环。我们引入了一系列的质量标准和客户满意度指标，以确保咖啡连锁经营项目交付的成果在质量上达到或超越预期水平。通过持续监测这些指标，我们努力提升咖啡连锁经营项目整体质量水平，为咖啡连锁经营项目的成功交付提供有力保障。通过这些科学且全面的绩效评估，我们能够更好地引导咖啡连锁经营项目的持续改进，确保咖啡连锁经营项目目标的顺利达成。</w:t>
      </w:r>
    </w:p>
    <w:p>
      <w:pPr>
        <w:pStyle w:val="Heading2"/>
        <w:ind w:firstLine="560" w:firstLineChars="200"/>
        <w:rPr>
          <w:rFonts w:ascii="仿宋" w:eastAsia="仿宋" w:hAnsi="仿宋" w:cs="仿宋" w:hint="eastAsia"/>
          <w:sz w:val="28"/>
          <w:lang w:eastAsia="zh-CN"/>
        </w:rPr>
      </w:pPr>
      <w:bookmarkStart w:id="13" w:name="_Toc2742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绩效评估是咖啡连锁经营项目中的关键环节，为确保咖啡连锁经营项目达到预期目标，我们采用了多层次、多维度的绩效评估方法。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咖啡连锁经营项目的战略目标对齐，确保每个决策和行动都与咖啡连锁经营项目整体目标保持一致。团队会定期召开战略对齐会议，审视当前工作与咖啡连锁经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咖啡连锁经营项目进度、质量、成本和风险等方面。这些指标通过数据收集和分析，为咖啡连锁经营项目管理团队提供了客观的评估依据。例如，我们通过咖啡连锁经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绩效评估不仅仅停留在咖啡连锁经营项目内部，还考虑了咖啡连锁经营项目对外部环境的影响。我们定期进行干系人满意度调查，以了解各利益相关方对咖啡连锁经营项目的期望和满意度，并及时做出调整。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这种多层次、多角度的绩效评估方法，使得我们能够全面了解咖啡连锁经营项目的运行状态，及时做出调整，确保咖啡连锁经营项目在不断变化的环境中保持稳健前行。</w:t>
      </w:r>
    </w:p>
    <w:p>
      <w:pPr>
        <w:pStyle w:val="Heading2"/>
        <w:ind w:firstLine="560" w:firstLineChars="200"/>
        <w:rPr>
          <w:rFonts w:ascii="仿宋" w:eastAsia="仿宋" w:hAnsi="仿宋" w:cs="仿宋" w:hint="eastAsia"/>
          <w:sz w:val="28"/>
          <w:lang w:eastAsia="zh-CN"/>
        </w:rPr>
      </w:pPr>
      <w:bookmarkStart w:id="14" w:name="_Toc18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为了确保咖啡连锁经营项目的有效管理和不断优化，我们采用了精心设计的绩效评估周期。这个周期旨在实现灵活、实时和全面的评估，以适应咖啡连锁经营项目执行中的各种挑战。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咖啡连锁经营项目的不同需求，分为短期、中期和长期。短期评估关注每个迭代或工作周期，以及时发现和解决当前任务中的问题。中期评估涵盖几个迭代，深入了解整体咖啡连锁经营项目的趋势和性能。长期评估则着眼于整个咖啡连锁经营项目阶段，确保咖啡连锁经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咖啡连锁经营项目管理工具和协作平台，团队成员能够随时更新和分享咖啡连锁经营项目数据。这种实时性的反馈机制使我们能够及时察觉潜在问题，快速调整，保持咖啡连锁经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咖啡连锁经营项目的决策制定密不可分。每个周期的咖啡连锁经营项目回顾会议成为集体总结经验、识别问题深层次原因并找到创新解决方案的平台。这种定期的反思与调整机制使咖啡连锁经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323"/>
      <w:r>
        <w:rPr>
          <w:rFonts w:ascii="仿宋" w:eastAsia="仿宋" w:hAnsi="仿宋" w:cs="仿宋" w:hint="eastAsia"/>
          <w:sz w:val="28"/>
          <w:lang w:eastAsia="zh-CN"/>
        </w:rPr>
        <w:t>五、咖啡连锁经营项目选址可行性分析</w:t>
      </w:r>
      <w:bookmarkEnd w:id="15"/>
    </w:p>
    <w:p>
      <w:pPr>
        <w:pStyle w:val="Heading2"/>
        <w:rPr>
          <w:rFonts w:ascii="仿宋" w:eastAsia="仿宋" w:hAnsi="仿宋" w:cs="仿宋" w:hint="eastAsia"/>
          <w:lang w:eastAsia="zh-CN"/>
        </w:rPr>
      </w:pPr>
      <w:bookmarkStart w:id="16" w:name="_Toc20452"/>
      <w:r>
        <w:rPr>
          <w:rFonts w:ascii="仿宋" w:eastAsia="仿宋" w:hAnsi="仿宋" w:cs="仿宋" w:hint="eastAsia"/>
          <w:lang w:eastAsia="zh-CN"/>
        </w:rPr>
        <w:t>(一)、咖啡连锁经营项目选址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该咖啡连锁经营项目选址位于XX省XX市XX区XXX街道</w:t>
      </w:r>
    </w:p>
    <w:p>
      <w:pPr>
        <w:pStyle w:val="Heading2"/>
        <w:ind w:firstLine="560" w:firstLineChars="200"/>
        <w:rPr>
          <w:rFonts w:ascii="仿宋" w:eastAsia="仿宋" w:hAnsi="仿宋" w:cs="仿宋" w:hint="eastAsia"/>
          <w:sz w:val="28"/>
          <w:lang w:eastAsia="zh-CN"/>
        </w:rPr>
      </w:pPr>
      <w:bookmarkStart w:id="17" w:name="_Toc326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咖啡连锁经营项目的征地面积将根据咖啡连锁经营项目的实际规模和需求进行精确规划。具体面积XXX平方米，旨在确保咖啡连锁经营项目不仅能够满足当前的发展需求，还能够预留空间以适应未来的扩展。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净用地面积是在征地面积基础上去除不可利用面积后的实际可开发用地。具体面积XXX平方米，考虑到环保、交通、安全等多方面因素，以确保咖啡连锁经营项目在整体利用效率上达到最优。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咖啡连锁经营项目计划建设的建筑总规模具体面积XXX平方米。这一规模的确定综合考虑了咖啡连锁经营项目的性质、规模，以及城市规划的相关要求，确保建筑布局与周边环境协调一致。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绿地率是咖啡连锁经营项目用地中被规划为绿地的比例。具体面积XXX平方米，旨在通过合理规划绿地，改善咖啡连锁经营项目周边环境，提升居民生活质量，并符合城市整体绿化规划。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容积率是用地上可以建设的建筑总体积与用地面积之比。具体面积XXX，通过合理的容积率规划，确保咖啡连锁经营项目建筑规模与周边环境和谐共生。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咖啡连锁经营项目选址与当地城市规划相一致，具体面积XXX平方米。通过与城市规划部门深入沟通，确保咖啡连锁经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咖啡连锁经营项目选址符合当地产业政策，具体面积XXX平方米。这包括咖啡连锁经营项目对当地经济的促进作用，以及对相关产业的带动效应，确保咖啡连锁经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用地总体要求必须符合环保和可持续发展的原则，具体面积XXX平方米。通过采用绿色建筑设计、节能减排等措施，确保咖啡连锁经营项目在建设和运营过程中对环境的影响最小化，达到可持续发展的要求。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确保咖啡连锁经营项目选址具备必要的公共设施配套，具体面积XXX平方米。这包括交通便利性、教育、医疗等基础设施，以提高居民生活品质，使得咖啡连锁经营项目选址更具吸引力。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考虑用地总体要求对当地社会稳定性的影响，具体面积XXX平方米。通过深入了解当地社区反馈，确保咖啡连锁经营项目的选址和建设过程对当地社会和谐稳定产生积极作用。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咖啡连锁经营项目选址不仅符合法规和规划，还在实际操作中具有可行性。这一全面规划将为咖啡连锁经营项目的成功实施提供坚实的基础，确保咖啡连锁经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09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咖啡连锁经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咖啡连锁经营项目的设备规划和空间设计中，我们将采取灵活设备布局的措施。设备布局将根据实际需求进行灵活设计，避免不必要的浪费。通过合理规划设备摆放位置，我们将提高设备的利用率，减少设备间距，以确保咖啡连锁经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咖啡连锁经营项目内部引入共享设施的概念，例如共享会议室、办公区等。通过这种方式，我们可以减少对资源的重复建设，提高资源共享效率，从而减小咖啡连锁经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23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咖啡连锁经营项目的总图布置中，我们将不同功能区域进行明确的规划，以最大程度满足咖啡连锁经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https://d.book118.com/677063040006006054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咖啡连锁经营项目规划设计方案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25EC3"/>
    <w:rsid w:val="23E25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6304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2024-03-05T13:43:00Z</dcterms:created>
  <dcterms:modified xsi:type="dcterms:W3CDTF">2024-03-05T13:43:30Z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B50EBEF4EA8543BBB9353B7309854E12_11</vt:lpwstr>
  </property>
  <property fmtid="{D5CDD505-2E9C-101B-9397-08002B2CF9AE}" pid="3" name="KSOProductBuildVer">
    <vt:lpwstr>2052-12.1.0.16388</vt:lpwstr>
  </property>
</Properties>
</file>