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间硝基苯酚项目规划设计方案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42" w:history="1">
        <w:r>
          <w:rPr>
            <w:rFonts w:ascii="仿宋" w:eastAsia="仿宋" w:hAnsi="仿宋" w:cs="仿宋" w:hint="eastAsia"/>
            <w:lang w:eastAsia="zh-CN"/>
          </w:rPr>
          <w:t>前言</w:t>
        </w:r>
        <w:r>
          <w:tab/>
        </w:r>
        <w:r>
          <w:fldChar w:fldCharType="begin"/>
        </w:r>
        <w:r>
          <w:instrText xml:space="preserve"> PAGEREF _Toc25542 \h </w:instrText>
        </w:r>
        <w:r>
          <w:fldChar w:fldCharType="separate"/>
        </w:r>
        <w:r>
          <w:t>3</w:t>
        </w:r>
        <w:r>
          <w:fldChar w:fldCharType="end"/>
        </w:r>
      </w:hyperlink>
    </w:p>
    <w:p>
      <w:pPr>
        <w:pStyle w:val="TOC1"/>
        <w:tabs>
          <w:tab w:val="right" w:leader="dot" w:pos="8306"/>
        </w:tabs>
      </w:pPr>
      <w:hyperlink w:anchor="_Toc2283" w:history="1">
        <w:r>
          <w:rPr>
            <w:rFonts w:ascii="仿宋" w:eastAsia="仿宋" w:hAnsi="仿宋" w:cs="仿宋" w:hint="eastAsia"/>
            <w:lang w:eastAsia="zh-CN"/>
          </w:rPr>
          <w:t>一、间硝基苯酚项目选址可行性分析</w:t>
        </w:r>
        <w:r>
          <w:tab/>
        </w:r>
        <w:r>
          <w:fldChar w:fldCharType="begin"/>
        </w:r>
        <w:r>
          <w:instrText xml:space="preserve"> PAGEREF _Toc2283 \h </w:instrText>
        </w:r>
        <w:r>
          <w:fldChar w:fldCharType="separate"/>
        </w:r>
        <w:r>
          <w:t>3</w:t>
        </w:r>
        <w:r>
          <w:fldChar w:fldCharType="end"/>
        </w:r>
      </w:hyperlink>
    </w:p>
    <w:p>
      <w:pPr>
        <w:pStyle w:val="TOC2"/>
        <w:tabs>
          <w:tab w:val="right" w:leader="dot" w:pos="8306"/>
        </w:tabs>
      </w:pPr>
      <w:hyperlink w:anchor="_Toc21665" w:history="1">
        <w:r>
          <w:rPr>
            <w:rFonts w:ascii="仿宋" w:eastAsia="仿宋" w:hAnsi="仿宋" w:cs="仿宋" w:hint="eastAsia"/>
            <w:lang w:eastAsia="zh-CN"/>
          </w:rPr>
          <w:t>(一)、间硝基苯酚项目选址</w:t>
        </w:r>
        <w:r>
          <w:tab/>
        </w:r>
        <w:r>
          <w:fldChar w:fldCharType="begin"/>
        </w:r>
        <w:r>
          <w:instrText xml:space="preserve"> PAGEREF _Toc21665 \h </w:instrText>
        </w:r>
        <w:r>
          <w:fldChar w:fldCharType="separate"/>
        </w:r>
        <w:r>
          <w:t>3</w:t>
        </w:r>
        <w:r>
          <w:fldChar w:fldCharType="end"/>
        </w:r>
      </w:hyperlink>
    </w:p>
    <w:p>
      <w:pPr>
        <w:pStyle w:val="TOC2"/>
        <w:tabs>
          <w:tab w:val="right" w:leader="dot" w:pos="8306"/>
        </w:tabs>
      </w:pPr>
      <w:hyperlink w:anchor="_Toc13823" w:history="1">
        <w:r>
          <w:rPr>
            <w:rFonts w:ascii="仿宋" w:eastAsia="仿宋" w:hAnsi="仿宋" w:cs="仿宋" w:hint="eastAsia"/>
            <w:lang w:eastAsia="zh-CN"/>
          </w:rPr>
          <w:t>(二)、用地控制指标</w:t>
        </w:r>
        <w:r>
          <w:tab/>
        </w:r>
        <w:r>
          <w:fldChar w:fldCharType="begin"/>
        </w:r>
        <w:r>
          <w:instrText xml:space="preserve"> PAGEREF _Toc13823 \h </w:instrText>
        </w:r>
        <w:r>
          <w:fldChar w:fldCharType="separate"/>
        </w:r>
        <w:r>
          <w:t>3</w:t>
        </w:r>
        <w:r>
          <w:fldChar w:fldCharType="end"/>
        </w:r>
      </w:hyperlink>
    </w:p>
    <w:p>
      <w:pPr>
        <w:pStyle w:val="TOC2"/>
        <w:tabs>
          <w:tab w:val="right" w:leader="dot" w:pos="8306"/>
        </w:tabs>
      </w:pPr>
      <w:hyperlink w:anchor="_Toc8849" w:history="1">
        <w:r>
          <w:rPr>
            <w:rFonts w:ascii="仿宋" w:eastAsia="仿宋" w:hAnsi="仿宋" w:cs="仿宋" w:hint="eastAsia"/>
            <w:lang w:eastAsia="zh-CN"/>
          </w:rPr>
          <w:t>(三)、节约用地措施</w:t>
        </w:r>
        <w:r>
          <w:tab/>
        </w:r>
        <w:r>
          <w:fldChar w:fldCharType="begin"/>
        </w:r>
        <w:r>
          <w:instrText xml:space="preserve"> PAGEREF _Toc8849 \h </w:instrText>
        </w:r>
        <w:r>
          <w:fldChar w:fldCharType="separate"/>
        </w:r>
        <w:r>
          <w:t>5</w:t>
        </w:r>
        <w:r>
          <w:fldChar w:fldCharType="end"/>
        </w:r>
      </w:hyperlink>
    </w:p>
    <w:p>
      <w:pPr>
        <w:pStyle w:val="TOC2"/>
        <w:tabs>
          <w:tab w:val="right" w:leader="dot" w:pos="8306"/>
        </w:tabs>
      </w:pPr>
      <w:hyperlink w:anchor="_Toc20555" w:history="1">
        <w:r>
          <w:rPr>
            <w:rFonts w:ascii="仿宋" w:eastAsia="仿宋" w:hAnsi="仿宋" w:cs="仿宋" w:hint="eastAsia"/>
            <w:lang w:eastAsia="zh-CN"/>
          </w:rPr>
          <w:t>(四)、总图布置方案</w:t>
        </w:r>
        <w:r>
          <w:tab/>
        </w:r>
        <w:r>
          <w:fldChar w:fldCharType="begin"/>
        </w:r>
        <w:r>
          <w:instrText xml:space="preserve"> PAGEREF _Toc20555 \h </w:instrText>
        </w:r>
        <w:r>
          <w:fldChar w:fldCharType="separate"/>
        </w:r>
        <w:r>
          <w:t>6</w:t>
        </w:r>
        <w:r>
          <w:fldChar w:fldCharType="end"/>
        </w:r>
      </w:hyperlink>
    </w:p>
    <w:p>
      <w:pPr>
        <w:pStyle w:val="TOC2"/>
        <w:tabs>
          <w:tab w:val="right" w:leader="dot" w:pos="8306"/>
        </w:tabs>
      </w:pPr>
      <w:hyperlink w:anchor="_Toc15483" w:history="1">
        <w:r>
          <w:rPr>
            <w:rFonts w:ascii="仿宋" w:eastAsia="仿宋" w:hAnsi="仿宋" w:cs="仿宋" w:hint="eastAsia"/>
            <w:lang w:eastAsia="zh-CN"/>
          </w:rPr>
          <w:t>(五)、选址综合评价</w:t>
        </w:r>
        <w:r>
          <w:tab/>
        </w:r>
        <w:r>
          <w:fldChar w:fldCharType="begin"/>
        </w:r>
        <w:r>
          <w:instrText xml:space="preserve"> PAGEREF _Toc15483 \h </w:instrText>
        </w:r>
        <w:r>
          <w:fldChar w:fldCharType="separate"/>
        </w:r>
        <w:r>
          <w:t>7</w:t>
        </w:r>
        <w:r>
          <w:fldChar w:fldCharType="end"/>
        </w:r>
      </w:hyperlink>
    </w:p>
    <w:p>
      <w:pPr>
        <w:pStyle w:val="TOC1"/>
        <w:tabs>
          <w:tab w:val="right" w:leader="dot" w:pos="8306"/>
        </w:tabs>
      </w:pPr>
      <w:hyperlink w:anchor="_Toc26813" w:history="1">
        <w:r>
          <w:rPr>
            <w:rFonts w:ascii="仿宋" w:eastAsia="仿宋" w:hAnsi="仿宋" w:cs="仿宋" w:hint="eastAsia"/>
            <w:lang w:eastAsia="zh-CN"/>
          </w:rPr>
          <w:t>二、间硝基苯酚项目建设背景及必要性分析</w:t>
        </w:r>
        <w:r>
          <w:tab/>
        </w:r>
        <w:r>
          <w:fldChar w:fldCharType="begin"/>
        </w:r>
        <w:r>
          <w:instrText xml:space="preserve"> PAGEREF _Toc26813 \h </w:instrText>
        </w:r>
        <w:r>
          <w:fldChar w:fldCharType="separate"/>
        </w:r>
        <w:r>
          <w:t>8</w:t>
        </w:r>
        <w:r>
          <w:fldChar w:fldCharType="end"/>
        </w:r>
      </w:hyperlink>
    </w:p>
    <w:p>
      <w:pPr>
        <w:pStyle w:val="TOC2"/>
        <w:tabs>
          <w:tab w:val="right" w:leader="dot" w:pos="8306"/>
        </w:tabs>
      </w:pPr>
      <w:hyperlink w:anchor="_Toc24244" w:history="1">
        <w:r>
          <w:rPr>
            <w:rFonts w:ascii="仿宋" w:eastAsia="仿宋" w:hAnsi="仿宋" w:cs="仿宋" w:hint="eastAsia"/>
            <w:lang w:eastAsia="zh-CN"/>
          </w:rPr>
          <w:t>(一)、间硝基苯酚项目背景分析</w:t>
        </w:r>
        <w:r>
          <w:tab/>
        </w:r>
        <w:r>
          <w:fldChar w:fldCharType="begin"/>
        </w:r>
        <w:r>
          <w:instrText xml:space="preserve"> PAGEREF _Toc24244 \h </w:instrText>
        </w:r>
        <w:r>
          <w:fldChar w:fldCharType="separate"/>
        </w:r>
        <w:r>
          <w:t>8</w:t>
        </w:r>
        <w:r>
          <w:fldChar w:fldCharType="end"/>
        </w:r>
      </w:hyperlink>
    </w:p>
    <w:p>
      <w:pPr>
        <w:pStyle w:val="TOC2"/>
        <w:tabs>
          <w:tab w:val="right" w:leader="dot" w:pos="8306"/>
        </w:tabs>
      </w:pPr>
      <w:hyperlink w:anchor="_Toc25868" w:history="1">
        <w:r>
          <w:rPr>
            <w:rFonts w:ascii="仿宋" w:eastAsia="仿宋" w:hAnsi="仿宋" w:cs="仿宋" w:hint="eastAsia"/>
            <w:lang w:eastAsia="zh-CN"/>
          </w:rPr>
          <w:t>(二)、间硝基苯酚项目建设必要性分析</w:t>
        </w:r>
        <w:r>
          <w:tab/>
        </w:r>
        <w:r>
          <w:fldChar w:fldCharType="begin"/>
        </w:r>
        <w:r>
          <w:instrText xml:space="preserve"> PAGEREF _Toc25868 \h </w:instrText>
        </w:r>
        <w:r>
          <w:fldChar w:fldCharType="separate"/>
        </w:r>
        <w:r>
          <w:t>10</w:t>
        </w:r>
        <w:r>
          <w:fldChar w:fldCharType="end"/>
        </w:r>
      </w:hyperlink>
    </w:p>
    <w:p>
      <w:pPr>
        <w:pStyle w:val="TOC1"/>
        <w:tabs>
          <w:tab w:val="right" w:leader="dot" w:pos="8306"/>
        </w:tabs>
      </w:pPr>
      <w:hyperlink w:anchor="_Toc20474" w:history="1">
        <w:r>
          <w:rPr>
            <w:rFonts w:ascii="仿宋" w:eastAsia="仿宋" w:hAnsi="仿宋" w:cs="仿宋" w:hint="eastAsia"/>
            <w:lang w:eastAsia="zh-CN"/>
          </w:rPr>
          <w:t>三、工艺说明</w:t>
        </w:r>
        <w:r>
          <w:tab/>
        </w:r>
        <w:r>
          <w:fldChar w:fldCharType="begin"/>
        </w:r>
        <w:r>
          <w:instrText xml:space="preserve"> PAGEREF _Toc20474 \h </w:instrText>
        </w:r>
        <w:r>
          <w:fldChar w:fldCharType="separate"/>
        </w:r>
        <w:r>
          <w:t>11</w:t>
        </w:r>
        <w:r>
          <w:fldChar w:fldCharType="end"/>
        </w:r>
      </w:hyperlink>
    </w:p>
    <w:p>
      <w:pPr>
        <w:pStyle w:val="TOC2"/>
        <w:tabs>
          <w:tab w:val="right" w:leader="dot" w:pos="8306"/>
        </w:tabs>
      </w:pPr>
      <w:hyperlink w:anchor="_Toc12606" w:history="1">
        <w:r>
          <w:rPr>
            <w:rFonts w:ascii="仿宋" w:eastAsia="仿宋" w:hAnsi="仿宋" w:cs="仿宋" w:hint="eastAsia"/>
            <w:lang w:eastAsia="zh-CN"/>
          </w:rPr>
          <w:t>(一)、技术管理特点</w:t>
        </w:r>
        <w:r>
          <w:tab/>
        </w:r>
        <w:r>
          <w:fldChar w:fldCharType="begin"/>
        </w:r>
        <w:r>
          <w:instrText xml:space="preserve"> PAGEREF _Toc12606 \h </w:instrText>
        </w:r>
        <w:r>
          <w:fldChar w:fldCharType="separate"/>
        </w:r>
        <w:r>
          <w:t>11</w:t>
        </w:r>
        <w:r>
          <w:fldChar w:fldCharType="end"/>
        </w:r>
      </w:hyperlink>
    </w:p>
    <w:p>
      <w:pPr>
        <w:pStyle w:val="TOC2"/>
        <w:tabs>
          <w:tab w:val="right" w:leader="dot" w:pos="8306"/>
        </w:tabs>
      </w:pPr>
      <w:hyperlink w:anchor="_Toc4985" w:history="1">
        <w:r>
          <w:rPr>
            <w:rFonts w:ascii="仿宋" w:eastAsia="仿宋" w:hAnsi="仿宋" w:cs="仿宋" w:hint="eastAsia"/>
            <w:lang w:eastAsia="zh-CN"/>
          </w:rPr>
          <w:t>(二)、间硝基苯酚项目工艺技术设计方案</w:t>
        </w:r>
        <w:r>
          <w:tab/>
        </w:r>
        <w:r>
          <w:fldChar w:fldCharType="begin"/>
        </w:r>
        <w:r>
          <w:instrText xml:space="preserve"> PAGEREF _Toc4985 \h </w:instrText>
        </w:r>
        <w:r>
          <w:fldChar w:fldCharType="separate"/>
        </w:r>
        <w:r>
          <w:t>12</w:t>
        </w:r>
        <w:r>
          <w:fldChar w:fldCharType="end"/>
        </w:r>
      </w:hyperlink>
    </w:p>
    <w:p>
      <w:pPr>
        <w:pStyle w:val="TOC2"/>
        <w:tabs>
          <w:tab w:val="right" w:leader="dot" w:pos="8306"/>
        </w:tabs>
      </w:pPr>
      <w:hyperlink w:anchor="_Toc22047" w:history="1">
        <w:r>
          <w:rPr>
            <w:rFonts w:ascii="仿宋" w:eastAsia="仿宋" w:hAnsi="仿宋" w:cs="仿宋" w:hint="eastAsia"/>
            <w:lang w:eastAsia="zh-CN"/>
          </w:rPr>
          <w:t>(三)、设备选型方案</w:t>
        </w:r>
        <w:r>
          <w:tab/>
        </w:r>
        <w:r>
          <w:fldChar w:fldCharType="begin"/>
        </w:r>
        <w:r>
          <w:instrText xml:space="preserve"> PAGEREF _Toc22047 \h </w:instrText>
        </w:r>
        <w:r>
          <w:fldChar w:fldCharType="separate"/>
        </w:r>
        <w:r>
          <w:t>14</w:t>
        </w:r>
        <w:r>
          <w:fldChar w:fldCharType="end"/>
        </w:r>
      </w:hyperlink>
    </w:p>
    <w:p>
      <w:pPr>
        <w:pStyle w:val="TOC1"/>
        <w:tabs>
          <w:tab w:val="right" w:leader="dot" w:pos="8306"/>
        </w:tabs>
      </w:pPr>
      <w:hyperlink w:anchor="_Toc8150" w:history="1">
        <w:r>
          <w:rPr>
            <w:rFonts w:ascii="仿宋" w:eastAsia="仿宋" w:hAnsi="仿宋" w:cs="仿宋" w:hint="eastAsia"/>
            <w:lang w:eastAsia="zh-CN"/>
          </w:rPr>
          <w:t>四、间硝基苯酚项目文档管理</w:t>
        </w:r>
        <w:r>
          <w:tab/>
        </w:r>
        <w:r>
          <w:fldChar w:fldCharType="begin"/>
        </w:r>
        <w:r>
          <w:instrText xml:space="preserve"> PAGEREF _Toc8150 \h </w:instrText>
        </w:r>
        <w:r>
          <w:fldChar w:fldCharType="separate"/>
        </w:r>
        <w:r>
          <w:t>15</w:t>
        </w:r>
        <w:r>
          <w:fldChar w:fldCharType="end"/>
        </w:r>
      </w:hyperlink>
    </w:p>
    <w:p>
      <w:pPr>
        <w:pStyle w:val="TOC2"/>
        <w:tabs>
          <w:tab w:val="right" w:leader="dot" w:pos="8306"/>
        </w:tabs>
      </w:pPr>
      <w:hyperlink w:anchor="_Toc25766" w:history="1">
        <w:r>
          <w:rPr>
            <w:rFonts w:ascii="仿宋" w:eastAsia="仿宋" w:hAnsi="仿宋" w:cs="仿宋" w:hint="eastAsia"/>
            <w:lang w:eastAsia="zh-CN"/>
          </w:rPr>
          <w:t>(一)、文档编制与审查</w:t>
        </w:r>
        <w:r>
          <w:tab/>
        </w:r>
        <w:r>
          <w:fldChar w:fldCharType="begin"/>
        </w:r>
        <w:r>
          <w:instrText xml:space="preserve"> PAGEREF _Toc25766 \h </w:instrText>
        </w:r>
        <w:r>
          <w:fldChar w:fldCharType="separate"/>
        </w:r>
        <w:r>
          <w:t>15</w:t>
        </w:r>
        <w:r>
          <w:fldChar w:fldCharType="end"/>
        </w:r>
      </w:hyperlink>
    </w:p>
    <w:p>
      <w:pPr>
        <w:pStyle w:val="TOC2"/>
        <w:tabs>
          <w:tab w:val="right" w:leader="dot" w:pos="8306"/>
        </w:tabs>
      </w:pPr>
      <w:hyperlink w:anchor="_Toc27527" w:history="1">
        <w:r>
          <w:rPr>
            <w:rFonts w:ascii="仿宋" w:eastAsia="仿宋" w:hAnsi="仿宋" w:cs="仿宋" w:hint="eastAsia"/>
            <w:lang w:eastAsia="zh-CN"/>
          </w:rPr>
          <w:t>(二)、文档发布与分发</w:t>
        </w:r>
        <w:r>
          <w:tab/>
        </w:r>
        <w:r>
          <w:fldChar w:fldCharType="begin"/>
        </w:r>
        <w:r>
          <w:instrText xml:space="preserve"> PAGEREF _Toc27527 \h </w:instrText>
        </w:r>
        <w:r>
          <w:fldChar w:fldCharType="separate"/>
        </w:r>
        <w:r>
          <w:t>16</w:t>
        </w:r>
        <w:r>
          <w:fldChar w:fldCharType="end"/>
        </w:r>
      </w:hyperlink>
    </w:p>
    <w:p>
      <w:pPr>
        <w:pStyle w:val="TOC2"/>
        <w:tabs>
          <w:tab w:val="right" w:leader="dot" w:pos="8306"/>
        </w:tabs>
      </w:pPr>
      <w:hyperlink w:anchor="_Toc25954" w:history="1">
        <w:r>
          <w:rPr>
            <w:rFonts w:ascii="仿宋" w:eastAsia="仿宋" w:hAnsi="仿宋" w:cs="仿宋" w:hint="eastAsia"/>
            <w:lang w:eastAsia="zh-CN"/>
          </w:rPr>
          <w:t>(三)、文档存档与归档</w:t>
        </w:r>
        <w:r>
          <w:tab/>
        </w:r>
        <w:r>
          <w:fldChar w:fldCharType="begin"/>
        </w:r>
        <w:r>
          <w:instrText xml:space="preserve"> PAGEREF _Toc25954 \h </w:instrText>
        </w:r>
        <w:r>
          <w:fldChar w:fldCharType="separate"/>
        </w:r>
        <w:r>
          <w:t>17</w:t>
        </w:r>
        <w:r>
          <w:fldChar w:fldCharType="end"/>
        </w:r>
      </w:hyperlink>
    </w:p>
    <w:p>
      <w:pPr>
        <w:pStyle w:val="TOC1"/>
        <w:tabs>
          <w:tab w:val="right" w:leader="dot" w:pos="8306"/>
        </w:tabs>
      </w:pPr>
      <w:hyperlink w:anchor="_Toc24841" w:history="1">
        <w:r>
          <w:rPr>
            <w:rFonts w:ascii="仿宋" w:eastAsia="仿宋" w:hAnsi="仿宋" w:cs="仿宋" w:hint="eastAsia"/>
            <w:lang w:eastAsia="zh-CN"/>
          </w:rPr>
          <w:t>五、市场分析、调研</w:t>
        </w:r>
        <w:r>
          <w:tab/>
        </w:r>
        <w:r>
          <w:fldChar w:fldCharType="begin"/>
        </w:r>
        <w:r>
          <w:instrText xml:space="preserve"> PAGEREF _Toc24841 \h </w:instrText>
        </w:r>
        <w:r>
          <w:fldChar w:fldCharType="separate"/>
        </w:r>
        <w:r>
          <w:t>18</w:t>
        </w:r>
        <w:r>
          <w:fldChar w:fldCharType="end"/>
        </w:r>
      </w:hyperlink>
    </w:p>
    <w:p>
      <w:pPr>
        <w:pStyle w:val="TOC2"/>
        <w:tabs>
          <w:tab w:val="right" w:leader="dot" w:pos="8306"/>
        </w:tabs>
      </w:pPr>
      <w:hyperlink w:anchor="_Toc13406" w:history="1">
        <w:r>
          <w:rPr>
            <w:rFonts w:ascii="仿宋" w:eastAsia="仿宋" w:hAnsi="仿宋" w:cs="仿宋" w:hint="eastAsia"/>
            <w:lang w:eastAsia="zh-CN"/>
          </w:rPr>
          <w:t>(一)、间硝基苯酚行业分析</w:t>
        </w:r>
        <w:r>
          <w:tab/>
        </w:r>
        <w:r>
          <w:fldChar w:fldCharType="begin"/>
        </w:r>
        <w:r>
          <w:instrText xml:space="preserve"> PAGEREF _Toc13406 \h </w:instrText>
        </w:r>
        <w:r>
          <w:fldChar w:fldCharType="separate"/>
        </w:r>
        <w:r>
          <w:t>18</w:t>
        </w:r>
        <w:r>
          <w:fldChar w:fldCharType="end"/>
        </w:r>
      </w:hyperlink>
    </w:p>
    <w:p>
      <w:pPr>
        <w:pStyle w:val="TOC2"/>
        <w:tabs>
          <w:tab w:val="right" w:leader="dot" w:pos="8306"/>
        </w:tabs>
      </w:pPr>
      <w:hyperlink w:anchor="_Toc8628" w:history="1">
        <w:r>
          <w:rPr>
            <w:rFonts w:ascii="仿宋" w:eastAsia="仿宋" w:hAnsi="仿宋" w:cs="仿宋" w:hint="eastAsia"/>
            <w:lang w:eastAsia="zh-CN"/>
          </w:rPr>
          <w:t>(二)、间硝基苯酚市场分析预测</w:t>
        </w:r>
        <w:r>
          <w:tab/>
        </w:r>
        <w:r>
          <w:fldChar w:fldCharType="begin"/>
        </w:r>
        <w:r>
          <w:instrText xml:space="preserve"> PAGEREF _Toc8628 \h </w:instrText>
        </w:r>
        <w:r>
          <w:fldChar w:fldCharType="separate"/>
        </w:r>
        <w:r>
          <w:t>19</w:t>
        </w:r>
        <w:r>
          <w:fldChar w:fldCharType="end"/>
        </w:r>
      </w:hyperlink>
    </w:p>
    <w:p>
      <w:pPr>
        <w:pStyle w:val="TOC1"/>
        <w:tabs>
          <w:tab w:val="right" w:leader="dot" w:pos="8306"/>
        </w:tabs>
      </w:pPr>
      <w:hyperlink w:anchor="_Toc13602" w:history="1">
        <w:r>
          <w:rPr>
            <w:rFonts w:ascii="仿宋" w:eastAsia="仿宋" w:hAnsi="仿宋" w:cs="仿宋" w:hint="eastAsia"/>
            <w:lang w:eastAsia="zh-CN"/>
          </w:rPr>
          <w:t>六、产品规划分析</w:t>
        </w:r>
        <w:r>
          <w:tab/>
        </w:r>
        <w:r>
          <w:fldChar w:fldCharType="begin"/>
        </w:r>
        <w:r>
          <w:instrText xml:space="preserve"> PAGEREF _Toc13602 \h </w:instrText>
        </w:r>
        <w:r>
          <w:fldChar w:fldCharType="separate"/>
        </w:r>
        <w:r>
          <w:t>20</w:t>
        </w:r>
        <w:r>
          <w:fldChar w:fldCharType="end"/>
        </w:r>
      </w:hyperlink>
    </w:p>
    <w:p>
      <w:pPr>
        <w:pStyle w:val="TOC2"/>
        <w:tabs>
          <w:tab w:val="right" w:leader="dot" w:pos="8306"/>
        </w:tabs>
      </w:pPr>
      <w:hyperlink w:anchor="_Toc29755" w:history="1">
        <w:r>
          <w:rPr>
            <w:rFonts w:ascii="仿宋" w:eastAsia="仿宋" w:hAnsi="仿宋" w:cs="仿宋" w:hint="eastAsia"/>
            <w:lang w:eastAsia="zh-CN"/>
          </w:rPr>
          <w:t>(一)、产品规划</w:t>
        </w:r>
        <w:r>
          <w:tab/>
        </w:r>
        <w:r>
          <w:fldChar w:fldCharType="begin"/>
        </w:r>
        <w:r>
          <w:instrText xml:space="preserve"> PAGEREF _Toc29755 \h </w:instrText>
        </w:r>
        <w:r>
          <w:fldChar w:fldCharType="separate"/>
        </w:r>
        <w:r>
          <w:t>20</w:t>
        </w:r>
        <w:r>
          <w:fldChar w:fldCharType="end"/>
        </w:r>
      </w:hyperlink>
    </w:p>
    <w:p>
      <w:pPr>
        <w:pStyle w:val="TOC2"/>
        <w:tabs>
          <w:tab w:val="right" w:leader="dot" w:pos="8306"/>
        </w:tabs>
      </w:pPr>
      <w:hyperlink w:anchor="_Toc26551" w:history="1">
        <w:r>
          <w:rPr>
            <w:rFonts w:ascii="仿宋" w:eastAsia="仿宋" w:hAnsi="仿宋" w:cs="仿宋" w:hint="eastAsia"/>
            <w:lang w:eastAsia="zh-CN"/>
          </w:rPr>
          <w:t>(二)、建设规模</w:t>
        </w:r>
        <w:r>
          <w:tab/>
        </w:r>
        <w:r>
          <w:fldChar w:fldCharType="begin"/>
        </w:r>
        <w:r>
          <w:instrText xml:space="preserve"> PAGEREF _Toc26551 \h </w:instrText>
        </w:r>
        <w:r>
          <w:fldChar w:fldCharType="separate"/>
        </w:r>
        <w:r>
          <w:t>21</w:t>
        </w:r>
        <w:r>
          <w:fldChar w:fldCharType="end"/>
        </w:r>
      </w:hyperlink>
    </w:p>
    <w:p>
      <w:pPr>
        <w:pStyle w:val="TOC1"/>
        <w:tabs>
          <w:tab w:val="right" w:leader="dot" w:pos="8306"/>
        </w:tabs>
      </w:pPr>
      <w:hyperlink w:anchor="_Toc25626" w:history="1">
        <w:r>
          <w:rPr>
            <w:rFonts w:ascii="仿宋" w:eastAsia="仿宋" w:hAnsi="仿宋" w:cs="仿宋" w:hint="eastAsia"/>
            <w:lang w:eastAsia="zh-CN"/>
          </w:rPr>
          <w:t>七、间硝基苯酚项目环境影响分析</w:t>
        </w:r>
        <w:r>
          <w:tab/>
        </w:r>
        <w:r>
          <w:fldChar w:fldCharType="begin"/>
        </w:r>
        <w:r>
          <w:instrText xml:space="preserve"> PAGEREF _Toc25626 \h </w:instrText>
        </w:r>
        <w:r>
          <w:fldChar w:fldCharType="separate"/>
        </w:r>
        <w:r>
          <w:t>22</w:t>
        </w:r>
        <w:r>
          <w:fldChar w:fldCharType="end"/>
        </w:r>
      </w:hyperlink>
    </w:p>
    <w:p>
      <w:pPr>
        <w:pStyle w:val="TOC2"/>
        <w:tabs>
          <w:tab w:val="right" w:leader="dot" w:pos="8306"/>
        </w:tabs>
      </w:pPr>
      <w:hyperlink w:anchor="_Toc28381" w:history="1">
        <w:r>
          <w:rPr>
            <w:rFonts w:ascii="仿宋" w:eastAsia="仿宋" w:hAnsi="仿宋" w:cs="仿宋" w:hint="eastAsia"/>
            <w:lang w:eastAsia="zh-CN"/>
          </w:rPr>
          <w:t>(一)、建设区域环境质量现状</w:t>
        </w:r>
        <w:r>
          <w:tab/>
        </w:r>
        <w:r>
          <w:fldChar w:fldCharType="begin"/>
        </w:r>
        <w:r>
          <w:instrText xml:space="preserve"> PAGEREF _Toc28381 \h </w:instrText>
        </w:r>
        <w:r>
          <w:fldChar w:fldCharType="separate"/>
        </w:r>
        <w:r>
          <w:t>22</w:t>
        </w:r>
        <w:r>
          <w:fldChar w:fldCharType="end"/>
        </w:r>
      </w:hyperlink>
    </w:p>
    <w:p>
      <w:pPr>
        <w:pStyle w:val="TOC2"/>
        <w:tabs>
          <w:tab w:val="right" w:leader="dot" w:pos="8306"/>
        </w:tabs>
      </w:pPr>
      <w:hyperlink w:anchor="_Toc382" w:history="1">
        <w:r>
          <w:rPr>
            <w:rFonts w:ascii="仿宋" w:eastAsia="仿宋" w:hAnsi="仿宋" w:cs="仿宋" w:hint="eastAsia"/>
            <w:lang w:eastAsia="zh-CN"/>
          </w:rPr>
          <w:t>(二)、建设期环境保护</w:t>
        </w:r>
        <w:r>
          <w:tab/>
        </w:r>
        <w:r>
          <w:fldChar w:fldCharType="begin"/>
        </w:r>
        <w:r>
          <w:instrText xml:space="preserve"> PAGEREF _Toc382 \h </w:instrText>
        </w:r>
        <w:r>
          <w:fldChar w:fldCharType="separate"/>
        </w:r>
        <w:r>
          <w:t>23</w:t>
        </w:r>
        <w:r>
          <w:fldChar w:fldCharType="end"/>
        </w:r>
      </w:hyperlink>
    </w:p>
    <w:p>
      <w:pPr>
        <w:pStyle w:val="TOC2"/>
        <w:tabs>
          <w:tab w:val="right" w:leader="dot" w:pos="8306"/>
        </w:tabs>
      </w:pPr>
      <w:hyperlink w:anchor="_Toc22736" w:history="1">
        <w:r>
          <w:rPr>
            <w:rFonts w:ascii="仿宋" w:eastAsia="仿宋" w:hAnsi="仿宋" w:cs="仿宋" w:hint="eastAsia"/>
            <w:lang w:eastAsia="zh-CN"/>
          </w:rPr>
          <w:t>(三)、运营期环境保护</w:t>
        </w:r>
        <w:r>
          <w:tab/>
        </w:r>
        <w:r>
          <w:fldChar w:fldCharType="begin"/>
        </w:r>
        <w:r>
          <w:instrText xml:space="preserve"> PAGEREF _Toc22736 \h </w:instrText>
        </w:r>
        <w:r>
          <w:fldChar w:fldCharType="separate"/>
        </w:r>
        <w:r>
          <w:t>25</w:t>
        </w:r>
        <w:r>
          <w:fldChar w:fldCharType="end"/>
        </w:r>
      </w:hyperlink>
    </w:p>
    <w:p>
      <w:pPr>
        <w:pStyle w:val="TOC2"/>
        <w:tabs>
          <w:tab w:val="right" w:leader="dot" w:pos="8306"/>
        </w:tabs>
      </w:pPr>
      <w:hyperlink w:anchor="_Toc28013" w:history="1">
        <w:r>
          <w:rPr>
            <w:rFonts w:ascii="仿宋" w:eastAsia="仿宋" w:hAnsi="仿宋" w:cs="仿宋" w:hint="eastAsia"/>
            <w:lang w:eastAsia="zh-CN"/>
          </w:rPr>
          <w:t>(四)、间硝基苯酚项目建设对区域经济的影响</w:t>
        </w:r>
        <w:r>
          <w:tab/>
        </w:r>
        <w:r>
          <w:fldChar w:fldCharType="begin"/>
        </w:r>
        <w:r>
          <w:instrText xml:space="preserve"> PAGEREF _Toc28013 \h </w:instrText>
        </w:r>
        <w:r>
          <w:fldChar w:fldCharType="separate"/>
        </w:r>
        <w:r>
          <w:t>26</w:t>
        </w:r>
        <w:r>
          <w:fldChar w:fldCharType="end"/>
        </w:r>
      </w:hyperlink>
    </w:p>
    <w:p>
      <w:pPr>
        <w:pStyle w:val="TOC2"/>
        <w:tabs>
          <w:tab w:val="right" w:leader="dot" w:pos="8306"/>
        </w:tabs>
      </w:pPr>
      <w:hyperlink w:anchor="_Toc18252" w:history="1">
        <w:r>
          <w:rPr>
            <w:rFonts w:ascii="仿宋" w:eastAsia="仿宋" w:hAnsi="仿宋" w:cs="仿宋" w:hint="eastAsia"/>
            <w:lang w:eastAsia="zh-CN"/>
          </w:rPr>
          <w:t>(五)、废弃物处理</w:t>
        </w:r>
        <w:r>
          <w:tab/>
        </w:r>
        <w:r>
          <w:fldChar w:fldCharType="begin"/>
        </w:r>
        <w:r>
          <w:instrText xml:space="preserve"> PAGEREF _Toc18252 \h </w:instrText>
        </w:r>
        <w:r>
          <w:fldChar w:fldCharType="separate"/>
        </w:r>
        <w:r>
          <w:t>28</w:t>
        </w:r>
        <w:r>
          <w:fldChar w:fldCharType="end"/>
        </w:r>
      </w:hyperlink>
    </w:p>
    <w:p>
      <w:pPr>
        <w:pStyle w:val="TOC2"/>
        <w:tabs>
          <w:tab w:val="right" w:leader="dot" w:pos="8306"/>
        </w:tabs>
      </w:pPr>
      <w:hyperlink w:anchor="_Toc31803" w:history="1">
        <w:r>
          <w:rPr>
            <w:rFonts w:ascii="仿宋" w:eastAsia="仿宋" w:hAnsi="仿宋" w:cs="仿宋" w:hint="eastAsia"/>
            <w:lang w:eastAsia="zh-CN"/>
          </w:rPr>
          <w:t>(六)、特殊环境影响分析</w:t>
        </w:r>
        <w:r>
          <w:tab/>
        </w:r>
        <w:r>
          <w:fldChar w:fldCharType="begin"/>
        </w:r>
        <w:r>
          <w:instrText xml:space="preserve"> PAGEREF _Toc31803 \h </w:instrText>
        </w:r>
        <w:r>
          <w:fldChar w:fldCharType="separate"/>
        </w:r>
        <w:r>
          <w:t>29</w:t>
        </w:r>
        <w:r>
          <w:fldChar w:fldCharType="end"/>
        </w:r>
      </w:hyperlink>
    </w:p>
    <w:p>
      <w:pPr>
        <w:pStyle w:val="TOC2"/>
        <w:tabs>
          <w:tab w:val="right" w:leader="dot" w:pos="8306"/>
        </w:tabs>
      </w:pPr>
      <w:hyperlink w:anchor="_Toc14521" w:history="1">
        <w:r>
          <w:rPr>
            <w:rFonts w:ascii="仿宋" w:eastAsia="仿宋" w:hAnsi="仿宋" w:cs="仿宋" w:hint="eastAsia"/>
            <w:lang w:eastAsia="zh-CN"/>
          </w:rPr>
          <w:t>(七)、清洁生产</w:t>
        </w:r>
        <w:r>
          <w:tab/>
        </w:r>
        <w:r>
          <w:fldChar w:fldCharType="begin"/>
        </w:r>
        <w:r>
          <w:instrText xml:space="preserve"> PAGEREF _Toc14521 \h </w:instrText>
        </w:r>
        <w:r>
          <w:fldChar w:fldCharType="separate"/>
        </w:r>
        <w:r>
          <w:t>30</w:t>
        </w:r>
        <w:r>
          <w:fldChar w:fldCharType="end"/>
        </w:r>
      </w:hyperlink>
    </w:p>
    <w:p>
      <w:pPr>
        <w:pStyle w:val="TOC2"/>
        <w:tabs>
          <w:tab w:val="right" w:leader="dot" w:pos="8306"/>
        </w:tabs>
      </w:pPr>
      <w:hyperlink w:anchor="_Toc18572" w:history="1">
        <w:r>
          <w:rPr>
            <w:rFonts w:ascii="仿宋" w:eastAsia="仿宋" w:hAnsi="仿宋" w:cs="仿宋" w:hint="eastAsia"/>
            <w:lang w:eastAsia="zh-CN"/>
          </w:rPr>
          <w:t>(八)、环境保护综合评价</w:t>
        </w:r>
        <w:r>
          <w:tab/>
        </w:r>
        <w:r>
          <w:fldChar w:fldCharType="begin"/>
        </w:r>
        <w:r>
          <w:instrText xml:space="preserve"> PAGEREF _Toc18572 \h </w:instrText>
        </w:r>
        <w:r>
          <w:fldChar w:fldCharType="separate"/>
        </w:r>
        <w:r>
          <w:t>31</w:t>
        </w:r>
        <w:r>
          <w:fldChar w:fldCharType="end"/>
        </w:r>
      </w:hyperlink>
    </w:p>
    <w:p>
      <w:pPr>
        <w:pStyle w:val="TOC1"/>
        <w:tabs>
          <w:tab w:val="right" w:leader="dot" w:pos="8306"/>
        </w:tabs>
      </w:pPr>
      <w:hyperlink w:anchor="_Toc928" w:history="1">
        <w:r>
          <w:rPr>
            <w:rFonts w:ascii="仿宋" w:eastAsia="仿宋" w:hAnsi="仿宋" w:cs="仿宋" w:hint="eastAsia"/>
            <w:lang w:eastAsia="zh-CN"/>
          </w:rPr>
          <w:t>八、间硝基苯酚项目风险管理</w:t>
        </w:r>
        <w:r>
          <w:tab/>
        </w:r>
        <w:r>
          <w:fldChar w:fldCharType="begin"/>
        </w:r>
        <w:r>
          <w:instrText xml:space="preserve"> PAGEREF _Toc928 \h </w:instrText>
        </w:r>
        <w:r>
          <w:fldChar w:fldCharType="separate"/>
        </w:r>
        <w:r>
          <w:t>33</w:t>
        </w:r>
        <w:r>
          <w:fldChar w:fldCharType="end"/>
        </w:r>
      </w:hyperlink>
    </w:p>
    <w:p>
      <w:pPr>
        <w:pStyle w:val="TOC2"/>
        <w:tabs>
          <w:tab w:val="right" w:leader="dot" w:pos="8306"/>
        </w:tabs>
      </w:pPr>
      <w:hyperlink w:anchor="_Toc9068" w:history="1">
        <w:r>
          <w:rPr>
            <w:rFonts w:ascii="仿宋" w:eastAsia="仿宋" w:hAnsi="仿宋" w:cs="仿宋" w:hint="eastAsia"/>
            <w:lang w:eastAsia="zh-CN"/>
          </w:rPr>
          <w:t>(一)、风险识别与评估</w:t>
        </w:r>
        <w:r>
          <w:tab/>
        </w:r>
        <w:r>
          <w:fldChar w:fldCharType="begin"/>
        </w:r>
        <w:r>
          <w:instrText xml:space="preserve"> PAGEREF _Toc9068 \h </w:instrText>
        </w:r>
        <w:r>
          <w:fldChar w:fldCharType="separate"/>
        </w:r>
        <w:r>
          <w:t>33</w:t>
        </w:r>
        <w:r>
          <w:fldChar w:fldCharType="end"/>
        </w:r>
      </w:hyperlink>
    </w:p>
    <w:p>
      <w:pPr>
        <w:pStyle w:val="TOC2"/>
        <w:tabs>
          <w:tab w:val="right" w:leader="dot" w:pos="8306"/>
        </w:tabs>
      </w:pPr>
      <w:hyperlink w:anchor="_Toc24280" w:history="1">
        <w:r>
          <w:rPr>
            <w:rFonts w:ascii="仿宋" w:eastAsia="仿宋" w:hAnsi="仿宋" w:cs="仿宋" w:hint="eastAsia"/>
            <w:lang w:eastAsia="zh-CN"/>
          </w:rPr>
          <w:t>(二)、风险应对策略</w:t>
        </w:r>
        <w:r>
          <w:tab/>
        </w:r>
        <w:r>
          <w:fldChar w:fldCharType="begin"/>
        </w:r>
        <w:r>
          <w:instrText xml:space="preserve"> PAGEREF _Toc24280 \h </w:instrText>
        </w:r>
        <w:r>
          <w:fldChar w:fldCharType="separate"/>
        </w:r>
        <w:r>
          <w:t>34</w:t>
        </w:r>
        <w:r>
          <w:fldChar w:fldCharType="end"/>
        </w:r>
      </w:hyperlink>
    </w:p>
    <w:p>
      <w:pPr>
        <w:pStyle w:val="TOC2"/>
        <w:tabs>
          <w:tab w:val="right" w:leader="dot" w:pos="8306"/>
        </w:tabs>
      </w:pPr>
      <w:hyperlink w:anchor="_Toc29269" w:history="1">
        <w:r>
          <w:rPr>
            <w:rFonts w:ascii="仿宋" w:eastAsia="仿宋" w:hAnsi="仿宋" w:cs="仿宋" w:hint="eastAsia"/>
            <w:lang w:eastAsia="zh-CN"/>
          </w:rPr>
          <w:t>(三)、风险监控与控制</w:t>
        </w:r>
        <w:r>
          <w:tab/>
        </w:r>
        <w:r>
          <w:fldChar w:fldCharType="begin"/>
        </w:r>
        <w:r>
          <w:instrText xml:space="preserve"> PAGEREF _Toc29269 \h </w:instrText>
        </w:r>
        <w:r>
          <w:fldChar w:fldCharType="separate"/>
        </w:r>
        <w:r>
          <w:t>36</w:t>
        </w:r>
        <w:r>
          <w:fldChar w:fldCharType="end"/>
        </w:r>
      </w:hyperlink>
    </w:p>
    <w:p>
      <w:pPr>
        <w:pStyle w:val="TOC1"/>
        <w:tabs>
          <w:tab w:val="right" w:leader="dot" w:pos="8306"/>
        </w:tabs>
      </w:pPr>
      <w:hyperlink w:anchor="_Toc25613" w:history="1">
        <w:r>
          <w:rPr>
            <w:rFonts w:ascii="仿宋" w:eastAsia="仿宋" w:hAnsi="仿宋" w:cs="仿宋" w:hint="eastAsia"/>
            <w:lang w:eastAsia="zh-CN"/>
          </w:rPr>
          <w:t>九、间硝基苯酚项目人力资源培养与发展</w:t>
        </w:r>
        <w:r>
          <w:tab/>
        </w:r>
        <w:r>
          <w:fldChar w:fldCharType="begin"/>
        </w:r>
        <w:r>
          <w:instrText xml:space="preserve"> PAGEREF _Toc25613 \h </w:instrText>
        </w:r>
        <w:r>
          <w:fldChar w:fldCharType="separate"/>
        </w:r>
        <w:r>
          <w:t>37</w:t>
        </w:r>
        <w:r>
          <w:fldChar w:fldCharType="end"/>
        </w:r>
      </w:hyperlink>
    </w:p>
    <w:p>
      <w:pPr>
        <w:pStyle w:val="TOC2"/>
        <w:tabs>
          <w:tab w:val="right" w:leader="dot" w:pos="8306"/>
        </w:tabs>
      </w:pPr>
      <w:hyperlink w:anchor="_Toc21004" w:history="1">
        <w:r>
          <w:rPr>
            <w:rFonts w:ascii="仿宋" w:eastAsia="仿宋" w:hAnsi="仿宋" w:cs="仿宋" w:hint="eastAsia"/>
            <w:lang w:eastAsia="zh-CN"/>
          </w:rPr>
          <w:t>(一)、人才需求与规划</w:t>
        </w:r>
        <w:r>
          <w:tab/>
        </w:r>
        <w:r>
          <w:fldChar w:fldCharType="begin"/>
        </w:r>
        <w:r>
          <w:instrText xml:space="preserve"> PAGEREF _Toc21004 \h </w:instrText>
        </w:r>
        <w:r>
          <w:fldChar w:fldCharType="separate"/>
        </w:r>
        <w:r>
          <w:t>37</w:t>
        </w:r>
        <w:r>
          <w:fldChar w:fldCharType="end"/>
        </w:r>
      </w:hyperlink>
    </w:p>
    <w:p>
      <w:pPr>
        <w:pStyle w:val="TOC2"/>
        <w:tabs>
          <w:tab w:val="right" w:leader="dot" w:pos="8306"/>
        </w:tabs>
      </w:pPr>
      <w:hyperlink w:anchor="_Toc10124" w:history="1">
        <w:r>
          <w:rPr>
            <w:rFonts w:ascii="仿宋" w:eastAsia="仿宋" w:hAnsi="仿宋" w:cs="仿宋" w:hint="eastAsia"/>
            <w:lang w:eastAsia="zh-CN"/>
          </w:rPr>
          <w:t>(二)、培训与发展计划</w:t>
        </w:r>
        <w:r>
          <w:tab/>
        </w:r>
        <w:r>
          <w:fldChar w:fldCharType="begin"/>
        </w:r>
        <w:r>
          <w:instrText xml:space="preserve"> PAGEREF _Toc10124 \h </w:instrText>
        </w:r>
        <w:r>
          <w:fldChar w:fldCharType="separate"/>
        </w:r>
        <w:r>
          <w:t>37</w:t>
        </w:r>
        <w:r>
          <w:fldChar w:fldCharType="end"/>
        </w:r>
      </w:hyperlink>
    </w:p>
    <w:p>
      <w:pPr>
        <w:pStyle w:val="TOC1"/>
        <w:tabs>
          <w:tab w:val="right" w:leader="dot" w:pos="8306"/>
        </w:tabs>
      </w:pPr>
      <w:hyperlink w:anchor="_Toc19902" w:history="1">
        <w:r>
          <w:rPr>
            <w:rFonts w:ascii="仿宋" w:eastAsia="仿宋" w:hAnsi="仿宋" w:cs="仿宋" w:hint="eastAsia"/>
            <w:lang w:eastAsia="zh-CN"/>
          </w:rPr>
          <w:t>十、生产安全保护</w:t>
        </w:r>
        <w:r>
          <w:tab/>
        </w:r>
        <w:r>
          <w:fldChar w:fldCharType="begin"/>
        </w:r>
        <w:r>
          <w:instrText xml:space="preserve"> PAGEREF _Toc19902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21" w:history="1">
        <w:r>
          <w:rPr>
            <w:rFonts w:ascii="仿宋" w:eastAsia="仿宋" w:hAnsi="仿宋" w:cs="仿宋" w:hint="eastAsia"/>
            <w:lang w:eastAsia="zh-CN"/>
          </w:rPr>
          <w:t>(一)、消防安全</w:t>
        </w:r>
        <w:r>
          <w:tab/>
        </w:r>
        <w:r>
          <w:fldChar w:fldCharType="begin"/>
        </w:r>
        <w:r>
          <w:instrText xml:space="preserve"> PAGEREF _Toc6021 \h </w:instrText>
        </w:r>
        <w:r>
          <w:fldChar w:fldCharType="separate"/>
        </w:r>
        <w:r>
          <w:t>38</w:t>
        </w:r>
        <w:r>
          <w:fldChar w:fldCharType="end"/>
        </w:r>
      </w:hyperlink>
    </w:p>
    <w:p>
      <w:pPr>
        <w:pStyle w:val="TOC2"/>
        <w:tabs>
          <w:tab w:val="right" w:leader="dot" w:pos="8306"/>
        </w:tabs>
      </w:pPr>
      <w:hyperlink w:anchor="_Toc13260" w:history="1">
        <w:r>
          <w:rPr>
            <w:rFonts w:ascii="仿宋" w:eastAsia="仿宋" w:hAnsi="仿宋" w:cs="仿宋" w:hint="eastAsia"/>
            <w:lang w:eastAsia="zh-CN"/>
          </w:rPr>
          <w:t>(二)、防火防爆总图布置措施</w:t>
        </w:r>
        <w:r>
          <w:tab/>
        </w:r>
        <w:r>
          <w:fldChar w:fldCharType="begin"/>
        </w:r>
        <w:r>
          <w:instrText xml:space="preserve"> PAGEREF _Toc13260 \h </w:instrText>
        </w:r>
        <w:r>
          <w:fldChar w:fldCharType="separate"/>
        </w:r>
        <w:r>
          <w:t>39</w:t>
        </w:r>
        <w:r>
          <w:fldChar w:fldCharType="end"/>
        </w:r>
      </w:hyperlink>
    </w:p>
    <w:p>
      <w:pPr>
        <w:pStyle w:val="TOC2"/>
        <w:tabs>
          <w:tab w:val="right" w:leader="dot" w:pos="8306"/>
        </w:tabs>
      </w:pPr>
      <w:hyperlink w:anchor="_Toc9745" w:history="1">
        <w:r>
          <w:rPr>
            <w:rFonts w:ascii="仿宋" w:eastAsia="仿宋" w:hAnsi="仿宋" w:cs="仿宋" w:hint="eastAsia"/>
            <w:lang w:eastAsia="zh-CN"/>
          </w:rPr>
          <w:t>(三)、自然灾害防范措施</w:t>
        </w:r>
        <w:r>
          <w:tab/>
        </w:r>
        <w:r>
          <w:fldChar w:fldCharType="begin"/>
        </w:r>
        <w:r>
          <w:instrText xml:space="preserve"> PAGEREF _Toc9745 \h </w:instrText>
        </w:r>
        <w:r>
          <w:fldChar w:fldCharType="separate"/>
        </w:r>
        <w:r>
          <w:t>40</w:t>
        </w:r>
        <w:r>
          <w:fldChar w:fldCharType="end"/>
        </w:r>
      </w:hyperlink>
    </w:p>
    <w:p>
      <w:pPr>
        <w:pStyle w:val="TOC2"/>
        <w:tabs>
          <w:tab w:val="right" w:leader="dot" w:pos="8306"/>
        </w:tabs>
      </w:pPr>
      <w:hyperlink w:anchor="_Toc7713" w:history="1">
        <w:r>
          <w:rPr>
            <w:rFonts w:ascii="仿宋" w:eastAsia="仿宋" w:hAnsi="仿宋" w:cs="仿宋" w:hint="eastAsia"/>
            <w:lang w:eastAsia="zh-CN"/>
          </w:rPr>
          <w:t>(四)、安全色及安全标志使用要求</w:t>
        </w:r>
        <w:r>
          <w:tab/>
        </w:r>
        <w:r>
          <w:fldChar w:fldCharType="begin"/>
        </w:r>
        <w:r>
          <w:instrText xml:space="preserve"> PAGEREF _Toc7713 \h </w:instrText>
        </w:r>
        <w:r>
          <w:fldChar w:fldCharType="separate"/>
        </w:r>
        <w:r>
          <w:t>41</w:t>
        </w:r>
        <w:r>
          <w:fldChar w:fldCharType="end"/>
        </w:r>
      </w:hyperlink>
    </w:p>
    <w:p>
      <w:pPr>
        <w:pStyle w:val="TOC2"/>
        <w:tabs>
          <w:tab w:val="right" w:leader="dot" w:pos="8306"/>
        </w:tabs>
      </w:pPr>
      <w:hyperlink w:anchor="_Toc7366" w:history="1">
        <w:r>
          <w:rPr>
            <w:rFonts w:ascii="仿宋" w:eastAsia="仿宋" w:hAnsi="仿宋" w:cs="仿宋" w:hint="eastAsia"/>
            <w:lang w:eastAsia="zh-CN"/>
          </w:rPr>
          <w:t>(五)、防尘防毒措施</w:t>
        </w:r>
        <w:r>
          <w:tab/>
        </w:r>
        <w:r>
          <w:fldChar w:fldCharType="begin"/>
        </w:r>
        <w:r>
          <w:instrText xml:space="preserve"> PAGEREF _Toc7366 \h </w:instrText>
        </w:r>
        <w:r>
          <w:fldChar w:fldCharType="separate"/>
        </w:r>
        <w:r>
          <w:t>42</w:t>
        </w:r>
        <w:r>
          <w:fldChar w:fldCharType="end"/>
        </w:r>
      </w:hyperlink>
    </w:p>
    <w:p>
      <w:pPr>
        <w:pStyle w:val="TOC2"/>
        <w:tabs>
          <w:tab w:val="right" w:leader="dot" w:pos="8306"/>
        </w:tabs>
      </w:pPr>
      <w:hyperlink w:anchor="_Toc12808" w:history="1">
        <w:r>
          <w:rPr>
            <w:rFonts w:ascii="仿宋" w:eastAsia="仿宋" w:hAnsi="仿宋" w:cs="仿宋" w:hint="eastAsia"/>
            <w:lang w:eastAsia="zh-CN"/>
          </w:rPr>
          <w:t>(六)、防静电、触电防护及防雷措施</w:t>
        </w:r>
        <w:r>
          <w:tab/>
        </w:r>
        <w:r>
          <w:fldChar w:fldCharType="begin"/>
        </w:r>
        <w:r>
          <w:instrText xml:space="preserve"> PAGEREF _Toc12808 \h </w:instrText>
        </w:r>
        <w:r>
          <w:fldChar w:fldCharType="separate"/>
        </w:r>
        <w:r>
          <w:t>43</w:t>
        </w:r>
        <w:r>
          <w:fldChar w:fldCharType="end"/>
        </w:r>
      </w:hyperlink>
    </w:p>
    <w:p>
      <w:pPr>
        <w:pStyle w:val="TOC2"/>
        <w:tabs>
          <w:tab w:val="right" w:leader="dot" w:pos="8306"/>
        </w:tabs>
      </w:pPr>
      <w:hyperlink w:anchor="_Toc11684" w:history="1">
        <w:r>
          <w:rPr>
            <w:rFonts w:ascii="仿宋" w:eastAsia="仿宋" w:hAnsi="仿宋" w:cs="仿宋" w:hint="eastAsia"/>
            <w:lang w:eastAsia="zh-CN"/>
          </w:rPr>
          <w:t>(七)、机械设备安全保障措施</w:t>
        </w:r>
        <w:r>
          <w:tab/>
        </w:r>
        <w:r>
          <w:fldChar w:fldCharType="begin"/>
        </w:r>
        <w:r>
          <w:instrText xml:space="preserve"> PAGEREF _Toc11684 \h </w:instrText>
        </w:r>
        <w:r>
          <w:fldChar w:fldCharType="separate"/>
        </w:r>
        <w:r>
          <w:t>44</w:t>
        </w:r>
        <w:r>
          <w:fldChar w:fldCharType="end"/>
        </w:r>
      </w:hyperlink>
    </w:p>
    <w:p>
      <w:pPr>
        <w:pStyle w:val="TOC1"/>
        <w:tabs>
          <w:tab w:val="right" w:leader="dot" w:pos="8306"/>
        </w:tabs>
      </w:pPr>
      <w:hyperlink w:anchor="_Toc31704" w:history="1">
        <w:r>
          <w:rPr>
            <w:rFonts w:ascii="仿宋" w:eastAsia="仿宋" w:hAnsi="仿宋" w:cs="仿宋" w:hint="eastAsia"/>
            <w:lang w:eastAsia="zh-CN"/>
          </w:rPr>
          <w:t>十一、间硝基苯酚项目技术管理</w:t>
        </w:r>
        <w:r>
          <w:tab/>
        </w:r>
        <w:r>
          <w:fldChar w:fldCharType="begin"/>
        </w:r>
        <w:r>
          <w:instrText xml:space="preserve"> PAGEREF _Toc31704 \h </w:instrText>
        </w:r>
        <w:r>
          <w:fldChar w:fldCharType="separate"/>
        </w:r>
        <w:r>
          <w:t>46</w:t>
        </w:r>
        <w:r>
          <w:fldChar w:fldCharType="end"/>
        </w:r>
      </w:hyperlink>
    </w:p>
    <w:p>
      <w:pPr>
        <w:pStyle w:val="TOC2"/>
        <w:tabs>
          <w:tab w:val="right" w:leader="dot" w:pos="8306"/>
        </w:tabs>
      </w:pPr>
      <w:hyperlink w:anchor="_Toc13462" w:history="1">
        <w:r>
          <w:rPr>
            <w:rFonts w:ascii="仿宋" w:eastAsia="仿宋" w:hAnsi="仿宋" w:cs="仿宋" w:hint="eastAsia"/>
            <w:lang w:eastAsia="zh-CN"/>
          </w:rPr>
          <w:t>(一)、技术方案选用方向</w:t>
        </w:r>
        <w:r>
          <w:tab/>
        </w:r>
        <w:r>
          <w:fldChar w:fldCharType="begin"/>
        </w:r>
        <w:r>
          <w:instrText xml:space="preserve"> PAGEREF _Toc13462 \h </w:instrText>
        </w:r>
        <w:r>
          <w:fldChar w:fldCharType="separate"/>
        </w:r>
        <w:r>
          <w:t>46</w:t>
        </w:r>
        <w:r>
          <w:fldChar w:fldCharType="end"/>
        </w:r>
      </w:hyperlink>
    </w:p>
    <w:p>
      <w:pPr>
        <w:pStyle w:val="TOC2"/>
        <w:tabs>
          <w:tab w:val="right" w:leader="dot" w:pos="8306"/>
        </w:tabs>
      </w:pPr>
      <w:hyperlink w:anchor="_Toc11513" w:history="1">
        <w:r>
          <w:rPr>
            <w:rFonts w:ascii="仿宋" w:eastAsia="仿宋" w:hAnsi="仿宋" w:cs="仿宋" w:hint="eastAsia"/>
            <w:lang w:eastAsia="zh-CN"/>
          </w:rPr>
          <w:t>(二)、工艺技术方案选用原则</w:t>
        </w:r>
        <w:r>
          <w:tab/>
        </w:r>
        <w:r>
          <w:fldChar w:fldCharType="begin"/>
        </w:r>
        <w:r>
          <w:instrText xml:space="preserve"> PAGEREF _Toc11513 \h </w:instrText>
        </w:r>
        <w:r>
          <w:fldChar w:fldCharType="separate"/>
        </w:r>
        <w:r>
          <w:t>47</w:t>
        </w:r>
        <w:r>
          <w:fldChar w:fldCharType="end"/>
        </w:r>
      </w:hyperlink>
    </w:p>
    <w:p>
      <w:pPr>
        <w:pStyle w:val="TOC2"/>
        <w:tabs>
          <w:tab w:val="right" w:leader="dot" w:pos="8306"/>
        </w:tabs>
      </w:pPr>
      <w:hyperlink w:anchor="_Toc30183" w:history="1">
        <w:r>
          <w:rPr>
            <w:rFonts w:ascii="仿宋" w:eastAsia="仿宋" w:hAnsi="仿宋" w:cs="仿宋" w:hint="eastAsia"/>
            <w:lang w:eastAsia="zh-CN"/>
          </w:rPr>
          <w:t>(三)、工艺技术方案要求</w:t>
        </w:r>
        <w:r>
          <w:tab/>
        </w:r>
        <w:r>
          <w:fldChar w:fldCharType="begin"/>
        </w:r>
        <w:r>
          <w:instrText xml:space="preserve"> PAGEREF _Toc30183 \h </w:instrText>
        </w:r>
        <w:r>
          <w:fldChar w:fldCharType="separate"/>
        </w:r>
        <w:r>
          <w:t>50</w:t>
        </w:r>
        <w:r>
          <w:fldChar w:fldCharType="end"/>
        </w:r>
      </w:hyperlink>
    </w:p>
    <w:p>
      <w:pPr>
        <w:pStyle w:val="TOC1"/>
        <w:tabs>
          <w:tab w:val="right" w:leader="dot" w:pos="8306"/>
        </w:tabs>
      </w:pPr>
      <w:hyperlink w:anchor="_Toc30474" w:history="1">
        <w:r>
          <w:rPr>
            <w:rFonts w:ascii="仿宋" w:eastAsia="仿宋" w:hAnsi="仿宋" w:cs="仿宋" w:hint="eastAsia"/>
            <w:lang w:eastAsia="zh-CN"/>
          </w:rPr>
          <w:t>十二、间硝基苯酚项目创新与研发</w:t>
        </w:r>
        <w:r>
          <w:tab/>
        </w:r>
        <w:r>
          <w:fldChar w:fldCharType="begin"/>
        </w:r>
        <w:r>
          <w:instrText xml:space="preserve"> PAGEREF _Toc30474 \h </w:instrText>
        </w:r>
        <w:r>
          <w:fldChar w:fldCharType="separate"/>
        </w:r>
        <w:r>
          <w:t>52</w:t>
        </w:r>
        <w:r>
          <w:fldChar w:fldCharType="end"/>
        </w:r>
      </w:hyperlink>
    </w:p>
    <w:p>
      <w:pPr>
        <w:pStyle w:val="TOC2"/>
        <w:tabs>
          <w:tab w:val="right" w:leader="dot" w:pos="8306"/>
        </w:tabs>
      </w:pPr>
      <w:hyperlink w:anchor="_Toc18765" w:history="1">
        <w:r>
          <w:rPr>
            <w:rFonts w:ascii="仿宋" w:eastAsia="仿宋" w:hAnsi="仿宋" w:cs="仿宋" w:hint="eastAsia"/>
            <w:lang w:eastAsia="zh-CN"/>
          </w:rPr>
          <w:t>(一)、创新策略与方向</w:t>
        </w:r>
        <w:r>
          <w:tab/>
        </w:r>
        <w:r>
          <w:fldChar w:fldCharType="begin"/>
        </w:r>
        <w:r>
          <w:instrText xml:space="preserve"> PAGEREF _Toc18765 \h </w:instrText>
        </w:r>
        <w:r>
          <w:fldChar w:fldCharType="separate"/>
        </w:r>
        <w:r>
          <w:t>52</w:t>
        </w:r>
        <w:r>
          <w:fldChar w:fldCharType="end"/>
        </w:r>
      </w:hyperlink>
    </w:p>
    <w:p>
      <w:pPr>
        <w:pStyle w:val="TOC2"/>
        <w:tabs>
          <w:tab w:val="right" w:leader="dot" w:pos="8306"/>
        </w:tabs>
      </w:pPr>
      <w:hyperlink w:anchor="_Toc21804" w:history="1">
        <w:r>
          <w:rPr>
            <w:rFonts w:ascii="仿宋" w:eastAsia="仿宋" w:hAnsi="仿宋" w:cs="仿宋" w:hint="eastAsia"/>
            <w:lang w:eastAsia="zh-CN"/>
          </w:rPr>
          <w:t>(二)、研发规划与投入</w:t>
        </w:r>
        <w:r>
          <w:tab/>
        </w:r>
        <w:r>
          <w:fldChar w:fldCharType="begin"/>
        </w:r>
        <w:r>
          <w:instrText xml:space="preserve"> PAGEREF _Toc21804 \h </w:instrText>
        </w:r>
        <w:r>
          <w:fldChar w:fldCharType="separate"/>
        </w:r>
        <w:r>
          <w:t>53</w:t>
        </w:r>
        <w:r>
          <w:fldChar w:fldCharType="end"/>
        </w:r>
      </w:hyperlink>
    </w:p>
    <w:p>
      <w:pPr>
        <w:pStyle w:val="TOC1"/>
        <w:tabs>
          <w:tab w:val="right" w:leader="dot" w:pos="8306"/>
        </w:tabs>
      </w:pPr>
      <w:hyperlink w:anchor="_Toc24198" w:history="1">
        <w:r>
          <w:rPr>
            <w:rFonts w:ascii="仿宋" w:eastAsia="仿宋" w:hAnsi="仿宋" w:cs="仿宋" w:hint="eastAsia"/>
            <w:lang w:eastAsia="zh-CN"/>
          </w:rPr>
          <w:t>十三、营销与推广策略</w:t>
        </w:r>
        <w:r>
          <w:tab/>
        </w:r>
        <w:r>
          <w:fldChar w:fldCharType="begin"/>
        </w:r>
        <w:r>
          <w:instrText xml:space="preserve"> PAGEREF _Toc24198 \h </w:instrText>
        </w:r>
        <w:r>
          <w:fldChar w:fldCharType="separate"/>
        </w:r>
        <w:r>
          <w:t>55</w:t>
        </w:r>
        <w:r>
          <w:fldChar w:fldCharType="end"/>
        </w:r>
      </w:hyperlink>
    </w:p>
    <w:p>
      <w:pPr>
        <w:pStyle w:val="TOC2"/>
        <w:tabs>
          <w:tab w:val="right" w:leader="dot" w:pos="8306"/>
        </w:tabs>
      </w:pPr>
      <w:hyperlink w:anchor="_Toc23748" w:history="1">
        <w:r>
          <w:rPr>
            <w:rFonts w:ascii="仿宋" w:eastAsia="仿宋" w:hAnsi="仿宋" w:cs="仿宋" w:hint="eastAsia"/>
            <w:lang w:eastAsia="zh-CN"/>
          </w:rPr>
          <w:t>(一)、产品/服务定位与特点</w:t>
        </w:r>
        <w:r>
          <w:tab/>
        </w:r>
        <w:r>
          <w:fldChar w:fldCharType="begin"/>
        </w:r>
        <w:r>
          <w:instrText xml:space="preserve"> PAGEREF _Toc23748 \h </w:instrText>
        </w:r>
        <w:r>
          <w:fldChar w:fldCharType="separate"/>
        </w:r>
        <w:r>
          <w:t>55</w:t>
        </w:r>
        <w:r>
          <w:fldChar w:fldCharType="end"/>
        </w:r>
      </w:hyperlink>
    </w:p>
    <w:p>
      <w:pPr>
        <w:pStyle w:val="TOC2"/>
        <w:tabs>
          <w:tab w:val="right" w:leader="dot" w:pos="8306"/>
        </w:tabs>
      </w:pPr>
      <w:hyperlink w:anchor="_Toc28565" w:history="1">
        <w:r>
          <w:rPr>
            <w:rFonts w:ascii="仿宋" w:eastAsia="仿宋" w:hAnsi="仿宋" w:cs="仿宋" w:hint="eastAsia"/>
            <w:lang w:eastAsia="zh-CN"/>
          </w:rPr>
          <w:t>(二)、市场定位与竞争分析</w:t>
        </w:r>
        <w:r>
          <w:tab/>
        </w:r>
        <w:r>
          <w:fldChar w:fldCharType="begin"/>
        </w:r>
        <w:r>
          <w:instrText xml:space="preserve"> PAGEREF _Toc28565 \h </w:instrText>
        </w:r>
        <w:r>
          <w:fldChar w:fldCharType="separate"/>
        </w:r>
        <w:r>
          <w:t>56</w:t>
        </w:r>
        <w:r>
          <w:fldChar w:fldCharType="end"/>
        </w:r>
      </w:hyperlink>
    </w:p>
    <w:p>
      <w:pPr>
        <w:pStyle w:val="TOC2"/>
        <w:tabs>
          <w:tab w:val="right" w:leader="dot" w:pos="8306"/>
        </w:tabs>
      </w:pPr>
      <w:hyperlink w:anchor="_Toc14643" w:history="1">
        <w:r>
          <w:rPr>
            <w:rFonts w:ascii="仿宋" w:eastAsia="仿宋" w:hAnsi="仿宋" w:cs="仿宋" w:hint="eastAsia"/>
            <w:lang w:eastAsia="zh-CN"/>
          </w:rPr>
          <w:t>(三)、营销渠道与策略</w:t>
        </w:r>
        <w:r>
          <w:tab/>
        </w:r>
        <w:r>
          <w:fldChar w:fldCharType="begin"/>
        </w:r>
        <w:r>
          <w:instrText xml:space="preserve"> PAGEREF _Toc14643 \h </w:instrText>
        </w:r>
        <w:r>
          <w:fldChar w:fldCharType="separate"/>
        </w:r>
        <w:r>
          <w:t>58</w:t>
        </w:r>
        <w:r>
          <w:fldChar w:fldCharType="end"/>
        </w:r>
      </w:hyperlink>
    </w:p>
    <w:p>
      <w:pPr>
        <w:pStyle w:val="TOC2"/>
        <w:tabs>
          <w:tab w:val="right" w:leader="dot" w:pos="8306"/>
        </w:tabs>
      </w:pPr>
      <w:hyperlink w:anchor="_Toc5659" w:history="1">
        <w:r>
          <w:rPr>
            <w:rFonts w:ascii="仿宋" w:eastAsia="仿宋" w:hAnsi="仿宋" w:cs="仿宋" w:hint="eastAsia"/>
            <w:lang w:eastAsia="zh-CN"/>
          </w:rPr>
          <w:t>(四)、推广与宣传活动</w:t>
        </w:r>
        <w:r>
          <w:tab/>
        </w:r>
        <w:r>
          <w:fldChar w:fldCharType="begin"/>
        </w:r>
        <w:r>
          <w:instrText xml:space="preserve"> PAGEREF _Toc5659 \h </w:instrText>
        </w:r>
        <w:r>
          <w:fldChar w:fldCharType="separate"/>
        </w:r>
        <w:r>
          <w:t>59</w:t>
        </w:r>
        <w:r>
          <w:fldChar w:fldCharType="end"/>
        </w:r>
      </w:hyperlink>
    </w:p>
    <w:p>
      <w:pPr>
        <w:pStyle w:val="TOC1"/>
        <w:tabs>
          <w:tab w:val="right" w:leader="dot" w:pos="8306"/>
        </w:tabs>
      </w:pPr>
      <w:hyperlink w:anchor="_Toc21068" w:history="1">
        <w:r>
          <w:rPr>
            <w:rFonts w:ascii="仿宋" w:eastAsia="仿宋" w:hAnsi="仿宋" w:cs="仿宋" w:hint="eastAsia"/>
            <w:lang w:eastAsia="zh-CN"/>
          </w:rPr>
          <w:t>十四、利益相关者分析与沟通计划</w:t>
        </w:r>
        <w:r>
          <w:tab/>
        </w:r>
        <w:r>
          <w:fldChar w:fldCharType="begin"/>
        </w:r>
        <w:r>
          <w:instrText xml:space="preserve"> PAGEREF _Toc21068 \h </w:instrText>
        </w:r>
        <w:r>
          <w:fldChar w:fldCharType="separate"/>
        </w:r>
        <w:r>
          <w:t>64</w:t>
        </w:r>
        <w:r>
          <w:fldChar w:fldCharType="end"/>
        </w:r>
      </w:hyperlink>
    </w:p>
    <w:p>
      <w:pPr>
        <w:pStyle w:val="TOC2"/>
        <w:tabs>
          <w:tab w:val="right" w:leader="dot" w:pos="8306"/>
        </w:tabs>
      </w:pPr>
      <w:hyperlink w:anchor="_Toc25710" w:history="1">
        <w:r>
          <w:rPr>
            <w:rFonts w:ascii="仿宋" w:eastAsia="仿宋" w:hAnsi="仿宋" w:cs="仿宋" w:hint="eastAsia"/>
            <w:lang w:eastAsia="zh-CN"/>
          </w:rPr>
          <w:t>(一)、利益相关者分析</w:t>
        </w:r>
        <w:r>
          <w:tab/>
        </w:r>
        <w:r>
          <w:fldChar w:fldCharType="begin"/>
        </w:r>
        <w:r>
          <w:instrText xml:space="preserve"> PAGEREF _Toc25710 \h </w:instrText>
        </w:r>
        <w:r>
          <w:fldChar w:fldCharType="separate"/>
        </w:r>
        <w:r>
          <w:t>64</w:t>
        </w:r>
        <w:r>
          <w:fldChar w:fldCharType="end"/>
        </w:r>
      </w:hyperlink>
    </w:p>
    <w:p>
      <w:pPr>
        <w:pStyle w:val="TOC2"/>
        <w:tabs>
          <w:tab w:val="right" w:leader="dot" w:pos="8306"/>
        </w:tabs>
      </w:pPr>
      <w:hyperlink w:anchor="_Toc23450" w:history="1">
        <w:r>
          <w:rPr>
            <w:rFonts w:ascii="仿宋" w:eastAsia="仿宋" w:hAnsi="仿宋" w:cs="仿宋" w:hint="eastAsia"/>
            <w:lang w:eastAsia="zh-CN"/>
          </w:rPr>
          <w:t>(二)、沟通计划</w:t>
        </w:r>
        <w:r>
          <w:tab/>
        </w:r>
        <w:r>
          <w:fldChar w:fldCharType="begin"/>
        </w:r>
        <w:r>
          <w:instrText xml:space="preserve"> PAGEREF _Toc23450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83"/>
      <w:r>
        <w:rPr>
          <w:rFonts w:ascii="仿宋" w:eastAsia="仿宋" w:hAnsi="仿宋" w:cs="仿宋" w:hint="eastAsia"/>
          <w:sz w:val="28"/>
          <w:lang w:eastAsia="zh-CN"/>
        </w:rPr>
        <w:t>一、间硝基苯酚项目选址可行性分析</w:t>
      </w:r>
      <w:bookmarkEnd w:id="2"/>
    </w:p>
    <w:p>
      <w:pPr>
        <w:pStyle w:val="Heading2"/>
        <w:rPr>
          <w:rFonts w:ascii="仿宋" w:eastAsia="仿宋" w:hAnsi="仿宋" w:cs="仿宋" w:hint="eastAsia"/>
          <w:lang w:eastAsia="zh-CN"/>
        </w:rPr>
      </w:pPr>
      <w:bookmarkStart w:id="3" w:name="_Toc21665"/>
      <w:r>
        <w:rPr>
          <w:rFonts w:ascii="仿宋" w:eastAsia="仿宋" w:hAnsi="仿宋" w:cs="仿宋" w:hint="eastAsia"/>
          <w:lang w:eastAsia="zh-CN"/>
        </w:rPr>
        <w:t>(一)、间硝基苯酚项目选址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该间硝基苯酚项目选址位于XX省XX市XX区XXX街道</w:t>
      </w:r>
    </w:p>
    <w:p>
      <w:pPr>
        <w:pStyle w:val="Heading2"/>
        <w:ind w:firstLine="560" w:firstLineChars="200"/>
        <w:rPr>
          <w:rFonts w:ascii="仿宋" w:eastAsia="仿宋" w:hAnsi="仿宋" w:cs="仿宋" w:hint="eastAsia"/>
          <w:sz w:val="28"/>
          <w:lang w:eastAsia="zh-CN"/>
        </w:rPr>
      </w:pPr>
      <w:bookmarkStart w:id="4" w:name="_Toc1382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间硝基苯酚项目的征地面积将根据间硝基苯酚项目的实际规模和需求进行精确规划。具体面积XXX平方米，旨在确保间硝基苯酚项目不仅能够满足当前的发展需求，还能够预留空间以适应未来的扩展。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净用地面积是在征地面积基础上去除不可利用面积后的实际可开发用地。具体面积XXX平方米，考虑到环保、交通、安全等多方面因素，以确保间硝基苯酚项目在整体利用效率上达到最优。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间硝基苯酚项目计划建设的建筑总规模具体面积XXX平方米。这一规模的确定综合考虑了间硝基苯酚项目的性质、规模，以及城市规划的相关要求，确保建筑布局与周边环境协调一致。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绿地率是间硝基苯酚项目用地中被规划为绿地的比例。具体面积XXX平方米，旨在通过合理规划绿地，改善间硝基苯酚项目周边环境，提升居民生活质量，并符合城市整体绿化规划。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容积率是用地上可以建设的建筑总体积与用地面积之比。具体面积XXX，通过合理的容积率规划，确保间硝基苯酚项目建筑规模与周边环境和谐共生。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间硝基苯酚项目选址与当地城市规划相一致，具体面积XXX平方米。通过与城市规划部门深入沟通，确保间硝基苯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间硝基苯酚项目选址符合当地产业政策，具体面积XXX平方米。这包括间硝基苯酚项目对当地经济的促进作用，以及对相关产业的带动效应，确保间硝基苯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用地总体要求必须符合环保和可持续发展的原则，具体面积XXX平方米。通过采用绿色建筑设计、节能减排等措施，确保间硝基苯酚项目在建设和运营过程中对环境的影响最小化，达到可持续发展的要求。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确保间硝基苯酚项目选址具备必要的公共设施配套，具体面积XXX平方米。这包括交通便利性、教育、医疗等基础设施，以提高居民生活品质，使得间硝基苯酚项目选址更具吸引力。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考虑用地总体要求对当地社会稳定性的影响，具体面积XXX平方米。通过深入了解当地社区反馈，确保间硝基苯酚项目的选址和建设过程对当地社会和谐稳定产生积极作用。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间硝基苯酚项目选址不仅符合法规和规划，还在实际操作中具有可行性。这一全面规划将为间硝基苯酚项目的成功实施提供坚实的基础，确保间硝基苯酚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84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间硝基苯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间硝基苯酚项目的设备规划和空间设计中，我们将采取灵活设备布局的措施。设备布局将根据实际需求进行灵活设计，避免不必要的浪费。通过合理规划设备摆放位置，我们将提高设备的利用率，减少设备间距，以确保间硝基苯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间硝基苯酚项目内部引入共享设施的概念，例如共享会议室、办公区等。通过这种方式，我们可以减少对资源的重复建设，提高资源共享效率，从而减小间硝基苯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55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间硝基苯酚项目的总图布置中，我们将不同功能区域进行明确的规划，以最大程度满足间硝基苯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48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间硝基苯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间硝基苯酚项目对环境的影响是综合评价的重要因素之一。我们将详细考虑选址周边的自然环境、生态保护区、水源地等情况，确保间硝基苯酚项目的建设和运营对环境影响最小化，并符合当地的环保法规标准。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对选址的评价还需充分考虑当地政府的产业政策和法规。我们将详细了解间硝基苯酚项目所在地的相关政策，确保间硝基苯酚项目的规划和运营与当地法规相符，降低不必要的法律风险。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考虑到社会稳定性对企业运营的重要性，我们将评估选址地区的社会安全情况、劳工关系、社区反馈等方面，以确保间硝基苯酚项目的建设和运营不会受到社会稳定性的负面影响。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最后，我们将综合考虑用地成本，包括土地购置费用、土地开发成本等。通过对用地成本的详细评估，我们能够做出更为精确的经济效益分析，为间硝基苯酚项目的投资决策提供有力支持。</w:t>
      </w:r>
    </w:p>
    <w:p>
      <w:pPr>
        <w:pStyle w:val="Heading1"/>
        <w:ind w:firstLine="560" w:firstLineChars="200"/>
        <w:rPr>
          <w:rFonts w:ascii="仿宋" w:eastAsia="仿宋" w:hAnsi="仿宋" w:cs="仿宋" w:hint="eastAsia"/>
          <w:sz w:val="28"/>
          <w:lang w:eastAsia="zh-CN"/>
        </w:rPr>
      </w:pPr>
      <w:bookmarkStart w:id="8" w:name="_Toc26813"/>
      <w:r>
        <w:rPr>
          <w:rFonts w:ascii="仿宋" w:eastAsia="仿宋" w:hAnsi="仿宋" w:cs="仿宋" w:hint="eastAsia"/>
          <w:sz w:val="28"/>
          <w:lang w:eastAsia="zh-CN"/>
        </w:rPr>
        <w:t>二、间硝基苯酚项目建设背景及必要性分析</w:t>
      </w:r>
      <w:bookmarkEnd w:id="8"/>
    </w:p>
    <w:p>
      <w:pPr>
        <w:pStyle w:val="Heading2"/>
        <w:rPr>
          <w:rFonts w:ascii="仿宋" w:eastAsia="仿宋" w:hAnsi="仿宋" w:cs="仿宋" w:hint="eastAsia"/>
          <w:lang w:eastAsia="zh-CN"/>
        </w:rPr>
      </w:pPr>
      <w:bookmarkStart w:id="9" w:name="_Toc24244"/>
      <w:r>
        <w:rPr>
          <w:rFonts w:ascii="仿宋" w:eastAsia="仿宋" w:hAnsi="仿宋" w:cs="仿宋" w:hint="eastAsia"/>
          <w:lang w:eastAsia="zh-CN"/>
        </w:rPr>
        <w:t>(一)、间硝基苯酚项目背景分析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间硝基苯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间硝基苯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间硝基苯酚项目在这个潮流中的定位。同时，我们将关注行业内涌现的新兴机遇，以便间硝基苯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间硝基苯酚项目提供了强大的发展动力。我们将聚焦于行业内最新的技术发展趋势，包括但不限于人工智能、大数据分析、物联网等领域。通过深度的技术研究，我们将确保间硝基苯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间硝基苯酚项目发展的源泉。我们将投入更多的精力对市场需求进行深入剖析，超越表面的需求，深入挖掘潜在的市场痛点和机遇。通过对市场需求的细致了解，间硝基苯酚项目将更有针对性地设计解决方案，满足市场的多样化需求，从而更好地促进间硝基苯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间硝基苯酚项目战略至关重要。我们将对竞争态势进行更为深入的分析，包括但不限于市场份额、产品特点、客户满意度等多个维度。通过深度的竞争分析，间硝基苯酚项目将能够更准确地把握市场脉搏，制定具有竞争力的间硝基苯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间硝基苯酚项目的发展具有直接的影响。我们将进行更为全面的法规和政策分析，了解行业发展中的潜在法律风险和合规挑战。通过充分了解和遵守相关法规，间硝基苯酚项目将确保在法律框架内合法合规运营，为间硝基苯酚项目的稳健发展提供有力支持。</w:t>
      </w:r>
    </w:p>
    <w:p>
      <w:pPr>
        <w:pStyle w:val="Heading2"/>
        <w:ind w:firstLine="560" w:firstLineChars="200"/>
        <w:rPr>
          <w:rFonts w:ascii="仿宋" w:eastAsia="仿宋" w:hAnsi="仿宋" w:cs="仿宋" w:hint="eastAsia"/>
          <w:sz w:val="28"/>
          <w:lang w:eastAsia="zh-CN"/>
        </w:rPr>
      </w:pPr>
      <w:bookmarkStart w:id="10" w:name="_Toc25868"/>
      <w:r>
        <w:rPr>
          <w:rFonts w:ascii="仿宋" w:eastAsia="仿宋" w:hAnsi="仿宋" w:cs="仿宋" w:hint="eastAsia"/>
          <w:sz w:val="28"/>
          <w:lang w:eastAsia="zh-CN"/>
        </w:rPr>
        <w:t>(二)、间硝基苯酚项目建设必要性分析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建设的迫切性源于对行业发展趋势的深刻洞察。我们正处于一个行业变革的时代，科技创新、数字化转型成为企业发展的关键动力。间硝基苯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建设不仅仅是为了跟上潮流，更是为了通过技术创新推动企业的持续发展。通过引入先进的技术和解决方案，间硝基苯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间硝基苯酚项目的建设成为必然选择，通过提高产品质量、拓展服务领域，从而在竞争中获得更多的机会。间硝基苯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间硝基苯酚项目建设的必要性体现在对客户需求更精准的满足。通过间硝基苯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建设的背后是对企业持续创新的追求。只有通过不断创新，企业才能在竞争中立于不败之地。间硝基苯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047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260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间硝基苯酚项目的技术管理特点体现在其创新导向。通过引入最先进的技术趋势和解决方案，间硝基苯酚项目致力于提升科技含量、提高质量和效率水平。这意味着我们将采用最新的工具和方法，确保间硝基苯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间硝基苯酚项目技术管理的显著特征。通过整合不同领域的技术资源，我们实现了跨学科的协同工作。这有助于优化技术架构，提高整体效能。此外，整合性策略还促进了不同技术团队之间的紧密沟通和高效合作，确保间硝基苯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间硝基苯酚项目所采用的技术。通过不断优化技术方案，间硝基苯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间硝基苯酚项目团队将在间硝基苯酚项目初期识别可能的技术风险，并采取相应的预防和应对措施。通过建立健全的风险评估机制，间硝基苯酚项目能够在实施过程中及时发现并解决潜在的技术问题，保障间硝基苯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间硝基苯酚项目中，技术将成为间硝基苯酚项目成功的有力支持。这一深度剖析揭示了技术管理在间硝基苯酚项目实施中的关键作用，为间硝基苯酚项目的技术基础奠定了坚实的基础。</w:t>
      </w:r>
    </w:p>
    <w:p>
      <w:pPr>
        <w:pStyle w:val="Heading2"/>
        <w:ind w:firstLine="560" w:firstLineChars="200"/>
        <w:rPr>
          <w:rFonts w:ascii="仿宋" w:eastAsia="仿宋" w:hAnsi="仿宋" w:cs="仿宋" w:hint="eastAsia"/>
          <w:sz w:val="28"/>
          <w:lang w:eastAsia="zh-CN"/>
        </w:rPr>
      </w:pPr>
      <w:bookmarkStart w:id="13" w:name="_Toc4985"/>
      <w:r>
        <w:rPr>
          <w:rFonts w:ascii="仿宋" w:eastAsia="仿宋" w:hAnsi="仿宋" w:cs="仿宋" w:hint="eastAsia"/>
          <w:sz w:val="28"/>
          <w:lang w:eastAsia="zh-CN"/>
        </w:rPr>
        <w:t>(二)、间硝基苯酚项目工艺技术设计方案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间硝基苯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间硝基苯酚项目将严格按照相关行业规范要求进行组织。通过有效控制产品质量，间硝基苯酚项目将致力于为顾客提供优质的间硝基苯酚项目产品和良好的服务。这体现了间硝基苯酚项目对于生产活动合规性和质量标准的高度重视，为间硝基苯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间硝基苯酚项目注重生态效益和清洁生产原则。间硝基苯酚项目建设将紧密结合地方特色经济发展，与社会经济发展规划和区域环境保护规划方案相协调一致。通过与当地区域自然生态系统的结合，间硝基苯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间硝基苯酚项目产品具有多样化的客户需求和个性化的特点。因此，间硝基苯酚项目产品规格品种多样，且单批生产数量较小。为满足这一特点，间硝基苯酚项目承办单位将建设先进的柔性制造生产线。通过广泛应用柔性制造技术，间硝基苯酚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间硝基苯酚项目采用的技术具有较高的技术含量和自动化水平，处于国内先进水平。这一技术选用不仅体现了对生产效率、质量和环境友好性的高标准要求，同时为间硝基苯酚项目的可持续发展奠定了坚实的基础。</w:t>
      </w:r>
    </w:p>
    <w:p>
      <w:pPr>
        <w:pStyle w:val="Heading2"/>
        <w:ind w:firstLine="560" w:firstLineChars="200"/>
        <w:rPr>
          <w:rFonts w:ascii="仿宋" w:eastAsia="仿宋" w:hAnsi="仿宋" w:cs="仿宋" w:hint="eastAsia"/>
          <w:sz w:val="28"/>
          <w:lang w:eastAsia="zh-CN"/>
        </w:rPr>
      </w:pPr>
      <w:bookmarkStart w:id="14" w:name="_Toc2204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为确保间硝基苯酚项目的高效生产和技术实施，我们制定了一套精心设计的设备选型方案，以满足间硝基苯酚项目生产、质量和环保的要求。该方案的主要特点如下：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间硝基苯酚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针对间硝基苯酚项目产品的多样性和小批量生产的特点，我们将建设柔性制造生产线。通过在设备选型中考虑柔性制造技术，可以灵活应对不同产品规格和生产需求，实现生产线的高度灵活性和适应性。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8150"/>
      <w:r>
        <w:rPr>
          <w:rFonts w:ascii="仿宋" w:eastAsia="仿宋" w:hAnsi="仿宋" w:cs="仿宋" w:hint="eastAsia"/>
          <w:sz w:val="28"/>
          <w:lang w:eastAsia="zh-CN"/>
        </w:rPr>
        <w:t>四、间硝基苯酚项目文档管理</w:t>
      </w:r>
      <w:bookmarkEnd w:id="15"/>
    </w:p>
    <w:p>
      <w:pPr>
        <w:pStyle w:val="Heading2"/>
        <w:rPr>
          <w:rFonts w:ascii="仿宋" w:eastAsia="仿宋" w:hAnsi="仿宋" w:cs="仿宋" w:hint="eastAsia"/>
          <w:lang w:eastAsia="zh-CN"/>
        </w:rPr>
      </w:pPr>
      <w:bookmarkStart w:id="16" w:name="_Toc2576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间硝基苯酚项目高度重视文档的质量和准确性，以支持间硝基苯酚项目的各项活动和决策。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文档的编制始于间硝基苯酚项目计划的初期，我们制定了详细的文档编制计划，明确了每个文档的内容、格式和编写责任人。在间硝基苯酚项目启动阶段，我们首先编制了间硝基苯酚项目章程，明确定义了间硝基苯酚项目的目标、范围、风险等关键要素。随后，间硝基苯酚项目团队根据计划陆续编制了需求文档、设计文档、测试文档等各类文档，确保间硝基苯酚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间硝基苯酚项目管理中的重要环节，旨在确保间硝基苯酚项目文档符合质量标准和间硝基苯酚项目需求。在间硝基苯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间硝基苯酚项目相关利益方和专业领域的专家对文档进行独立审查。这有助于获取更全面、客观的反馈，确保间硝基苯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间硝基苯酚项目在文档编制与审查方面建立了严格的管理机制，通过规范的流程和多维度的审查，确保间硝基苯酚项目文档的质量、准确性和可靠性，为间硝基苯酚项目的顺利推进提供了有力支持。</w:t>
      </w:r>
    </w:p>
    <w:p>
      <w:pPr>
        <w:pStyle w:val="Heading2"/>
        <w:ind w:firstLine="560" w:firstLineChars="200"/>
        <w:rPr>
          <w:rFonts w:ascii="仿宋" w:eastAsia="仿宋" w:hAnsi="仿宋" w:cs="仿宋" w:hint="eastAsia"/>
          <w:sz w:val="28"/>
          <w:lang w:eastAsia="zh-CN"/>
        </w:rPr>
      </w:pPr>
      <w:bookmarkStart w:id="17" w:name="_Toc2752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在间硝基苯酚项目中，我们致力于优化文档发布与分发过程，以确保信息的高效传递和团队间协作的顺畅进行。以下是我们采取的关键优化策略：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https://d.book118.com/677063126162006040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E07D77"/>
    <w:rsid w:val="53E07D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06312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2024-02-07T08:21:00Z</dcterms:created>
  <dcterms:modified xsi:type="dcterms:W3CDTF">2024-02-07T08:21:42Z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34AD57384DA74E5EABA5E659A9A7FDBF_11</vt:lpwstr>
  </property>
  <property fmtid="{D5CDD505-2E9C-101B-9397-08002B2CF9AE}" pid="3" name="KSOProductBuildVer">
    <vt:lpwstr>2052-12.1.0.16250</vt:lpwstr>
  </property>
</Properties>
</file>