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生长激素项目建设总纲及方案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50" w:history="1">
        <w:r>
          <w:rPr>
            <w:rFonts w:ascii="仿宋" w:eastAsia="仿宋" w:hAnsi="仿宋" w:cs="仿宋" w:hint="eastAsia"/>
            <w:lang w:eastAsia="zh-CN"/>
          </w:rPr>
          <w:t>序言</w:t>
        </w:r>
        <w:r>
          <w:tab/>
        </w:r>
        <w:r>
          <w:fldChar w:fldCharType="begin"/>
        </w:r>
        <w:r>
          <w:instrText xml:space="preserve"> PAGEREF _Toc25150 \h </w:instrText>
        </w:r>
        <w:r>
          <w:fldChar w:fldCharType="separate"/>
        </w:r>
        <w:r>
          <w:t>3</w:t>
        </w:r>
        <w:r>
          <w:fldChar w:fldCharType="end"/>
        </w:r>
      </w:hyperlink>
    </w:p>
    <w:p>
      <w:pPr>
        <w:pStyle w:val="TOC1"/>
        <w:tabs>
          <w:tab w:val="right" w:leader="dot" w:pos="8306"/>
        </w:tabs>
      </w:pPr>
      <w:hyperlink w:anchor="_Toc13616" w:history="1">
        <w:r>
          <w:rPr>
            <w:rFonts w:ascii="仿宋" w:eastAsia="仿宋" w:hAnsi="仿宋" w:cs="仿宋" w:hint="eastAsia"/>
            <w:lang w:eastAsia="zh-CN"/>
          </w:rPr>
          <w:t>一、背景、必要性分析</w:t>
        </w:r>
        <w:r>
          <w:tab/>
        </w:r>
        <w:r>
          <w:fldChar w:fldCharType="begin"/>
        </w:r>
        <w:r>
          <w:instrText xml:space="preserve"> PAGEREF _Toc13616 \h </w:instrText>
        </w:r>
        <w:r>
          <w:fldChar w:fldCharType="separate"/>
        </w:r>
        <w:r>
          <w:t>3</w:t>
        </w:r>
        <w:r>
          <w:fldChar w:fldCharType="end"/>
        </w:r>
      </w:hyperlink>
    </w:p>
    <w:p>
      <w:pPr>
        <w:pStyle w:val="TOC2"/>
        <w:tabs>
          <w:tab w:val="right" w:leader="dot" w:pos="8306"/>
        </w:tabs>
      </w:pPr>
      <w:hyperlink w:anchor="_Toc30347" w:history="1">
        <w:r>
          <w:rPr>
            <w:rFonts w:ascii="仿宋" w:eastAsia="仿宋" w:hAnsi="仿宋" w:cs="仿宋" w:hint="eastAsia"/>
            <w:lang w:eastAsia="zh-CN"/>
          </w:rPr>
          <w:t>(一)、项目建设背景</w:t>
        </w:r>
        <w:r>
          <w:tab/>
        </w:r>
        <w:r>
          <w:fldChar w:fldCharType="begin"/>
        </w:r>
        <w:r>
          <w:instrText xml:space="preserve"> PAGEREF _Toc30347 \h </w:instrText>
        </w:r>
        <w:r>
          <w:fldChar w:fldCharType="separate"/>
        </w:r>
        <w:r>
          <w:t>3</w:t>
        </w:r>
        <w:r>
          <w:fldChar w:fldCharType="end"/>
        </w:r>
      </w:hyperlink>
    </w:p>
    <w:p>
      <w:pPr>
        <w:pStyle w:val="TOC2"/>
        <w:tabs>
          <w:tab w:val="right" w:leader="dot" w:pos="8306"/>
        </w:tabs>
      </w:pPr>
      <w:hyperlink w:anchor="_Toc721" w:history="1">
        <w:r>
          <w:rPr>
            <w:rFonts w:ascii="仿宋" w:eastAsia="仿宋" w:hAnsi="仿宋" w:cs="仿宋" w:hint="eastAsia"/>
            <w:lang w:eastAsia="zh-CN"/>
          </w:rPr>
          <w:t>(二)、必要性分析</w:t>
        </w:r>
        <w:r>
          <w:tab/>
        </w:r>
        <w:r>
          <w:fldChar w:fldCharType="begin"/>
        </w:r>
        <w:r>
          <w:instrText xml:space="preserve"> PAGEREF _Toc721 \h </w:instrText>
        </w:r>
        <w:r>
          <w:fldChar w:fldCharType="separate"/>
        </w:r>
        <w:r>
          <w:t>4</w:t>
        </w:r>
        <w:r>
          <w:fldChar w:fldCharType="end"/>
        </w:r>
      </w:hyperlink>
    </w:p>
    <w:p>
      <w:pPr>
        <w:pStyle w:val="TOC2"/>
        <w:tabs>
          <w:tab w:val="right" w:leader="dot" w:pos="8306"/>
        </w:tabs>
      </w:pPr>
      <w:hyperlink w:anchor="_Toc12331" w:history="1">
        <w:r>
          <w:rPr>
            <w:rFonts w:ascii="仿宋" w:eastAsia="仿宋" w:hAnsi="仿宋" w:cs="仿宋" w:hint="eastAsia"/>
            <w:lang w:eastAsia="zh-CN"/>
          </w:rPr>
          <w:t>(三)、项目建设有利条件</w:t>
        </w:r>
        <w:r>
          <w:tab/>
        </w:r>
        <w:r>
          <w:fldChar w:fldCharType="begin"/>
        </w:r>
        <w:r>
          <w:instrText xml:space="preserve"> PAGEREF _Toc12331 \h </w:instrText>
        </w:r>
        <w:r>
          <w:fldChar w:fldCharType="separate"/>
        </w:r>
        <w:r>
          <w:t>5</w:t>
        </w:r>
        <w:r>
          <w:fldChar w:fldCharType="end"/>
        </w:r>
      </w:hyperlink>
    </w:p>
    <w:p>
      <w:pPr>
        <w:pStyle w:val="TOC1"/>
        <w:tabs>
          <w:tab w:val="right" w:leader="dot" w:pos="8306"/>
        </w:tabs>
      </w:pPr>
      <w:hyperlink w:anchor="_Toc10251" w:history="1">
        <w:r>
          <w:rPr>
            <w:rFonts w:ascii="仿宋" w:eastAsia="仿宋" w:hAnsi="仿宋" w:cs="仿宋" w:hint="eastAsia"/>
            <w:lang w:eastAsia="zh-CN"/>
          </w:rPr>
          <w:t>二、社会影响分析</w:t>
        </w:r>
        <w:r>
          <w:tab/>
        </w:r>
        <w:r>
          <w:fldChar w:fldCharType="begin"/>
        </w:r>
        <w:r>
          <w:instrText xml:space="preserve"> PAGEREF _Toc10251 \h </w:instrText>
        </w:r>
        <w:r>
          <w:fldChar w:fldCharType="separate"/>
        </w:r>
        <w:r>
          <w:t>7</w:t>
        </w:r>
        <w:r>
          <w:fldChar w:fldCharType="end"/>
        </w:r>
      </w:hyperlink>
    </w:p>
    <w:p>
      <w:pPr>
        <w:pStyle w:val="TOC2"/>
        <w:tabs>
          <w:tab w:val="right" w:leader="dot" w:pos="8306"/>
        </w:tabs>
      </w:pPr>
      <w:hyperlink w:anchor="_Toc7501" w:history="1">
        <w:r>
          <w:rPr>
            <w:rFonts w:ascii="仿宋" w:eastAsia="仿宋" w:hAnsi="仿宋" w:cs="仿宋" w:hint="eastAsia"/>
            <w:lang w:eastAsia="zh-CN"/>
          </w:rPr>
          <w:t>(一)、社会影响效果分析</w:t>
        </w:r>
        <w:r>
          <w:tab/>
        </w:r>
        <w:r>
          <w:fldChar w:fldCharType="begin"/>
        </w:r>
        <w:r>
          <w:instrText xml:space="preserve"> PAGEREF _Toc7501 \h </w:instrText>
        </w:r>
        <w:r>
          <w:fldChar w:fldCharType="separate"/>
        </w:r>
        <w:r>
          <w:t>7</w:t>
        </w:r>
        <w:r>
          <w:fldChar w:fldCharType="end"/>
        </w:r>
      </w:hyperlink>
    </w:p>
    <w:p>
      <w:pPr>
        <w:pStyle w:val="TOC2"/>
        <w:tabs>
          <w:tab w:val="right" w:leader="dot" w:pos="8306"/>
        </w:tabs>
      </w:pPr>
      <w:hyperlink w:anchor="_Toc20690" w:history="1">
        <w:r>
          <w:rPr>
            <w:rFonts w:ascii="仿宋" w:eastAsia="仿宋" w:hAnsi="仿宋" w:cs="仿宋" w:hint="eastAsia"/>
            <w:lang w:eastAsia="zh-CN"/>
          </w:rPr>
          <w:t>(二)、社会适应性分析</w:t>
        </w:r>
        <w:r>
          <w:tab/>
        </w:r>
        <w:r>
          <w:fldChar w:fldCharType="begin"/>
        </w:r>
        <w:r>
          <w:instrText xml:space="preserve"> PAGEREF _Toc20690 \h </w:instrText>
        </w:r>
        <w:r>
          <w:fldChar w:fldCharType="separate"/>
        </w:r>
        <w:r>
          <w:t>9</w:t>
        </w:r>
        <w:r>
          <w:fldChar w:fldCharType="end"/>
        </w:r>
      </w:hyperlink>
    </w:p>
    <w:p>
      <w:pPr>
        <w:pStyle w:val="TOC2"/>
        <w:tabs>
          <w:tab w:val="right" w:leader="dot" w:pos="8306"/>
        </w:tabs>
      </w:pPr>
      <w:hyperlink w:anchor="_Toc16018" w:history="1">
        <w:r>
          <w:rPr>
            <w:rFonts w:ascii="仿宋" w:eastAsia="仿宋" w:hAnsi="仿宋" w:cs="仿宋" w:hint="eastAsia"/>
            <w:lang w:eastAsia="zh-CN"/>
          </w:rPr>
          <w:t>(三)、社会风险及对策分析</w:t>
        </w:r>
        <w:r>
          <w:tab/>
        </w:r>
        <w:r>
          <w:fldChar w:fldCharType="begin"/>
        </w:r>
        <w:r>
          <w:instrText xml:space="preserve"> PAGEREF _Toc16018 \h </w:instrText>
        </w:r>
        <w:r>
          <w:fldChar w:fldCharType="separate"/>
        </w:r>
        <w:r>
          <w:t>11</w:t>
        </w:r>
        <w:r>
          <w:fldChar w:fldCharType="end"/>
        </w:r>
      </w:hyperlink>
    </w:p>
    <w:p>
      <w:pPr>
        <w:pStyle w:val="TOC1"/>
        <w:tabs>
          <w:tab w:val="right" w:leader="dot" w:pos="8306"/>
        </w:tabs>
      </w:pPr>
      <w:hyperlink w:anchor="_Toc21972" w:history="1">
        <w:r>
          <w:rPr>
            <w:rFonts w:ascii="仿宋" w:eastAsia="仿宋" w:hAnsi="仿宋" w:cs="仿宋" w:hint="eastAsia"/>
            <w:lang w:eastAsia="zh-CN"/>
          </w:rPr>
          <w:t>三、发展规划、产业政策和行业准入分析</w:t>
        </w:r>
        <w:r>
          <w:tab/>
        </w:r>
        <w:r>
          <w:fldChar w:fldCharType="begin"/>
        </w:r>
        <w:r>
          <w:instrText xml:space="preserve"> PAGEREF _Toc21972 \h </w:instrText>
        </w:r>
        <w:r>
          <w:fldChar w:fldCharType="separate"/>
        </w:r>
        <w:r>
          <w:t>14</w:t>
        </w:r>
        <w:r>
          <w:fldChar w:fldCharType="end"/>
        </w:r>
      </w:hyperlink>
    </w:p>
    <w:p>
      <w:pPr>
        <w:pStyle w:val="TOC2"/>
        <w:tabs>
          <w:tab w:val="right" w:leader="dot" w:pos="8306"/>
        </w:tabs>
      </w:pPr>
      <w:hyperlink w:anchor="_Toc16956" w:history="1">
        <w:r>
          <w:rPr>
            <w:rFonts w:ascii="仿宋" w:eastAsia="仿宋" w:hAnsi="仿宋" w:cs="仿宋" w:hint="eastAsia"/>
            <w:lang w:eastAsia="zh-CN"/>
          </w:rPr>
          <w:t>(一)、发展规划分析</w:t>
        </w:r>
        <w:r>
          <w:tab/>
        </w:r>
        <w:r>
          <w:fldChar w:fldCharType="begin"/>
        </w:r>
        <w:r>
          <w:instrText xml:space="preserve"> PAGEREF _Toc16956 \h </w:instrText>
        </w:r>
        <w:r>
          <w:fldChar w:fldCharType="separate"/>
        </w:r>
        <w:r>
          <w:t>14</w:t>
        </w:r>
        <w:r>
          <w:fldChar w:fldCharType="end"/>
        </w:r>
      </w:hyperlink>
    </w:p>
    <w:p>
      <w:pPr>
        <w:pStyle w:val="TOC2"/>
        <w:tabs>
          <w:tab w:val="right" w:leader="dot" w:pos="8306"/>
        </w:tabs>
      </w:pPr>
      <w:hyperlink w:anchor="_Toc11117" w:history="1">
        <w:r>
          <w:rPr>
            <w:rFonts w:ascii="仿宋" w:eastAsia="仿宋" w:hAnsi="仿宋" w:cs="仿宋" w:hint="eastAsia"/>
            <w:lang w:eastAsia="zh-CN"/>
          </w:rPr>
          <w:t>(二)、产业政策分析</w:t>
        </w:r>
        <w:r>
          <w:tab/>
        </w:r>
        <w:r>
          <w:fldChar w:fldCharType="begin"/>
        </w:r>
        <w:r>
          <w:instrText xml:space="preserve"> PAGEREF _Toc11117 \h </w:instrText>
        </w:r>
        <w:r>
          <w:fldChar w:fldCharType="separate"/>
        </w:r>
        <w:r>
          <w:t>16</w:t>
        </w:r>
        <w:r>
          <w:fldChar w:fldCharType="end"/>
        </w:r>
      </w:hyperlink>
    </w:p>
    <w:p>
      <w:pPr>
        <w:pStyle w:val="TOC2"/>
        <w:tabs>
          <w:tab w:val="right" w:leader="dot" w:pos="8306"/>
        </w:tabs>
      </w:pPr>
      <w:hyperlink w:anchor="_Toc21963" w:history="1">
        <w:r>
          <w:rPr>
            <w:rFonts w:ascii="仿宋" w:eastAsia="仿宋" w:hAnsi="仿宋" w:cs="仿宋" w:hint="eastAsia"/>
            <w:lang w:eastAsia="zh-CN"/>
          </w:rPr>
          <w:t>(三)、行业准入分析</w:t>
        </w:r>
        <w:r>
          <w:tab/>
        </w:r>
        <w:r>
          <w:fldChar w:fldCharType="begin"/>
        </w:r>
        <w:r>
          <w:instrText xml:space="preserve"> PAGEREF _Toc21963 \h </w:instrText>
        </w:r>
        <w:r>
          <w:fldChar w:fldCharType="separate"/>
        </w:r>
        <w:r>
          <w:t>18</w:t>
        </w:r>
        <w:r>
          <w:fldChar w:fldCharType="end"/>
        </w:r>
      </w:hyperlink>
    </w:p>
    <w:p>
      <w:pPr>
        <w:pStyle w:val="TOC1"/>
        <w:tabs>
          <w:tab w:val="right" w:leader="dot" w:pos="8306"/>
        </w:tabs>
      </w:pPr>
      <w:hyperlink w:anchor="_Toc4431" w:history="1">
        <w:r>
          <w:rPr>
            <w:rFonts w:ascii="仿宋" w:eastAsia="仿宋" w:hAnsi="仿宋" w:cs="仿宋" w:hint="eastAsia"/>
            <w:lang w:eastAsia="zh-CN"/>
          </w:rPr>
          <w:t>四、项目选址研究</w:t>
        </w:r>
        <w:r>
          <w:tab/>
        </w:r>
        <w:r>
          <w:fldChar w:fldCharType="begin"/>
        </w:r>
        <w:r>
          <w:instrText xml:space="preserve"> PAGEREF _Toc4431 \h </w:instrText>
        </w:r>
        <w:r>
          <w:fldChar w:fldCharType="separate"/>
        </w:r>
        <w:r>
          <w:t>19</w:t>
        </w:r>
        <w:r>
          <w:fldChar w:fldCharType="end"/>
        </w:r>
      </w:hyperlink>
    </w:p>
    <w:p>
      <w:pPr>
        <w:pStyle w:val="TOC2"/>
        <w:tabs>
          <w:tab w:val="right" w:leader="dot" w:pos="8306"/>
        </w:tabs>
      </w:pPr>
      <w:hyperlink w:anchor="_Toc10647" w:history="1">
        <w:r>
          <w:rPr>
            <w:rFonts w:ascii="仿宋" w:eastAsia="仿宋" w:hAnsi="仿宋" w:cs="仿宋" w:hint="eastAsia"/>
            <w:lang w:eastAsia="zh-CN"/>
          </w:rPr>
          <w:t>(一)、项目选址原则</w:t>
        </w:r>
        <w:r>
          <w:tab/>
        </w:r>
        <w:r>
          <w:fldChar w:fldCharType="begin"/>
        </w:r>
        <w:r>
          <w:instrText xml:space="preserve"> PAGEREF _Toc10647 \h </w:instrText>
        </w:r>
        <w:r>
          <w:fldChar w:fldCharType="separate"/>
        </w:r>
        <w:r>
          <w:t>19</w:t>
        </w:r>
        <w:r>
          <w:fldChar w:fldCharType="end"/>
        </w:r>
      </w:hyperlink>
    </w:p>
    <w:p>
      <w:pPr>
        <w:pStyle w:val="TOC2"/>
        <w:tabs>
          <w:tab w:val="right" w:leader="dot" w:pos="8306"/>
        </w:tabs>
      </w:pPr>
      <w:hyperlink w:anchor="_Toc20533" w:history="1">
        <w:r>
          <w:rPr>
            <w:rFonts w:ascii="仿宋" w:eastAsia="仿宋" w:hAnsi="仿宋" w:cs="仿宋" w:hint="eastAsia"/>
            <w:lang w:eastAsia="zh-CN"/>
          </w:rPr>
          <w:t>(二)、项目选址</w:t>
        </w:r>
        <w:r>
          <w:tab/>
        </w:r>
        <w:r>
          <w:fldChar w:fldCharType="begin"/>
        </w:r>
        <w:r>
          <w:instrText xml:space="preserve"> PAGEREF _Toc20533 \h </w:instrText>
        </w:r>
        <w:r>
          <w:fldChar w:fldCharType="separate"/>
        </w:r>
        <w:r>
          <w:t>22</w:t>
        </w:r>
        <w:r>
          <w:fldChar w:fldCharType="end"/>
        </w:r>
      </w:hyperlink>
    </w:p>
    <w:p>
      <w:pPr>
        <w:pStyle w:val="TOC2"/>
        <w:tabs>
          <w:tab w:val="right" w:leader="dot" w:pos="8306"/>
        </w:tabs>
      </w:pPr>
      <w:hyperlink w:anchor="_Toc24103" w:history="1">
        <w:r>
          <w:rPr>
            <w:rFonts w:ascii="仿宋" w:eastAsia="仿宋" w:hAnsi="仿宋" w:cs="仿宋" w:hint="eastAsia"/>
            <w:lang w:eastAsia="zh-CN"/>
          </w:rPr>
          <w:t>(三)、建设条件分析</w:t>
        </w:r>
        <w:r>
          <w:tab/>
        </w:r>
        <w:r>
          <w:fldChar w:fldCharType="begin"/>
        </w:r>
        <w:r>
          <w:instrText xml:space="preserve"> PAGEREF _Toc24103 \h </w:instrText>
        </w:r>
        <w:r>
          <w:fldChar w:fldCharType="separate"/>
        </w:r>
        <w:r>
          <w:t>24</w:t>
        </w:r>
        <w:r>
          <w:fldChar w:fldCharType="end"/>
        </w:r>
      </w:hyperlink>
    </w:p>
    <w:p>
      <w:pPr>
        <w:pStyle w:val="TOC2"/>
        <w:tabs>
          <w:tab w:val="right" w:leader="dot" w:pos="8306"/>
        </w:tabs>
      </w:pPr>
      <w:hyperlink w:anchor="_Toc32347" w:history="1">
        <w:r>
          <w:rPr>
            <w:rFonts w:ascii="仿宋" w:eastAsia="仿宋" w:hAnsi="仿宋" w:cs="仿宋" w:hint="eastAsia"/>
            <w:lang w:eastAsia="zh-CN"/>
          </w:rPr>
          <w:t>(四)、用地控制指标</w:t>
        </w:r>
        <w:r>
          <w:tab/>
        </w:r>
        <w:r>
          <w:fldChar w:fldCharType="begin"/>
        </w:r>
        <w:r>
          <w:instrText xml:space="preserve"> PAGEREF _Toc32347 \h </w:instrText>
        </w:r>
        <w:r>
          <w:fldChar w:fldCharType="separate"/>
        </w:r>
        <w:r>
          <w:t>25</w:t>
        </w:r>
        <w:r>
          <w:fldChar w:fldCharType="end"/>
        </w:r>
      </w:hyperlink>
    </w:p>
    <w:p>
      <w:pPr>
        <w:pStyle w:val="TOC2"/>
        <w:tabs>
          <w:tab w:val="right" w:leader="dot" w:pos="8306"/>
        </w:tabs>
      </w:pPr>
      <w:hyperlink w:anchor="_Toc4438" w:history="1">
        <w:r>
          <w:rPr>
            <w:rFonts w:ascii="仿宋" w:eastAsia="仿宋" w:hAnsi="仿宋" w:cs="仿宋" w:hint="eastAsia"/>
            <w:lang w:eastAsia="zh-CN"/>
          </w:rPr>
          <w:t>(五)、地总体要求</w:t>
        </w:r>
        <w:r>
          <w:tab/>
        </w:r>
        <w:r>
          <w:fldChar w:fldCharType="begin"/>
        </w:r>
        <w:r>
          <w:instrText xml:space="preserve"> PAGEREF _Toc4438 \h </w:instrText>
        </w:r>
        <w:r>
          <w:fldChar w:fldCharType="separate"/>
        </w:r>
        <w:r>
          <w:t>27</w:t>
        </w:r>
        <w:r>
          <w:fldChar w:fldCharType="end"/>
        </w:r>
      </w:hyperlink>
    </w:p>
    <w:p>
      <w:pPr>
        <w:pStyle w:val="TOC2"/>
        <w:tabs>
          <w:tab w:val="right" w:leader="dot" w:pos="8306"/>
        </w:tabs>
      </w:pPr>
      <w:hyperlink w:anchor="_Toc18578" w:history="1">
        <w:r>
          <w:rPr>
            <w:rFonts w:ascii="仿宋" w:eastAsia="仿宋" w:hAnsi="仿宋" w:cs="仿宋" w:hint="eastAsia"/>
            <w:lang w:eastAsia="zh-CN"/>
          </w:rPr>
          <w:t>(六)、节约用地措施</w:t>
        </w:r>
        <w:r>
          <w:tab/>
        </w:r>
        <w:r>
          <w:fldChar w:fldCharType="begin"/>
        </w:r>
        <w:r>
          <w:instrText xml:space="preserve"> PAGEREF _Toc18578 \h </w:instrText>
        </w:r>
        <w:r>
          <w:fldChar w:fldCharType="separate"/>
        </w:r>
        <w:r>
          <w:t>28</w:t>
        </w:r>
        <w:r>
          <w:fldChar w:fldCharType="end"/>
        </w:r>
      </w:hyperlink>
    </w:p>
    <w:p>
      <w:pPr>
        <w:pStyle w:val="TOC2"/>
        <w:tabs>
          <w:tab w:val="right" w:leader="dot" w:pos="8306"/>
        </w:tabs>
      </w:pPr>
      <w:hyperlink w:anchor="_Toc12675" w:history="1">
        <w:r>
          <w:rPr>
            <w:rFonts w:ascii="仿宋" w:eastAsia="仿宋" w:hAnsi="仿宋" w:cs="仿宋" w:hint="eastAsia"/>
            <w:lang w:eastAsia="zh-CN"/>
          </w:rPr>
          <w:t>(七)、选址综合评价</w:t>
        </w:r>
        <w:r>
          <w:tab/>
        </w:r>
        <w:r>
          <w:fldChar w:fldCharType="begin"/>
        </w:r>
        <w:r>
          <w:instrText xml:space="preserve"> PAGEREF _Toc12675 \h </w:instrText>
        </w:r>
        <w:r>
          <w:fldChar w:fldCharType="separate"/>
        </w:r>
        <w:r>
          <w:t>30</w:t>
        </w:r>
        <w:r>
          <w:fldChar w:fldCharType="end"/>
        </w:r>
      </w:hyperlink>
    </w:p>
    <w:p>
      <w:pPr>
        <w:pStyle w:val="TOC1"/>
        <w:tabs>
          <w:tab w:val="right" w:leader="dot" w:pos="8306"/>
        </w:tabs>
      </w:pPr>
      <w:hyperlink w:anchor="_Toc27951" w:history="1">
        <w:r>
          <w:rPr>
            <w:rFonts w:ascii="仿宋" w:eastAsia="仿宋" w:hAnsi="仿宋" w:cs="仿宋" w:hint="eastAsia"/>
            <w:lang w:eastAsia="zh-CN"/>
          </w:rPr>
          <w:t>五、经济影响分析</w:t>
        </w:r>
        <w:r>
          <w:tab/>
        </w:r>
        <w:r>
          <w:fldChar w:fldCharType="begin"/>
        </w:r>
        <w:r>
          <w:instrText xml:space="preserve"> PAGEREF _Toc27951 \h </w:instrText>
        </w:r>
        <w:r>
          <w:fldChar w:fldCharType="separate"/>
        </w:r>
        <w:r>
          <w:t>31</w:t>
        </w:r>
        <w:r>
          <w:fldChar w:fldCharType="end"/>
        </w:r>
      </w:hyperlink>
    </w:p>
    <w:p>
      <w:pPr>
        <w:pStyle w:val="TOC2"/>
        <w:tabs>
          <w:tab w:val="right" w:leader="dot" w:pos="8306"/>
        </w:tabs>
      </w:pPr>
      <w:hyperlink w:anchor="_Toc12128" w:history="1">
        <w:r>
          <w:rPr>
            <w:rFonts w:ascii="仿宋" w:eastAsia="仿宋" w:hAnsi="仿宋" w:cs="仿宋" w:hint="eastAsia"/>
            <w:lang w:eastAsia="zh-CN"/>
          </w:rPr>
          <w:t>(一)、经济费用效益或费用效果分析</w:t>
        </w:r>
        <w:r>
          <w:tab/>
        </w:r>
        <w:r>
          <w:fldChar w:fldCharType="begin"/>
        </w:r>
        <w:r>
          <w:instrText xml:space="preserve"> PAGEREF _Toc12128 \h </w:instrText>
        </w:r>
        <w:r>
          <w:fldChar w:fldCharType="separate"/>
        </w:r>
        <w:r>
          <w:t>31</w:t>
        </w:r>
        <w:r>
          <w:fldChar w:fldCharType="end"/>
        </w:r>
      </w:hyperlink>
    </w:p>
    <w:p>
      <w:pPr>
        <w:pStyle w:val="TOC2"/>
        <w:tabs>
          <w:tab w:val="right" w:leader="dot" w:pos="8306"/>
        </w:tabs>
      </w:pPr>
      <w:hyperlink w:anchor="_Toc16159" w:history="1">
        <w:r>
          <w:rPr>
            <w:rFonts w:ascii="仿宋" w:eastAsia="仿宋" w:hAnsi="仿宋" w:cs="仿宋" w:hint="eastAsia"/>
            <w:lang w:eastAsia="zh-CN"/>
          </w:rPr>
          <w:t>(二)、行业影响分析</w:t>
        </w:r>
        <w:r>
          <w:tab/>
        </w:r>
        <w:r>
          <w:fldChar w:fldCharType="begin"/>
        </w:r>
        <w:r>
          <w:instrText xml:space="preserve"> PAGEREF _Toc16159 \h </w:instrText>
        </w:r>
        <w:r>
          <w:fldChar w:fldCharType="separate"/>
        </w:r>
        <w:r>
          <w:t>33</w:t>
        </w:r>
        <w:r>
          <w:fldChar w:fldCharType="end"/>
        </w:r>
      </w:hyperlink>
    </w:p>
    <w:p>
      <w:pPr>
        <w:pStyle w:val="TOC2"/>
        <w:tabs>
          <w:tab w:val="right" w:leader="dot" w:pos="8306"/>
        </w:tabs>
      </w:pPr>
      <w:hyperlink w:anchor="_Toc11037" w:history="1">
        <w:r>
          <w:rPr>
            <w:rFonts w:ascii="仿宋" w:eastAsia="仿宋" w:hAnsi="仿宋" w:cs="仿宋" w:hint="eastAsia"/>
            <w:lang w:eastAsia="zh-CN"/>
          </w:rPr>
          <w:t>(三)、区域经济影响分析</w:t>
        </w:r>
        <w:r>
          <w:tab/>
        </w:r>
        <w:r>
          <w:fldChar w:fldCharType="begin"/>
        </w:r>
        <w:r>
          <w:instrText xml:space="preserve"> PAGEREF _Toc11037 \h </w:instrText>
        </w:r>
        <w:r>
          <w:fldChar w:fldCharType="separate"/>
        </w:r>
        <w:r>
          <w:t>35</w:t>
        </w:r>
        <w:r>
          <w:fldChar w:fldCharType="end"/>
        </w:r>
      </w:hyperlink>
    </w:p>
    <w:p>
      <w:pPr>
        <w:pStyle w:val="TOC2"/>
        <w:tabs>
          <w:tab w:val="right" w:leader="dot" w:pos="8306"/>
        </w:tabs>
      </w:pPr>
      <w:hyperlink w:anchor="_Toc31460" w:history="1">
        <w:r>
          <w:rPr>
            <w:rFonts w:ascii="仿宋" w:eastAsia="仿宋" w:hAnsi="仿宋" w:cs="仿宋" w:hint="eastAsia"/>
            <w:lang w:eastAsia="zh-CN"/>
          </w:rPr>
          <w:t>(四)、宏观经济影响分析</w:t>
        </w:r>
        <w:r>
          <w:tab/>
        </w:r>
        <w:r>
          <w:fldChar w:fldCharType="begin"/>
        </w:r>
        <w:r>
          <w:instrText xml:space="preserve"> PAGEREF _Toc31460 \h </w:instrText>
        </w:r>
        <w:r>
          <w:fldChar w:fldCharType="separate"/>
        </w:r>
        <w:r>
          <w:t>35</w:t>
        </w:r>
        <w:r>
          <w:fldChar w:fldCharType="end"/>
        </w:r>
      </w:hyperlink>
    </w:p>
    <w:p>
      <w:pPr>
        <w:pStyle w:val="TOC1"/>
        <w:tabs>
          <w:tab w:val="right" w:leader="dot" w:pos="8306"/>
        </w:tabs>
      </w:pPr>
      <w:hyperlink w:anchor="_Toc24574" w:history="1">
        <w:r>
          <w:rPr>
            <w:rFonts w:ascii="仿宋" w:eastAsia="仿宋" w:hAnsi="仿宋" w:cs="仿宋" w:hint="eastAsia"/>
            <w:lang w:eastAsia="zh-CN"/>
          </w:rPr>
          <w:t>六、财务管理与成本控制</w:t>
        </w:r>
        <w:r>
          <w:tab/>
        </w:r>
        <w:r>
          <w:fldChar w:fldCharType="begin"/>
        </w:r>
        <w:r>
          <w:instrText xml:space="preserve"> PAGEREF _Toc24574 \h </w:instrText>
        </w:r>
        <w:r>
          <w:fldChar w:fldCharType="separate"/>
        </w:r>
        <w:r>
          <w:t>37</w:t>
        </w:r>
        <w:r>
          <w:fldChar w:fldCharType="end"/>
        </w:r>
      </w:hyperlink>
    </w:p>
    <w:p>
      <w:pPr>
        <w:pStyle w:val="TOC2"/>
        <w:tabs>
          <w:tab w:val="right" w:leader="dot" w:pos="8306"/>
        </w:tabs>
      </w:pPr>
      <w:hyperlink w:anchor="_Toc17488" w:history="1">
        <w:r>
          <w:rPr>
            <w:rFonts w:ascii="仿宋" w:eastAsia="仿宋" w:hAnsi="仿宋" w:cs="仿宋" w:hint="eastAsia"/>
            <w:lang w:eastAsia="zh-CN"/>
          </w:rPr>
          <w:t>(一)、财务管理体系建设</w:t>
        </w:r>
        <w:r>
          <w:tab/>
        </w:r>
        <w:r>
          <w:fldChar w:fldCharType="begin"/>
        </w:r>
        <w:r>
          <w:instrText xml:space="preserve"> PAGEREF _Toc17488 \h </w:instrText>
        </w:r>
        <w:r>
          <w:fldChar w:fldCharType="separate"/>
        </w:r>
        <w:r>
          <w:t>37</w:t>
        </w:r>
        <w:r>
          <w:fldChar w:fldCharType="end"/>
        </w:r>
      </w:hyperlink>
    </w:p>
    <w:p>
      <w:pPr>
        <w:pStyle w:val="TOC2"/>
        <w:tabs>
          <w:tab w:val="right" w:leader="dot" w:pos="8306"/>
        </w:tabs>
      </w:pPr>
      <w:hyperlink w:anchor="_Toc27046" w:history="1">
        <w:r>
          <w:rPr>
            <w:rFonts w:ascii="仿宋" w:eastAsia="仿宋" w:hAnsi="仿宋" w:cs="仿宋" w:hint="eastAsia"/>
            <w:lang w:eastAsia="zh-CN"/>
          </w:rPr>
          <w:t>(二)、成本控制措施</w:t>
        </w:r>
        <w:r>
          <w:tab/>
        </w:r>
        <w:r>
          <w:fldChar w:fldCharType="begin"/>
        </w:r>
        <w:r>
          <w:instrText xml:space="preserve"> PAGEREF _Toc27046 \h </w:instrText>
        </w:r>
        <w:r>
          <w:fldChar w:fldCharType="separate"/>
        </w:r>
        <w:r>
          <w:t>38</w:t>
        </w:r>
        <w:r>
          <w:fldChar w:fldCharType="end"/>
        </w:r>
      </w:hyperlink>
    </w:p>
    <w:p>
      <w:pPr>
        <w:pStyle w:val="TOC1"/>
        <w:tabs>
          <w:tab w:val="right" w:leader="dot" w:pos="8306"/>
        </w:tabs>
      </w:pPr>
      <w:hyperlink w:anchor="_Toc6964" w:history="1">
        <w:r>
          <w:rPr>
            <w:rFonts w:ascii="仿宋" w:eastAsia="仿宋" w:hAnsi="仿宋" w:cs="仿宋" w:hint="eastAsia"/>
            <w:lang w:eastAsia="zh-CN"/>
          </w:rPr>
          <w:t>七、环境保护与绿色发展</w:t>
        </w:r>
        <w:r>
          <w:tab/>
        </w:r>
        <w:r>
          <w:fldChar w:fldCharType="begin"/>
        </w:r>
        <w:r>
          <w:instrText xml:space="preserve"> PAGEREF _Toc6964 \h </w:instrText>
        </w:r>
        <w:r>
          <w:fldChar w:fldCharType="separate"/>
        </w:r>
        <w:r>
          <w:t>40</w:t>
        </w:r>
        <w:r>
          <w:fldChar w:fldCharType="end"/>
        </w:r>
      </w:hyperlink>
    </w:p>
    <w:p>
      <w:pPr>
        <w:pStyle w:val="TOC2"/>
        <w:tabs>
          <w:tab w:val="right" w:leader="dot" w:pos="8306"/>
        </w:tabs>
      </w:pPr>
      <w:hyperlink w:anchor="_Toc6288" w:history="1">
        <w:r>
          <w:rPr>
            <w:rFonts w:ascii="仿宋" w:eastAsia="仿宋" w:hAnsi="仿宋" w:cs="仿宋" w:hint="eastAsia"/>
            <w:lang w:eastAsia="zh-CN"/>
          </w:rPr>
          <w:t>(一)、环境保护措施</w:t>
        </w:r>
        <w:r>
          <w:tab/>
        </w:r>
        <w:r>
          <w:fldChar w:fldCharType="begin"/>
        </w:r>
        <w:r>
          <w:instrText xml:space="preserve"> PAGEREF _Toc6288 \h </w:instrText>
        </w:r>
        <w:r>
          <w:fldChar w:fldCharType="separate"/>
        </w:r>
        <w:r>
          <w:t>40</w:t>
        </w:r>
        <w:r>
          <w:fldChar w:fldCharType="end"/>
        </w:r>
      </w:hyperlink>
    </w:p>
    <w:p>
      <w:pPr>
        <w:pStyle w:val="TOC2"/>
        <w:tabs>
          <w:tab w:val="right" w:leader="dot" w:pos="8306"/>
        </w:tabs>
      </w:pPr>
      <w:hyperlink w:anchor="_Toc18008" w:history="1">
        <w:r>
          <w:rPr>
            <w:rFonts w:ascii="仿宋" w:eastAsia="仿宋" w:hAnsi="仿宋" w:cs="仿宋" w:hint="eastAsia"/>
            <w:lang w:eastAsia="zh-CN"/>
          </w:rPr>
          <w:t>(二)、绿色发展与可持续发展策略</w:t>
        </w:r>
        <w:r>
          <w:tab/>
        </w:r>
        <w:r>
          <w:fldChar w:fldCharType="begin"/>
        </w:r>
        <w:r>
          <w:instrText xml:space="preserve"> PAGEREF _Toc18008 \h </w:instrText>
        </w:r>
        <w:r>
          <w:fldChar w:fldCharType="separate"/>
        </w:r>
        <w:r>
          <w:t>41</w:t>
        </w:r>
        <w:r>
          <w:fldChar w:fldCharType="end"/>
        </w:r>
      </w:hyperlink>
    </w:p>
    <w:p>
      <w:pPr>
        <w:pStyle w:val="TOC1"/>
        <w:tabs>
          <w:tab w:val="right" w:leader="dot" w:pos="8306"/>
        </w:tabs>
      </w:pPr>
      <w:hyperlink w:anchor="_Toc30616" w:history="1">
        <w:r>
          <w:rPr>
            <w:rFonts w:ascii="仿宋" w:eastAsia="仿宋" w:hAnsi="仿宋" w:cs="仿宋" w:hint="eastAsia"/>
            <w:lang w:eastAsia="zh-CN"/>
          </w:rPr>
          <w:t>八、土地利用与规划方案</w:t>
        </w:r>
        <w:r>
          <w:tab/>
        </w:r>
        <w:r>
          <w:fldChar w:fldCharType="begin"/>
        </w:r>
        <w:r>
          <w:instrText xml:space="preserve"> PAGEREF _Toc30616 \h </w:instrText>
        </w:r>
        <w:r>
          <w:fldChar w:fldCharType="separate"/>
        </w:r>
        <w:r>
          <w:t>43</w:t>
        </w:r>
        <w:r>
          <w:fldChar w:fldCharType="end"/>
        </w:r>
      </w:hyperlink>
    </w:p>
    <w:p>
      <w:pPr>
        <w:pStyle w:val="TOC2"/>
        <w:tabs>
          <w:tab w:val="right" w:leader="dot" w:pos="8306"/>
        </w:tabs>
      </w:pPr>
      <w:hyperlink w:anchor="_Toc28545" w:history="1">
        <w:r>
          <w:rPr>
            <w:rFonts w:ascii="仿宋" w:eastAsia="仿宋" w:hAnsi="仿宋" w:cs="仿宋" w:hint="eastAsia"/>
            <w:lang w:eastAsia="zh-CN"/>
          </w:rPr>
          <w:t>(一)、项目用地情况分析</w:t>
        </w:r>
        <w:r>
          <w:tab/>
        </w:r>
        <w:r>
          <w:fldChar w:fldCharType="begin"/>
        </w:r>
        <w:r>
          <w:instrText xml:space="preserve"> PAGEREF _Toc28545 \h </w:instrText>
        </w:r>
        <w:r>
          <w:fldChar w:fldCharType="separate"/>
        </w:r>
        <w:r>
          <w:t>43</w:t>
        </w:r>
        <w:r>
          <w:fldChar w:fldCharType="end"/>
        </w:r>
      </w:hyperlink>
    </w:p>
    <w:p>
      <w:pPr>
        <w:pStyle w:val="TOC2"/>
        <w:tabs>
          <w:tab w:val="right" w:leader="dot" w:pos="8306"/>
        </w:tabs>
      </w:pPr>
      <w:hyperlink w:anchor="_Toc29311" w:history="1">
        <w:r>
          <w:rPr>
            <w:rFonts w:ascii="仿宋" w:eastAsia="仿宋" w:hAnsi="仿宋" w:cs="仿宋" w:hint="eastAsia"/>
            <w:lang w:eastAsia="zh-CN"/>
          </w:rPr>
          <w:t>(二)、土地利用规划方案</w:t>
        </w:r>
        <w:r>
          <w:tab/>
        </w:r>
        <w:r>
          <w:fldChar w:fldCharType="begin"/>
        </w:r>
        <w:r>
          <w:instrText xml:space="preserve"> PAGEREF _Toc29311 \h </w:instrText>
        </w:r>
        <w:r>
          <w:fldChar w:fldCharType="separate"/>
        </w:r>
        <w:r>
          <w:t>44</w:t>
        </w:r>
        <w:r>
          <w:fldChar w:fldCharType="end"/>
        </w:r>
      </w:hyperlink>
    </w:p>
    <w:p>
      <w:pPr>
        <w:pStyle w:val="TOC1"/>
        <w:tabs>
          <w:tab w:val="right" w:leader="dot" w:pos="8306"/>
        </w:tabs>
      </w:pPr>
      <w:hyperlink w:anchor="_Toc16458" w:history="1">
        <w:r>
          <w:rPr>
            <w:rFonts w:ascii="仿宋" w:eastAsia="仿宋" w:hAnsi="仿宋" w:cs="仿宋" w:hint="eastAsia"/>
            <w:lang w:eastAsia="zh-CN"/>
          </w:rPr>
          <w:t>九、项目实施与管理方案</w:t>
        </w:r>
        <w:r>
          <w:tab/>
        </w:r>
        <w:r>
          <w:fldChar w:fldCharType="begin"/>
        </w:r>
        <w:r>
          <w:instrText xml:space="preserve"> PAGEREF _Toc16458 \h </w:instrText>
        </w:r>
        <w:r>
          <w:fldChar w:fldCharType="separate"/>
        </w:r>
        <w:r>
          <w:t>45</w:t>
        </w:r>
        <w:r>
          <w:fldChar w:fldCharType="end"/>
        </w:r>
      </w:hyperlink>
    </w:p>
    <w:p>
      <w:pPr>
        <w:pStyle w:val="TOC2"/>
        <w:tabs>
          <w:tab w:val="right" w:leader="dot" w:pos="8306"/>
        </w:tabs>
      </w:pPr>
      <w:hyperlink w:anchor="_Toc19913" w:history="1">
        <w:r>
          <w:rPr>
            <w:rFonts w:ascii="仿宋" w:eastAsia="仿宋" w:hAnsi="仿宋" w:cs="仿宋" w:hint="eastAsia"/>
            <w:lang w:eastAsia="zh-CN"/>
          </w:rPr>
          <w:t>(一)、项目实施计划</w:t>
        </w:r>
        <w:r>
          <w:tab/>
        </w:r>
        <w:r>
          <w:fldChar w:fldCharType="begin"/>
        </w:r>
        <w:r>
          <w:instrText xml:space="preserve"> PAGEREF _Toc19913 \h </w:instrText>
        </w:r>
        <w:r>
          <w:fldChar w:fldCharType="separate"/>
        </w:r>
        <w:r>
          <w:t>45</w:t>
        </w:r>
        <w:r>
          <w:fldChar w:fldCharType="end"/>
        </w:r>
      </w:hyperlink>
    </w:p>
    <w:p>
      <w:pPr>
        <w:pStyle w:val="TOC2"/>
        <w:tabs>
          <w:tab w:val="right" w:leader="dot" w:pos="8306"/>
        </w:tabs>
      </w:pPr>
      <w:hyperlink w:anchor="_Toc3864" w:history="1">
        <w:r>
          <w:rPr>
            <w:rFonts w:ascii="仿宋" w:eastAsia="仿宋" w:hAnsi="仿宋" w:cs="仿宋" w:hint="eastAsia"/>
            <w:lang w:eastAsia="zh-CN"/>
          </w:rPr>
          <w:t>(二)、项目组织机构与职责</w:t>
        </w:r>
        <w:r>
          <w:tab/>
        </w:r>
        <w:r>
          <w:fldChar w:fldCharType="begin"/>
        </w:r>
        <w:r>
          <w:instrText xml:space="preserve"> PAGEREF _Toc3864 \h </w:instrText>
        </w:r>
        <w:r>
          <w:fldChar w:fldCharType="separate"/>
        </w:r>
        <w:r>
          <w:t>46</w:t>
        </w:r>
        <w:r>
          <w:fldChar w:fldCharType="end"/>
        </w:r>
      </w:hyperlink>
    </w:p>
    <w:p>
      <w:pPr>
        <w:pStyle w:val="TOC2"/>
        <w:tabs>
          <w:tab w:val="right" w:leader="dot" w:pos="8306"/>
        </w:tabs>
      </w:pPr>
      <w:hyperlink w:anchor="_Toc25202" w:history="1">
        <w:r>
          <w:rPr>
            <w:rFonts w:ascii="仿宋" w:eastAsia="仿宋" w:hAnsi="仿宋" w:cs="仿宋" w:hint="eastAsia"/>
            <w:lang w:eastAsia="zh-CN"/>
          </w:rPr>
          <w:t>(三)、项目管理与监控体系</w:t>
        </w:r>
        <w:r>
          <w:tab/>
        </w:r>
        <w:r>
          <w:fldChar w:fldCharType="begin"/>
        </w:r>
        <w:r>
          <w:instrText xml:space="preserve"> PAGEREF _Toc25202 \h </w:instrText>
        </w:r>
        <w:r>
          <w:fldChar w:fldCharType="separate"/>
        </w:r>
        <w:r>
          <w:t>49</w:t>
        </w:r>
        <w:r>
          <w:fldChar w:fldCharType="end"/>
        </w:r>
      </w:hyperlink>
    </w:p>
    <w:p>
      <w:pPr>
        <w:pStyle w:val="TOC1"/>
        <w:tabs>
          <w:tab w:val="right" w:leader="dot" w:pos="8306"/>
        </w:tabs>
      </w:pPr>
      <w:hyperlink w:anchor="_Toc25726" w:history="1">
        <w:r>
          <w:rPr>
            <w:rFonts w:ascii="仿宋" w:eastAsia="仿宋" w:hAnsi="仿宋" w:cs="仿宋" w:hint="eastAsia"/>
            <w:lang w:eastAsia="zh-CN"/>
          </w:rPr>
          <w:t>十、安全与应急管理</w:t>
        </w:r>
        <w:r>
          <w:tab/>
        </w:r>
        <w:r>
          <w:fldChar w:fldCharType="begin"/>
        </w:r>
        <w:r>
          <w:instrText xml:space="preserve"> PAGEREF _Toc25726 \h </w:instrText>
        </w:r>
        <w:r>
          <w:fldChar w:fldCharType="separate"/>
        </w:r>
        <w:r>
          <w:t>51</w:t>
        </w:r>
        <w:r>
          <w:fldChar w:fldCharType="end"/>
        </w:r>
      </w:hyperlink>
    </w:p>
    <w:p>
      <w:pPr>
        <w:pStyle w:val="TOC2"/>
        <w:tabs>
          <w:tab w:val="right" w:leader="dot" w:pos="8306"/>
        </w:tabs>
      </w:pPr>
      <w:hyperlink w:anchor="_Toc25665" w:history="1">
        <w:r>
          <w:rPr>
            <w:rFonts w:ascii="仿宋" w:eastAsia="仿宋" w:hAnsi="仿宋" w:cs="仿宋" w:hint="eastAsia"/>
            <w:lang w:eastAsia="zh-CN"/>
          </w:rPr>
          <w:t>(一)、安全生产管理</w:t>
        </w:r>
        <w:r>
          <w:tab/>
        </w:r>
        <w:r>
          <w:fldChar w:fldCharType="begin"/>
        </w:r>
        <w:r>
          <w:instrText xml:space="preserve"> PAGEREF _Toc25665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00" w:history="1">
        <w:r>
          <w:rPr>
            <w:rFonts w:ascii="仿宋" w:eastAsia="仿宋" w:hAnsi="仿宋" w:cs="仿宋" w:hint="eastAsia"/>
            <w:lang w:eastAsia="zh-CN"/>
          </w:rPr>
          <w:t>(二)、应急预案与响应</w:t>
        </w:r>
        <w:r>
          <w:tab/>
        </w:r>
        <w:r>
          <w:fldChar w:fldCharType="begin"/>
        </w:r>
        <w:r>
          <w:instrText xml:space="preserve"> PAGEREF _Toc9400 \h </w:instrText>
        </w:r>
        <w:r>
          <w:fldChar w:fldCharType="separate"/>
        </w:r>
        <w:r>
          <w:t>52</w:t>
        </w:r>
        <w:r>
          <w:fldChar w:fldCharType="end"/>
        </w:r>
      </w:hyperlink>
    </w:p>
    <w:p>
      <w:pPr>
        <w:pStyle w:val="TOC1"/>
        <w:tabs>
          <w:tab w:val="right" w:leader="dot" w:pos="8306"/>
        </w:tabs>
      </w:pPr>
      <w:hyperlink w:anchor="_Toc28613" w:history="1">
        <w:r>
          <w:rPr>
            <w:rFonts w:ascii="仿宋" w:eastAsia="仿宋" w:hAnsi="仿宋" w:cs="仿宋" w:hint="eastAsia"/>
            <w:lang w:eastAsia="zh-CN"/>
          </w:rPr>
          <w:t>十一、经济效益与社会效益优化</w:t>
        </w:r>
        <w:r>
          <w:tab/>
        </w:r>
        <w:r>
          <w:fldChar w:fldCharType="begin"/>
        </w:r>
        <w:r>
          <w:instrText xml:space="preserve"> PAGEREF _Toc28613 \h </w:instrText>
        </w:r>
        <w:r>
          <w:fldChar w:fldCharType="separate"/>
        </w:r>
        <w:r>
          <w:t>54</w:t>
        </w:r>
        <w:r>
          <w:fldChar w:fldCharType="end"/>
        </w:r>
      </w:hyperlink>
    </w:p>
    <w:p>
      <w:pPr>
        <w:pStyle w:val="TOC2"/>
        <w:tabs>
          <w:tab w:val="right" w:leader="dot" w:pos="8306"/>
        </w:tabs>
      </w:pPr>
      <w:hyperlink w:anchor="_Toc17974" w:history="1">
        <w:r>
          <w:rPr>
            <w:rFonts w:ascii="仿宋" w:eastAsia="仿宋" w:hAnsi="仿宋" w:cs="仿宋" w:hint="eastAsia"/>
            <w:lang w:eastAsia="zh-CN"/>
          </w:rPr>
          <w:t>(一)、经济效益提升策略</w:t>
        </w:r>
        <w:r>
          <w:tab/>
        </w:r>
        <w:r>
          <w:fldChar w:fldCharType="begin"/>
        </w:r>
        <w:r>
          <w:instrText xml:space="preserve"> PAGEREF _Toc17974 \h </w:instrText>
        </w:r>
        <w:r>
          <w:fldChar w:fldCharType="separate"/>
        </w:r>
        <w:r>
          <w:t>54</w:t>
        </w:r>
        <w:r>
          <w:fldChar w:fldCharType="end"/>
        </w:r>
      </w:hyperlink>
    </w:p>
    <w:p>
      <w:pPr>
        <w:pStyle w:val="TOC2"/>
        <w:tabs>
          <w:tab w:val="right" w:leader="dot" w:pos="8306"/>
        </w:tabs>
      </w:pPr>
      <w:hyperlink w:anchor="_Toc17736" w:history="1">
        <w:r>
          <w:rPr>
            <w:rFonts w:ascii="仿宋" w:eastAsia="仿宋" w:hAnsi="仿宋" w:cs="仿宋" w:hint="eastAsia"/>
            <w:lang w:eastAsia="zh-CN"/>
          </w:rPr>
          <w:t>(二)、社会效益增强方案</w:t>
        </w:r>
        <w:r>
          <w:tab/>
        </w:r>
        <w:r>
          <w:fldChar w:fldCharType="begin"/>
        </w:r>
        <w:r>
          <w:instrText xml:space="preserve"> PAGEREF _Toc17736 \h </w:instrText>
        </w:r>
        <w:r>
          <w:fldChar w:fldCharType="separate"/>
        </w:r>
        <w:r>
          <w:t>55</w:t>
        </w:r>
        <w:r>
          <w:fldChar w:fldCharType="end"/>
        </w:r>
      </w:hyperlink>
    </w:p>
    <w:p>
      <w:pPr>
        <w:pStyle w:val="TOC1"/>
        <w:tabs>
          <w:tab w:val="right" w:leader="dot" w:pos="8306"/>
        </w:tabs>
      </w:pPr>
      <w:hyperlink w:anchor="_Toc1358" w:history="1">
        <w:r>
          <w:rPr>
            <w:rFonts w:ascii="仿宋" w:eastAsia="仿宋" w:hAnsi="仿宋" w:cs="仿宋" w:hint="eastAsia"/>
            <w:lang w:eastAsia="zh-CN"/>
          </w:rPr>
          <w:t>十二、资金管理与财务规划</w:t>
        </w:r>
        <w:r>
          <w:tab/>
        </w:r>
        <w:r>
          <w:fldChar w:fldCharType="begin"/>
        </w:r>
        <w:r>
          <w:instrText xml:space="preserve"> PAGEREF _Toc1358 \h </w:instrText>
        </w:r>
        <w:r>
          <w:fldChar w:fldCharType="separate"/>
        </w:r>
        <w:r>
          <w:t>56</w:t>
        </w:r>
        <w:r>
          <w:fldChar w:fldCharType="end"/>
        </w:r>
      </w:hyperlink>
    </w:p>
    <w:p>
      <w:pPr>
        <w:pStyle w:val="TOC2"/>
        <w:tabs>
          <w:tab w:val="right" w:leader="dot" w:pos="8306"/>
        </w:tabs>
      </w:pPr>
      <w:hyperlink w:anchor="_Toc55" w:history="1">
        <w:r>
          <w:rPr>
            <w:rFonts w:ascii="仿宋" w:eastAsia="仿宋" w:hAnsi="仿宋" w:cs="仿宋" w:hint="eastAsia"/>
            <w:lang w:eastAsia="zh-CN"/>
          </w:rPr>
          <w:t>(一)、项目资金来源与筹措</w:t>
        </w:r>
        <w:r>
          <w:tab/>
        </w:r>
        <w:r>
          <w:fldChar w:fldCharType="begin"/>
        </w:r>
        <w:r>
          <w:instrText xml:space="preserve"> PAGEREF _Toc55 \h </w:instrText>
        </w:r>
        <w:r>
          <w:fldChar w:fldCharType="separate"/>
        </w:r>
        <w:r>
          <w:t>56</w:t>
        </w:r>
        <w:r>
          <w:fldChar w:fldCharType="end"/>
        </w:r>
      </w:hyperlink>
    </w:p>
    <w:p>
      <w:pPr>
        <w:pStyle w:val="TOC2"/>
        <w:tabs>
          <w:tab w:val="right" w:leader="dot" w:pos="8306"/>
        </w:tabs>
      </w:pPr>
      <w:hyperlink w:anchor="_Toc18049" w:history="1">
        <w:r>
          <w:rPr>
            <w:rFonts w:ascii="仿宋" w:eastAsia="仿宋" w:hAnsi="仿宋" w:cs="仿宋" w:hint="eastAsia"/>
            <w:lang w:eastAsia="zh-CN"/>
          </w:rPr>
          <w:t>(二)、资金使用与监管</w:t>
        </w:r>
        <w:r>
          <w:tab/>
        </w:r>
        <w:r>
          <w:fldChar w:fldCharType="begin"/>
        </w:r>
        <w:r>
          <w:instrText xml:space="preserve"> PAGEREF _Toc18049 \h </w:instrText>
        </w:r>
        <w:r>
          <w:fldChar w:fldCharType="separate"/>
        </w:r>
        <w:r>
          <w:t>57</w:t>
        </w:r>
        <w:r>
          <w:fldChar w:fldCharType="end"/>
        </w:r>
      </w:hyperlink>
    </w:p>
    <w:p>
      <w:pPr>
        <w:pStyle w:val="TOC2"/>
        <w:tabs>
          <w:tab w:val="right" w:leader="dot" w:pos="8306"/>
        </w:tabs>
      </w:pPr>
      <w:hyperlink w:anchor="_Toc22212" w:history="1">
        <w:r>
          <w:rPr>
            <w:rFonts w:ascii="仿宋" w:eastAsia="仿宋" w:hAnsi="仿宋" w:cs="仿宋" w:hint="eastAsia"/>
            <w:lang w:eastAsia="zh-CN"/>
          </w:rPr>
          <w:t>(三)、财务规划与预测</w:t>
        </w:r>
        <w:r>
          <w:tab/>
        </w:r>
        <w:r>
          <w:fldChar w:fldCharType="begin"/>
        </w:r>
        <w:r>
          <w:instrText xml:space="preserve"> PAGEREF _Toc22212 \h </w:instrText>
        </w:r>
        <w:r>
          <w:fldChar w:fldCharType="separate"/>
        </w:r>
        <w:r>
          <w:t>59</w:t>
        </w:r>
        <w:r>
          <w:fldChar w:fldCharType="end"/>
        </w:r>
      </w:hyperlink>
    </w:p>
    <w:p>
      <w:pPr>
        <w:pStyle w:val="TOC1"/>
        <w:tabs>
          <w:tab w:val="right" w:leader="dot" w:pos="8306"/>
        </w:tabs>
      </w:pPr>
      <w:hyperlink w:anchor="_Toc9219" w:history="1">
        <w:r>
          <w:rPr>
            <w:rFonts w:ascii="仿宋" w:eastAsia="仿宋" w:hAnsi="仿宋" w:cs="仿宋" w:hint="eastAsia"/>
            <w:lang w:eastAsia="zh-CN"/>
          </w:rPr>
          <w:t>十三、企业合规与伦理</w:t>
        </w:r>
        <w:r>
          <w:tab/>
        </w:r>
        <w:r>
          <w:fldChar w:fldCharType="begin"/>
        </w:r>
        <w:r>
          <w:instrText xml:space="preserve"> PAGEREF _Toc9219 \h </w:instrText>
        </w:r>
        <w:r>
          <w:fldChar w:fldCharType="separate"/>
        </w:r>
        <w:r>
          <w:t>60</w:t>
        </w:r>
        <w:r>
          <w:fldChar w:fldCharType="end"/>
        </w:r>
      </w:hyperlink>
    </w:p>
    <w:p>
      <w:pPr>
        <w:pStyle w:val="TOC2"/>
        <w:tabs>
          <w:tab w:val="right" w:leader="dot" w:pos="8306"/>
        </w:tabs>
      </w:pPr>
      <w:hyperlink w:anchor="_Toc3042" w:history="1">
        <w:r>
          <w:rPr>
            <w:rFonts w:ascii="仿宋" w:eastAsia="仿宋" w:hAnsi="仿宋" w:cs="仿宋" w:hint="eastAsia"/>
            <w:lang w:eastAsia="zh-CN"/>
          </w:rPr>
          <w:t>(一)、合规政策与程序</w:t>
        </w:r>
        <w:r>
          <w:tab/>
        </w:r>
        <w:r>
          <w:fldChar w:fldCharType="begin"/>
        </w:r>
        <w:r>
          <w:instrText xml:space="preserve"> PAGEREF _Toc3042 \h </w:instrText>
        </w:r>
        <w:r>
          <w:fldChar w:fldCharType="separate"/>
        </w:r>
        <w:r>
          <w:t>60</w:t>
        </w:r>
        <w:r>
          <w:fldChar w:fldCharType="end"/>
        </w:r>
      </w:hyperlink>
    </w:p>
    <w:p>
      <w:pPr>
        <w:pStyle w:val="TOC2"/>
        <w:tabs>
          <w:tab w:val="right" w:leader="dot" w:pos="8306"/>
        </w:tabs>
      </w:pPr>
      <w:hyperlink w:anchor="_Toc18528" w:history="1">
        <w:r>
          <w:rPr>
            <w:rFonts w:ascii="仿宋" w:eastAsia="仿宋" w:hAnsi="仿宋" w:cs="仿宋" w:hint="eastAsia"/>
            <w:lang w:eastAsia="zh-CN"/>
          </w:rPr>
          <w:t>(二)、伦理规范与培训</w:t>
        </w:r>
        <w:r>
          <w:tab/>
        </w:r>
        <w:r>
          <w:fldChar w:fldCharType="begin"/>
        </w:r>
        <w:r>
          <w:instrText xml:space="preserve"> PAGEREF _Toc18528 \h </w:instrText>
        </w:r>
        <w:r>
          <w:fldChar w:fldCharType="separate"/>
        </w:r>
        <w:r>
          <w:t>61</w:t>
        </w:r>
        <w:r>
          <w:fldChar w:fldCharType="end"/>
        </w:r>
      </w:hyperlink>
    </w:p>
    <w:p>
      <w:pPr>
        <w:pStyle w:val="TOC2"/>
        <w:tabs>
          <w:tab w:val="right" w:leader="dot" w:pos="8306"/>
        </w:tabs>
      </w:pPr>
      <w:hyperlink w:anchor="_Toc19906" w:history="1">
        <w:r>
          <w:rPr>
            <w:rFonts w:ascii="仿宋" w:eastAsia="仿宋" w:hAnsi="仿宋" w:cs="仿宋" w:hint="eastAsia"/>
            <w:lang w:eastAsia="zh-CN"/>
          </w:rPr>
          <w:t>(三)、合规风险评估</w:t>
        </w:r>
        <w:r>
          <w:tab/>
        </w:r>
        <w:r>
          <w:fldChar w:fldCharType="begin"/>
        </w:r>
        <w:r>
          <w:instrText xml:space="preserve"> PAGEREF _Toc19906 \h </w:instrText>
        </w:r>
        <w:r>
          <w:fldChar w:fldCharType="separate"/>
        </w:r>
        <w:r>
          <w:t>62</w:t>
        </w:r>
        <w:r>
          <w:fldChar w:fldCharType="end"/>
        </w:r>
      </w:hyperlink>
    </w:p>
    <w:p>
      <w:pPr>
        <w:pStyle w:val="TOC2"/>
        <w:tabs>
          <w:tab w:val="right" w:leader="dot" w:pos="8306"/>
        </w:tabs>
      </w:pPr>
      <w:hyperlink w:anchor="_Toc1912" w:history="1">
        <w:r>
          <w:rPr>
            <w:rFonts w:ascii="仿宋" w:eastAsia="仿宋" w:hAnsi="仿宋" w:cs="仿宋" w:hint="eastAsia"/>
            <w:lang w:eastAsia="zh-CN"/>
          </w:rPr>
          <w:t>(四)、合规监督与执行</w:t>
        </w:r>
        <w:r>
          <w:tab/>
        </w:r>
        <w:r>
          <w:fldChar w:fldCharType="begin"/>
        </w:r>
        <w:r>
          <w:instrText xml:space="preserve"> PAGEREF _Toc1912 \h </w:instrText>
        </w:r>
        <w:r>
          <w:fldChar w:fldCharType="separate"/>
        </w:r>
        <w:r>
          <w:t>63</w:t>
        </w:r>
        <w:r>
          <w:fldChar w:fldCharType="end"/>
        </w:r>
      </w:hyperlink>
    </w:p>
    <w:p>
      <w:pPr>
        <w:pStyle w:val="TOC1"/>
        <w:tabs>
          <w:tab w:val="right" w:leader="dot" w:pos="8306"/>
        </w:tabs>
      </w:pPr>
      <w:hyperlink w:anchor="_Toc19825" w:history="1">
        <w:r>
          <w:rPr>
            <w:rFonts w:ascii="仿宋" w:eastAsia="仿宋" w:hAnsi="仿宋" w:cs="仿宋" w:hint="eastAsia"/>
            <w:lang w:eastAsia="zh-CN"/>
          </w:rPr>
          <w:t>十四、创新驱动与持续发展</w:t>
        </w:r>
        <w:r>
          <w:tab/>
        </w:r>
        <w:r>
          <w:fldChar w:fldCharType="begin"/>
        </w:r>
        <w:r>
          <w:instrText xml:space="preserve"> PAGEREF _Toc19825 \h </w:instrText>
        </w:r>
        <w:r>
          <w:fldChar w:fldCharType="separate"/>
        </w:r>
        <w:r>
          <w:t>64</w:t>
        </w:r>
        <w:r>
          <w:fldChar w:fldCharType="end"/>
        </w:r>
      </w:hyperlink>
    </w:p>
    <w:p>
      <w:pPr>
        <w:pStyle w:val="TOC2"/>
        <w:tabs>
          <w:tab w:val="right" w:leader="dot" w:pos="8306"/>
        </w:tabs>
      </w:pPr>
      <w:hyperlink w:anchor="_Toc28712" w:history="1">
        <w:r>
          <w:rPr>
            <w:rFonts w:ascii="仿宋" w:eastAsia="仿宋" w:hAnsi="仿宋" w:cs="仿宋" w:hint="eastAsia"/>
            <w:lang w:eastAsia="zh-CN"/>
          </w:rPr>
          <w:t>(一)、创新驱动战略实施</w:t>
        </w:r>
        <w:r>
          <w:tab/>
        </w:r>
        <w:r>
          <w:fldChar w:fldCharType="begin"/>
        </w:r>
        <w:r>
          <w:instrText xml:space="preserve"> PAGEREF _Toc28712 \h </w:instrText>
        </w:r>
        <w:r>
          <w:fldChar w:fldCharType="separate"/>
        </w:r>
        <w:r>
          <w:t>64</w:t>
        </w:r>
        <w:r>
          <w:fldChar w:fldCharType="end"/>
        </w:r>
      </w:hyperlink>
    </w:p>
    <w:p>
      <w:pPr>
        <w:pStyle w:val="TOC2"/>
        <w:tabs>
          <w:tab w:val="right" w:leader="dot" w:pos="8306"/>
        </w:tabs>
      </w:pPr>
      <w:hyperlink w:anchor="_Toc83" w:history="1">
        <w:r>
          <w:rPr>
            <w:rFonts w:ascii="仿宋" w:eastAsia="仿宋" w:hAnsi="仿宋" w:cs="仿宋" w:hint="eastAsia"/>
            <w:lang w:eastAsia="zh-CN"/>
          </w:rPr>
          <w:t>(二)、持续发展路径探索</w:t>
        </w:r>
        <w:r>
          <w:tab/>
        </w:r>
        <w:r>
          <w:fldChar w:fldCharType="begin"/>
        </w:r>
        <w:r>
          <w:instrText xml:space="preserve"> PAGEREF _Toc83 \h </w:instrText>
        </w:r>
        <w:r>
          <w:fldChar w:fldCharType="separate"/>
        </w:r>
        <w:r>
          <w:t>65</w:t>
        </w:r>
        <w:r>
          <w:fldChar w:fldCharType="end"/>
        </w:r>
      </w:hyperlink>
    </w:p>
    <w:p>
      <w:pPr>
        <w:pStyle w:val="TOC1"/>
        <w:tabs>
          <w:tab w:val="right" w:leader="dot" w:pos="8306"/>
        </w:tabs>
      </w:pPr>
      <w:hyperlink w:anchor="_Toc9296" w:history="1">
        <w:r>
          <w:rPr>
            <w:rFonts w:ascii="仿宋" w:eastAsia="仿宋" w:hAnsi="仿宋" w:cs="仿宋" w:hint="eastAsia"/>
            <w:lang w:eastAsia="zh-CN"/>
          </w:rPr>
          <w:t>十五、知识产权管理与保护</w:t>
        </w:r>
        <w:r>
          <w:tab/>
        </w:r>
        <w:r>
          <w:fldChar w:fldCharType="begin"/>
        </w:r>
        <w:r>
          <w:instrText xml:space="preserve"> PAGEREF _Toc9296 \h </w:instrText>
        </w:r>
        <w:r>
          <w:fldChar w:fldCharType="separate"/>
        </w:r>
        <w:r>
          <w:t>69</w:t>
        </w:r>
        <w:r>
          <w:fldChar w:fldCharType="end"/>
        </w:r>
      </w:hyperlink>
    </w:p>
    <w:p>
      <w:pPr>
        <w:pStyle w:val="TOC2"/>
        <w:tabs>
          <w:tab w:val="right" w:leader="dot" w:pos="8306"/>
        </w:tabs>
      </w:pPr>
      <w:hyperlink w:anchor="_Toc17037" w:history="1">
        <w:r>
          <w:rPr>
            <w:rFonts w:ascii="仿宋" w:eastAsia="仿宋" w:hAnsi="仿宋" w:cs="仿宋" w:hint="eastAsia"/>
            <w:lang w:eastAsia="zh-CN"/>
          </w:rPr>
          <w:t>(一)、知识产权管理体系建设</w:t>
        </w:r>
        <w:r>
          <w:tab/>
        </w:r>
        <w:r>
          <w:fldChar w:fldCharType="begin"/>
        </w:r>
        <w:r>
          <w:instrText xml:space="preserve"> PAGEREF _Toc17037 \h </w:instrText>
        </w:r>
        <w:r>
          <w:fldChar w:fldCharType="separate"/>
        </w:r>
        <w:r>
          <w:t>69</w:t>
        </w:r>
        <w:r>
          <w:fldChar w:fldCharType="end"/>
        </w:r>
      </w:hyperlink>
    </w:p>
    <w:p>
      <w:pPr>
        <w:pStyle w:val="TOC2"/>
        <w:tabs>
          <w:tab w:val="right" w:leader="dot" w:pos="8306"/>
        </w:tabs>
      </w:pPr>
      <w:hyperlink w:anchor="_Toc29223" w:history="1">
        <w:r>
          <w:rPr>
            <w:rFonts w:ascii="仿宋" w:eastAsia="仿宋" w:hAnsi="仿宋" w:cs="仿宋" w:hint="eastAsia"/>
            <w:lang w:eastAsia="zh-CN"/>
          </w:rPr>
          <w:t>(二)、知识产权保护措施</w:t>
        </w:r>
        <w:r>
          <w:tab/>
        </w:r>
        <w:r>
          <w:fldChar w:fldCharType="begin"/>
        </w:r>
        <w:r>
          <w:instrText xml:space="preserve"> PAGEREF _Toc29223 \h </w:instrText>
        </w:r>
        <w:r>
          <w:fldChar w:fldCharType="separate"/>
        </w:r>
        <w:r>
          <w:t>70</w:t>
        </w:r>
        <w:r>
          <w:fldChar w:fldCharType="end"/>
        </w:r>
      </w:hyperlink>
    </w:p>
    <w:p>
      <w:pPr>
        <w:pStyle w:val="TOC1"/>
        <w:tabs>
          <w:tab w:val="right" w:leader="dot" w:pos="8306"/>
        </w:tabs>
      </w:pPr>
      <w:hyperlink w:anchor="_Toc2457" w:history="1">
        <w:r>
          <w:rPr>
            <w:rFonts w:ascii="仿宋" w:eastAsia="仿宋" w:hAnsi="仿宋" w:cs="仿宋" w:hint="eastAsia"/>
            <w:lang w:eastAsia="zh-CN"/>
          </w:rPr>
          <w:t>十六、人力资源管理与开发</w:t>
        </w:r>
        <w:r>
          <w:tab/>
        </w:r>
        <w:r>
          <w:fldChar w:fldCharType="begin"/>
        </w:r>
        <w:r>
          <w:instrText xml:space="preserve"> PAGEREF _Toc2457 \h </w:instrText>
        </w:r>
        <w:r>
          <w:fldChar w:fldCharType="separate"/>
        </w:r>
        <w:r>
          <w:t>72</w:t>
        </w:r>
        <w:r>
          <w:fldChar w:fldCharType="end"/>
        </w:r>
      </w:hyperlink>
    </w:p>
    <w:p>
      <w:pPr>
        <w:pStyle w:val="TOC2"/>
        <w:tabs>
          <w:tab w:val="right" w:leader="dot" w:pos="8306"/>
        </w:tabs>
      </w:pPr>
      <w:hyperlink w:anchor="_Toc16624" w:history="1">
        <w:r>
          <w:rPr>
            <w:rFonts w:ascii="仿宋" w:eastAsia="仿宋" w:hAnsi="仿宋" w:cs="仿宋" w:hint="eastAsia"/>
            <w:lang w:eastAsia="zh-CN"/>
          </w:rPr>
          <w:t>(一)、人力资源规划</w:t>
        </w:r>
        <w:r>
          <w:tab/>
        </w:r>
        <w:r>
          <w:fldChar w:fldCharType="begin"/>
        </w:r>
        <w:r>
          <w:instrText xml:space="preserve"> PAGEREF _Toc16624 \h </w:instrText>
        </w:r>
        <w:r>
          <w:fldChar w:fldCharType="separate"/>
        </w:r>
        <w:r>
          <w:t>72</w:t>
        </w:r>
        <w:r>
          <w:fldChar w:fldCharType="end"/>
        </w:r>
      </w:hyperlink>
    </w:p>
    <w:p>
      <w:pPr>
        <w:pStyle w:val="TOC2"/>
        <w:tabs>
          <w:tab w:val="right" w:leader="dot" w:pos="8306"/>
        </w:tabs>
      </w:pPr>
      <w:hyperlink w:anchor="_Toc4248" w:history="1">
        <w:r>
          <w:rPr>
            <w:rFonts w:ascii="仿宋" w:eastAsia="仿宋" w:hAnsi="仿宋" w:cs="仿宋" w:hint="eastAsia"/>
            <w:lang w:eastAsia="zh-CN"/>
          </w:rPr>
          <w:t>(二)、人力资源开发与培训</w:t>
        </w:r>
        <w:r>
          <w:tab/>
        </w:r>
        <w:r>
          <w:fldChar w:fldCharType="begin"/>
        </w:r>
        <w:r>
          <w:instrText xml:space="preserve"> PAGEREF _Toc4248 \h </w:instrText>
        </w:r>
        <w:r>
          <w:fldChar w:fldCharType="separate"/>
        </w:r>
        <w:r>
          <w:t>74</w:t>
        </w:r>
        <w:r>
          <w:fldChar w:fldCharType="end"/>
        </w:r>
      </w:hyperlink>
    </w:p>
    <w:p>
      <w:pPr>
        <w:pStyle w:val="TOC1"/>
        <w:tabs>
          <w:tab w:val="right" w:leader="dot" w:pos="8306"/>
        </w:tabs>
      </w:pPr>
      <w:hyperlink w:anchor="_Toc13450" w:history="1">
        <w:r>
          <w:rPr>
            <w:rFonts w:ascii="仿宋" w:eastAsia="仿宋" w:hAnsi="仿宋" w:cs="仿宋" w:hint="eastAsia"/>
            <w:lang w:eastAsia="zh-CN"/>
          </w:rPr>
          <w:t>十七、设施与设备管理</w:t>
        </w:r>
        <w:r>
          <w:tab/>
        </w:r>
        <w:r>
          <w:fldChar w:fldCharType="begin"/>
        </w:r>
        <w:r>
          <w:instrText xml:space="preserve"> PAGEREF _Toc13450 \h </w:instrText>
        </w:r>
        <w:r>
          <w:fldChar w:fldCharType="separate"/>
        </w:r>
        <w:r>
          <w:t>76</w:t>
        </w:r>
        <w:r>
          <w:fldChar w:fldCharType="end"/>
        </w:r>
      </w:hyperlink>
    </w:p>
    <w:p>
      <w:pPr>
        <w:pStyle w:val="TOC2"/>
        <w:tabs>
          <w:tab w:val="right" w:leader="dot" w:pos="8306"/>
        </w:tabs>
      </w:pPr>
      <w:hyperlink w:anchor="_Toc29729" w:history="1">
        <w:r>
          <w:rPr>
            <w:rFonts w:ascii="仿宋" w:eastAsia="仿宋" w:hAnsi="仿宋" w:cs="仿宋" w:hint="eastAsia"/>
            <w:lang w:eastAsia="zh-CN"/>
          </w:rPr>
          <w:t>(一)、设施规划与配置</w:t>
        </w:r>
        <w:r>
          <w:tab/>
        </w:r>
        <w:r>
          <w:fldChar w:fldCharType="begin"/>
        </w:r>
        <w:r>
          <w:instrText xml:space="preserve"> PAGEREF _Toc29729 \h </w:instrText>
        </w:r>
        <w:r>
          <w:fldChar w:fldCharType="separate"/>
        </w:r>
        <w:r>
          <w:t>76</w:t>
        </w:r>
        <w:r>
          <w:fldChar w:fldCharType="end"/>
        </w:r>
      </w:hyperlink>
    </w:p>
    <w:p>
      <w:pPr>
        <w:pStyle w:val="TOC2"/>
        <w:tabs>
          <w:tab w:val="right" w:leader="dot" w:pos="8306"/>
        </w:tabs>
      </w:pPr>
      <w:hyperlink w:anchor="_Toc18050" w:history="1">
        <w:r>
          <w:rPr>
            <w:rFonts w:ascii="仿宋" w:eastAsia="仿宋" w:hAnsi="仿宋" w:cs="仿宋" w:hint="eastAsia"/>
            <w:lang w:eastAsia="zh-CN"/>
          </w:rPr>
          <w:t>(二)、设备采购与维护管理</w:t>
        </w:r>
        <w:r>
          <w:tab/>
        </w:r>
        <w:r>
          <w:fldChar w:fldCharType="begin"/>
        </w:r>
        <w:r>
          <w:instrText xml:space="preserve"> PAGEREF _Toc18050 \h </w:instrText>
        </w:r>
        <w:r>
          <w:fldChar w:fldCharType="separate"/>
        </w:r>
        <w:r>
          <w:t>77</w:t>
        </w:r>
        <w:r>
          <w:fldChar w:fldCharType="end"/>
        </w:r>
      </w:hyperlink>
    </w:p>
    <w:p>
      <w:pPr>
        <w:pStyle w:val="TOC2"/>
        <w:tabs>
          <w:tab w:val="right" w:leader="dot" w:pos="8306"/>
        </w:tabs>
      </w:pPr>
      <w:hyperlink w:anchor="_Toc8606" w:history="1">
        <w:r>
          <w:rPr>
            <w:rFonts w:ascii="仿宋" w:eastAsia="仿宋" w:hAnsi="仿宋" w:cs="仿宋" w:hint="eastAsia"/>
            <w:lang w:eastAsia="zh-CN"/>
          </w:rPr>
          <w:t>(三)、设施设备升级策略</w:t>
        </w:r>
        <w:r>
          <w:tab/>
        </w:r>
        <w:r>
          <w:fldChar w:fldCharType="begin"/>
        </w:r>
        <w:r>
          <w:instrText xml:space="preserve"> PAGEREF _Toc8606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1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34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长激素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长激素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2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在全球经济快速发展和科技日新月异的今天，市场对创新技术和环保解决方案的需求日益增长。生长激素项目恰好聚焦于这一趋势，提供涵盖人工智能、大数据分析和可持续能源等领域的高效、先进产品和服务。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生长激素项目在其专注的领域内，特别是在人工智能和数据科学方面，有望推动显著的技术革新。项目的研发活动不仅有望孕育出改变行业运作方式的新技术，还可能在长远中影响整个技术生态系统。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生长激素项目还致力于提升当地居民的技能和就业能力，通过与当地教育机构合作提供培训和教育机会，从而提高社区整体的生活水平和社会福祉。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长激素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33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长激素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长激素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25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750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长激素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长激素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长激素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长激素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长激素项目的社会影响是全面而深远的。从提供就业机会和提升公共服务，到促进社会结构和劳动市场的多元化，再到推动社会责任和伦理标准的提高，项目对于提升社区的经济、文化和社会福祉有着重要作用。通过这些正面影响，生长激素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069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为了融入当地社区，生长激素项目需深入理解当地的文化特色和社会习俗。例如，项目在设计广告和市场推广活动时，应考虑使用当地语言和符合地方文化的表达方式。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长激素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601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为了确保生长激素项目的成功并最大限度地减轻潜在的社会风险，详细的风险分析和具体的应对策略至关重要。以下是针对项目可能面临的具体社会风险及相应对策的分析：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风险描述：生长激素项目可能遭遇社区抵制，尤其如果社区成员认为项目会破坏他们的生活环境或忽略他们的意见。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https://d.book118.com/677125040012006031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生长激素项目建设总纲及方案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FE4F1D"/>
    <w:rsid w:val="7FFE4F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125040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2023-12-19T04:12:00Z</dcterms:created>
  <dcterms:modified xsi:type="dcterms:W3CDTF">2023-12-19T04:12:26Z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086651BC7CC3438FB22D32B82247E4C7_11</vt:lpwstr>
  </property>
  <property fmtid="{D5CDD505-2E9C-101B-9397-08002B2CF9AE}" pid="3" name="KSOProductBuildVer">
    <vt:lpwstr>2052-12.1.0.16120</vt:lpwstr>
  </property>
</Properties>
</file>