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机制纸及纸板行业员工职业发展规划与管理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33" w:history="1">
        <w:r>
          <w:rPr>
            <w:rFonts w:ascii="仿宋" w:eastAsia="仿宋" w:hAnsi="仿宋" w:cs="仿宋" w:hint="eastAsia"/>
            <w:lang w:eastAsia="zh-CN"/>
          </w:rPr>
          <w:t>概论</w:t>
        </w:r>
        <w:r>
          <w:tab/>
        </w:r>
        <w:r>
          <w:fldChar w:fldCharType="begin"/>
        </w:r>
        <w:r>
          <w:instrText xml:space="preserve"> PAGEREF _Toc4133 \h </w:instrText>
        </w:r>
        <w:r>
          <w:fldChar w:fldCharType="separate"/>
        </w:r>
        <w:r>
          <w:t>3</w:t>
        </w:r>
        <w:r>
          <w:fldChar w:fldCharType="end"/>
        </w:r>
      </w:hyperlink>
    </w:p>
    <w:p>
      <w:pPr>
        <w:pStyle w:val="TOC1"/>
        <w:tabs>
          <w:tab w:val="right" w:leader="dot" w:pos="8306"/>
        </w:tabs>
      </w:pPr>
      <w:hyperlink w:anchor="_Toc3334" w:history="1">
        <w:r>
          <w:rPr>
            <w:rFonts w:ascii="仿宋" w:eastAsia="仿宋" w:hAnsi="仿宋" w:cs="仿宋" w:hint="eastAsia"/>
            <w:lang w:eastAsia="zh-CN"/>
          </w:rPr>
          <w:t>一、员工职业生涯规划与发展</w:t>
        </w:r>
        <w:r>
          <w:tab/>
        </w:r>
        <w:r>
          <w:fldChar w:fldCharType="begin"/>
        </w:r>
        <w:r>
          <w:instrText xml:space="preserve"> PAGEREF _Toc3334 \h </w:instrText>
        </w:r>
        <w:r>
          <w:fldChar w:fldCharType="separate"/>
        </w:r>
        <w:r>
          <w:t>3</w:t>
        </w:r>
        <w:r>
          <w:fldChar w:fldCharType="end"/>
        </w:r>
      </w:hyperlink>
    </w:p>
    <w:p>
      <w:pPr>
        <w:pStyle w:val="TOC2"/>
        <w:tabs>
          <w:tab w:val="right" w:leader="dot" w:pos="8306"/>
        </w:tabs>
      </w:pPr>
      <w:hyperlink w:anchor="_Toc2594" w:history="1">
        <w:r>
          <w:rPr>
            <w:rFonts w:ascii="仿宋" w:eastAsia="仿宋" w:hAnsi="仿宋" w:cs="仿宋" w:hint="eastAsia"/>
            <w:lang w:eastAsia="zh-CN"/>
          </w:rPr>
          <w:t>(一)、职业生涯规划概述</w:t>
        </w:r>
        <w:r>
          <w:tab/>
        </w:r>
        <w:r>
          <w:fldChar w:fldCharType="begin"/>
        </w:r>
        <w:r>
          <w:instrText xml:space="preserve"> PAGEREF _Toc2594 \h </w:instrText>
        </w:r>
        <w:r>
          <w:fldChar w:fldCharType="separate"/>
        </w:r>
        <w:r>
          <w:t>3</w:t>
        </w:r>
        <w:r>
          <w:fldChar w:fldCharType="end"/>
        </w:r>
      </w:hyperlink>
    </w:p>
    <w:p>
      <w:pPr>
        <w:pStyle w:val="TOC2"/>
        <w:tabs>
          <w:tab w:val="right" w:leader="dot" w:pos="8306"/>
        </w:tabs>
      </w:pPr>
      <w:hyperlink w:anchor="_Toc14208" w:history="1">
        <w:r>
          <w:rPr>
            <w:rFonts w:ascii="仿宋" w:eastAsia="仿宋" w:hAnsi="仿宋" w:cs="仿宋" w:hint="eastAsia"/>
            <w:lang w:eastAsia="zh-CN"/>
          </w:rPr>
          <w:t>(二)、基本原则与方法</w:t>
        </w:r>
        <w:r>
          <w:tab/>
        </w:r>
        <w:r>
          <w:fldChar w:fldCharType="begin"/>
        </w:r>
        <w:r>
          <w:instrText xml:space="preserve"> PAGEREF _Toc14208 \h </w:instrText>
        </w:r>
        <w:r>
          <w:fldChar w:fldCharType="separate"/>
        </w:r>
        <w:r>
          <w:t>4</w:t>
        </w:r>
        <w:r>
          <w:fldChar w:fldCharType="end"/>
        </w:r>
      </w:hyperlink>
    </w:p>
    <w:p>
      <w:pPr>
        <w:pStyle w:val="TOC2"/>
        <w:tabs>
          <w:tab w:val="right" w:leader="dot" w:pos="8306"/>
        </w:tabs>
      </w:pPr>
      <w:hyperlink w:anchor="_Toc383" w:history="1">
        <w:r>
          <w:rPr>
            <w:rFonts w:ascii="仿宋" w:eastAsia="仿宋" w:hAnsi="仿宋" w:cs="仿宋" w:hint="eastAsia"/>
            <w:lang w:eastAsia="zh-CN"/>
          </w:rPr>
          <w:t>(三)、员工职业生涯管理</w:t>
        </w:r>
        <w:r>
          <w:tab/>
        </w:r>
        <w:r>
          <w:fldChar w:fldCharType="begin"/>
        </w:r>
        <w:r>
          <w:instrText xml:space="preserve"> PAGEREF _Toc383 \h </w:instrText>
        </w:r>
        <w:r>
          <w:fldChar w:fldCharType="separate"/>
        </w:r>
        <w:r>
          <w:t>5</w:t>
        </w:r>
        <w:r>
          <w:fldChar w:fldCharType="end"/>
        </w:r>
      </w:hyperlink>
    </w:p>
    <w:p>
      <w:pPr>
        <w:pStyle w:val="TOC2"/>
        <w:tabs>
          <w:tab w:val="right" w:leader="dot" w:pos="8306"/>
        </w:tabs>
      </w:pPr>
      <w:hyperlink w:anchor="_Toc11432" w:history="1">
        <w:r>
          <w:rPr>
            <w:rFonts w:ascii="仿宋" w:eastAsia="仿宋" w:hAnsi="仿宋" w:cs="仿宋" w:hint="eastAsia"/>
            <w:lang w:eastAsia="zh-CN"/>
          </w:rPr>
          <w:t>(四)、职业生涯发展支持体系</w:t>
        </w:r>
        <w:r>
          <w:tab/>
        </w:r>
        <w:r>
          <w:fldChar w:fldCharType="begin"/>
        </w:r>
        <w:r>
          <w:instrText xml:space="preserve"> PAGEREF _Toc11432 \h </w:instrText>
        </w:r>
        <w:r>
          <w:fldChar w:fldCharType="separate"/>
        </w:r>
        <w:r>
          <w:t>6</w:t>
        </w:r>
        <w:r>
          <w:fldChar w:fldCharType="end"/>
        </w:r>
      </w:hyperlink>
    </w:p>
    <w:p>
      <w:pPr>
        <w:pStyle w:val="TOC2"/>
        <w:tabs>
          <w:tab w:val="right" w:leader="dot" w:pos="8306"/>
        </w:tabs>
      </w:pPr>
      <w:hyperlink w:anchor="_Toc20849" w:history="1">
        <w:r>
          <w:rPr>
            <w:rFonts w:ascii="仿宋" w:eastAsia="仿宋" w:hAnsi="仿宋" w:cs="仿宋" w:hint="eastAsia"/>
            <w:lang w:eastAsia="zh-CN"/>
          </w:rPr>
          <w:t>(五)、公司文化与员工职业发展融合</w:t>
        </w:r>
        <w:r>
          <w:tab/>
        </w:r>
        <w:r>
          <w:fldChar w:fldCharType="begin"/>
        </w:r>
        <w:r>
          <w:instrText xml:space="preserve"> PAGEREF _Toc20849 \h </w:instrText>
        </w:r>
        <w:r>
          <w:fldChar w:fldCharType="separate"/>
        </w:r>
        <w:r>
          <w:t>8</w:t>
        </w:r>
        <w:r>
          <w:fldChar w:fldCharType="end"/>
        </w:r>
      </w:hyperlink>
    </w:p>
    <w:p>
      <w:pPr>
        <w:pStyle w:val="TOC2"/>
        <w:tabs>
          <w:tab w:val="right" w:leader="dot" w:pos="8306"/>
        </w:tabs>
      </w:pPr>
      <w:hyperlink w:anchor="_Toc27456" w:history="1">
        <w:r>
          <w:rPr>
            <w:rFonts w:ascii="仿宋" w:eastAsia="仿宋" w:hAnsi="仿宋" w:cs="仿宋" w:hint="eastAsia"/>
            <w:lang w:eastAsia="zh-CN"/>
          </w:rPr>
          <w:t>(六)、未来趋势与发展策略</w:t>
        </w:r>
        <w:r>
          <w:tab/>
        </w:r>
        <w:r>
          <w:fldChar w:fldCharType="begin"/>
        </w:r>
        <w:r>
          <w:instrText xml:space="preserve"> PAGEREF _Toc27456 \h </w:instrText>
        </w:r>
        <w:r>
          <w:fldChar w:fldCharType="separate"/>
        </w:r>
        <w:r>
          <w:t>10</w:t>
        </w:r>
        <w:r>
          <w:fldChar w:fldCharType="end"/>
        </w:r>
      </w:hyperlink>
    </w:p>
    <w:p>
      <w:pPr>
        <w:pStyle w:val="TOC1"/>
        <w:tabs>
          <w:tab w:val="right" w:leader="dot" w:pos="8306"/>
        </w:tabs>
      </w:pPr>
      <w:hyperlink w:anchor="_Toc21637" w:history="1">
        <w:r>
          <w:rPr>
            <w:rFonts w:ascii="仿宋" w:eastAsia="仿宋" w:hAnsi="仿宋" w:cs="仿宋" w:hint="eastAsia"/>
            <w:lang w:eastAsia="zh-CN"/>
          </w:rPr>
          <w:t>二、项目基本情况</w:t>
        </w:r>
        <w:r>
          <w:tab/>
        </w:r>
        <w:r>
          <w:fldChar w:fldCharType="begin"/>
        </w:r>
        <w:r>
          <w:instrText xml:space="preserve"> PAGEREF _Toc21637 \h </w:instrText>
        </w:r>
        <w:r>
          <w:fldChar w:fldCharType="separate"/>
        </w:r>
        <w:r>
          <w:t>12</w:t>
        </w:r>
        <w:r>
          <w:fldChar w:fldCharType="end"/>
        </w:r>
      </w:hyperlink>
    </w:p>
    <w:p>
      <w:pPr>
        <w:pStyle w:val="TOC2"/>
        <w:tabs>
          <w:tab w:val="right" w:leader="dot" w:pos="8306"/>
        </w:tabs>
      </w:pPr>
      <w:hyperlink w:anchor="_Toc18192" w:history="1">
        <w:r>
          <w:rPr>
            <w:rFonts w:ascii="仿宋" w:eastAsia="仿宋" w:hAnsi="仿宋" w:cs="仿宋" w:hint="eastAsia"/>
            <w:lang w:eastAsia="zh-CN"/>
          </w:rPr>
          <w:t>(一)、项目名称及建设性质</w:t>
        </w:r>
        <w:r>
          <w:tab/>
        </w:r>
        <w:r>
          <w:fldChar w:fldCharType="begin"/>
        </w:r>
        <w:r>
          <w:instrText xml:space="preserve"> PAGEREF _Toc18192 \h </w:instrText>
        </w:r>
        <w:r>
          <w:fldChar w:fldCharType="separate"/>
        </w:r>
        <w:r>
          <w:t>12</w:t>
        </w:r>
        <w:r>
          <w:fldChar w:fldCharType="end"/>
        </w:r>
      </w:hyperlink>
    </w:p>
    <w:p>
      <w:pPr>
        <w:pStyle w:val="TOC2"/>
        <w:tabs>
          <w:tab w:val="right" w:leader="dot" w:pos="8306"/>
        </w:tabs>
      </w:pPr>
      <w:hyperlink w:anchor="_Toc11535" w:history="1">
        <w:r>
          <w:rPr>
            <w:rFonts w:ascii="仿宋" w:eastAsia="仿宋" w:hAnsi="仿宋" w:cs="仿宋" w:hint="eastAsia"/>
            <w:lang w:eastAsia="zh-CN"/>
          </w:rPr>
          <w:t>(二)、项目承办单位</w:t>
        </w:r>
        <w:r>
          <w:tab/>
        </w:r>
        <w:r>
          <w:fldChar w:fldCharType="begin"/>
        </w:r>
        <w:r>
          <w:instrText xml:space="preserve"> PAGEREF _Toc11535 \h </w:instrText>
        </w:r>
        <w:r>
          <w:fldChar w:fldCharType="separate"/>
        </w:r>
        <w:r>
          <w:t>13</w:t>
        </w:r>
        <w:r>
          <w:fldChar w:fldCharType="end"/>
        </w:r>
      </w:hyperlink>
    </w:p>
    <w:p>
      <w:pPr>
        <w:pStyle w:val="TOC2"/>
        <w:tabs>
          <w:tab w:val="right" w:leader="dot" w:pos="8306"/>
        </w:tabs>
      </w:pPr>
      <w:hyperlink w:anchor="_Toc10271" w:history="1">
        <w:r>
          <w:rPr>
            <w:rFonts w:ascii="仿宋" w:eastAsia="仿宋" w:hAnsi="仿宋" w:cs="仿宋" w:hint="eastAsia"/>
            <w:lang w:eastAsia="zh-CN"/>
          </w:rPr>
          <w:t>(三)、项目实施的可行性</w:t>
        </w:r>
        <w:r>
          <w:tab/>
        </w:r>
        <w:r>
          <w:fldChar w:fldCharType="begin"/>
        </w:r>
        <w:r>
          <w:instrText xml:space="preserve"> PAGEREF _Toc10271 \h </w:instrText>
        </w:r>
        <w:r>
          <w:fldChar w:fldCharType="separate"/>
        </w:r>
        <w:r>
          <w:t>14</w:t>
        </w:r>
        <w:r>
          <w:fldChar w:fldCharType="end"/>
        </w:r>
      </w:hyperlink>
    </w:p>
    <w:p>
      <w:pPr>
        <w:pStyle w:val="TOC2"/>
        <w:tabs>
          <w:tab w:val="right" w:leader="dot" w:pos="8306"/>
        </w:tabs>
      </w:pPr>
      <w:hyperlink w:anchor="_Toc15863" w:history="1">
        <w:r>
          <w:rPr>
            <w:rFonts w:ascii="仿宋" w:eastAsia="仿宋" w:hAnsi="仿宋" w:cs="仿宋" w:hint="eastAsia"/>
            <w:lang w:eastAsia="zh-CN"/>
          </w:rPr>
          <w:t>(四)、项目建设选址</w:t>
        </w:r>
        <w:r>
          <w:tab/>
        </w:r>
        <w:r>
          <w:fldChar w:fldCharType="begin"/>
        </w:r>
        <w:r>
          <w:instrText xml:space="preserve"> PAGEREF _Toc15863 \h </w:instrText>
        </w:r>
        <w:r>
          <w:fldChar w:fldCharType="separate"/>
        </w:r>
        <w:r>
          <w:t>15</w:t>
        </w:r>
        <w:r>
          <w:fldChar w:fldCharType="end"/>
        </w:r>
      </w:hyperlink>
    </w:p>
    <w:p>
      <w:pPr>
        <w:pStyle w:val="TOC2"/>
        <w:tabs>
          <w:tab w:val="right" w:leader="dot" w:pos="8306"/>
        </w:tabs>
      </w:pPr>
      <w:hyperlink w:anchor="_Toc31946" w:history="1">
        <w:r>
          <w:rPr>
            <w:rFonts w:ascii="仿宋" w:eastAsia="仿宋" w:hAnsi="仿宋" w:cs="仿宋" w:hint="eastAsia"/>
            <w:lang w:eastAsia="zh-CN"/>
          </w:rPr>
          <w:t>(五)、建筑物建设规模</w:t>
        </w:r>
        <w:r>
          <w:tab/>
        </w:r>
        <w:r>
          <w:fldChar w:fldCharType="begin"/>
        </w:r>
        <w:r>
          <w:instrText xml:space="preserve"> PAGEREF _Toc31946 \h </w:instrText>
        </w:r>
        <w:r>
          <w:fldChar w:fldCharType="separate"/>
        </w:r>
        <w:r>
          <w:t>17</w:t>
        </w:r>
        <w:r>
          <w:fldChar w:fldCharType="end"/>
        </w:r>
      </w:hyperlink>
    </w:p>
    <w:p>
      <w:pPr>
        <w:pStyle w:val="TOC2"/>
        <w:tabs>
          <w:tab w:val="right" w:leader="dot" w:pos="8306"/>
        </w:tabs>
      </w:pPr>
      <w:hyperlink w:anchor="_Toc16107" w:history="1">
        <w:r>
          <w:rPr>
            <w:rFonts w:ascii="仿宋" w:eastAsia="仿宋" w:hAnsi="仿宋" w:cs="仿宋" w:hint="eastAsia"/>
            <w:lang w:eastAsia="zh-CN"/>
          </w:rPr>
          <w:t>(六)、项目总投资及资金构成</w:t>
        </w:r>
        <w:r>
          <w:tab/>
        </w:r>
        <w:r>
          <w:fldChar w:fldCharType="begin"/>
        </w:r>
        <w:r>
          <w:instrText xml:space="preserve"> PAGEREF _Toc16107 \h </w:instrText>
        </w:r>
        <w:r>
          <w:fldChar w:fldCharType="separate"/>
        </w:r>
        <w:r>
          <w:t>18</w:t>
        </w:r>
        <w:r>
          <w:fldChar w:fldCharType="end"/>
        </w:r>
      </w:hyperlink>
    </w:p>
    <w:p>
      <w:pPr>
        <w:pStyle w:val="TOC2"/>
        <w:tabs>
          <w:tab w:val="right" w:leader="dot" w:pos="8306"/>
        </w:tabs>
      </w:pPr>
      <w:hyperlink w:anchor="_Toc15783" w:history="1">
        <w:r>
          <w:rPr>
            <w:rFonts w:ascii="仿宋" w:eastAsia="仿宋" w:hAnsi="仿宋" w:cs="仿宋" w:hint="eastAsia"/>
            <w:lang w:eastAsia="zh-CN"/>
          </w:rPr>
          <w:t>(七)、资金筹措方案</w:t>
        </w:r>
        <w:r>
          <w:tab/>
        </w:r>
        <w:r>
          <w:fldChar w:fldCharType="begin"/>
        </w:r>
        <w:r>
          <w:instrText xml:space="preserve"> PAGEREF _Toc15783 \h </w:instrText>
        </w:r>
        <w:r>
          <w:fldChar w:fldCharType="separate"/>
        </w:r>
        <w:r>
          <w:t>19</w:t>
        </w:r>
        <w:r>
          <w:fldChar w:fldCharType="end"/>
        </w:r>
      </w:hyperlink>
    </w:p>
    <w:p>
      <w:pPr>
        <w:pStyle w:val="TOC2"/>
        <w:tabs>
          <w:tab w:val="right" w:leader="dot" w:pos="8306"/>
        </w:tabs>
      </w:pPr>
      <w:hyperlink w:anchor="_Toc28492" w:history="1">
        <w:r>
          <w:rPr>
            <w:rFonts w:ascii="仿宋" w:eastAsia="仿宋" w:hAnsi="仿宋" w:cs="仿宋" w:hint="eastAsia"/>
            <w:lang w:eastAsia="zh-CN"/>
          </w:rPr>
          <w:t>(八)、项目预期经济效益规划目标</w:t>
        </w:r>
        <w:r>
          <w:tab/>
        </w:r>
        <w:r>
          <w:fldChar w:fldCharType="begin"/>
        </w:r>
        <w:r>
          <w:instrText xml:space="preserve"> PAGEREF _Toc28492 \h </w:instrText>
        </w:r>
        <w:r>
          <w:fldChar w:fldCharType="separate"/>
        </w:r>
        <w:r>
          <w:t>20</w:t>
        </w:r>
        <w:r>
          <w:fldChar w:fldCharType="end"/>
        </w:r>
      </w:hyperlink>
    </w:p>
    <w:p>
      <w:pPr>
        <w:pStyle w:val="TOC2"/>
        <w:tabs>
          <w:tab w:val="right" w:leader="dot" w:pos="8306"/>
        </w:tabs>
      </w:pPr>
      <w:hyperlink w:anchor="_Toc6471" w:history="1">
        <w:r>
          <w:rPr>
            <w:rFonts w:ascii="仿宋" w:eastAsia="仿宋" w:hAnsi="仿宋" w:cs="仿宋" w:hint="eastAsia"/>
            <w:lang w:eastAsia="zh-CN"/>
          </w:rPr>
          <w:t>(九)、项目建设进度规划</w:t>
        </w:r>
        <w:r>
          <w:tab/>
        </w:r>
        <w:r>
          <w:fldChar w:fldCharType="begin"/>
        </w:r>
        <w:r>
          <w:instrText xml:space="preserve"> PAGEREF _Toc6471 \h </w:instrText>
        </w:r>
        <w:r>
          <w:fldChar w:fldCharType="separate"/>
        </w:r>
        <w:r>
          <w:t>21</w:t>
        </w:r>
        <w:r>
          <w:fldChar w:fldCharType="end"/>
        </w:r>
      </w:hyperlink>
    </w:p>
    <w:p>
      <w:pPr>
        <w:pStyle w:val="TOC1"/>
        <w:tabs>
          <w:tab w:val="right" w:leader="dot" w:pos="8306"/>
        </w:tabs>
      </w:pPr>
      <w:hyperlink w:anchor="_Toc17736" w:history="1">
        <w:r>
          <w:rPr>
            <w:rFonts w:ascii="仿宋" w:eastAsia="仿宋" w:hAnsi="仿宋" w:cs="仿宋" w:hint="eastAsia"/>
            <w:lang w:eastAsia="zh-CN"/>
          </w:rPr>
          <w:t>三、公司简介</w:t>
        </w:r>
        <w:r>
          <w:tab/>
        </w:r>
        <w:r>
          <w:fldChar w:fldCharType="begin"/>
        </w:r>
        <w:r>
          <w:instrText xml:space="preserve"> PAGEREF _Toc17736 \h </w:instrText>
        </w:r>
        <w:r>
          <w:fldChar w:fldCharType="separate"/>
        </w:r>
        <w:r>
          <w:t>23</w:t>
        </w:r>
        <w:r>
          <w:fldChar w:fldCharType="end"/>
        </w:r>
      </w:hyperlink>
    </w:p>
    <w:p>
      <w:pPr>
        <w:pStyle w:val="TOC2"/>
        <w:tabs>
          <w:tab w:val="right" w:leader="dot" w:pos="8306"/>
        </w:tabs>
      </w:pPr>
      <w:hyperlink w:anchor="_Toc20317" w:history="1">
        <w:r>
          <w:rPr>
            <w:rFonts w:ascii="仿宋" w:eastAsia="仿宋" w:hAnsi="仿宋" w:cs="仿宋" w:hint="eastAsia"/>
            <w:lang w:eastAsia="zh-CN"/>
          </w:rPr>
          <w:t>(一)、公司基本信息</w:t>
        </w:r>
        <w:r>
          <w:tab/>
        </w:r>
        <w:r>
          <w:fldChar w:fldCharType="begin"/>
        </w:r>
        <w:r>
          <w:instrText xml:space="preserve"> PAGEREF _Toc20317 \h </w:instrText>
        </w:r>
        <w:r>
          <w:fldChar w:fldCharType="separate"/>
        </w:r>
        <w:r>
          <w:t>23</w:t>
        </w:r>
        <w:r>
          <w:fldChar w:fldCharType="end"/>
        </w:r>
      </w:hyperlink>
    </w:p>
    <w:p>
      <w:pPr>
        <w:pStyle w:val="TOC2"/>
        <w:tabs>
          <w:tab w:val="right" w:leader="dot" w:pos="8306"/>
        </w:tabs>
      </w:pPr>
      <w:hyperlink w:anchor="_Toc8961" w:history="1">
        <w:r>
          <w:rPr>
            <w:rFonts w:ascii="仿宋" w:eastAsia="仿宋" w:hAnsi="仿宋" w:cs="仿宋" w:hint="eastAsia"/>
            <w:lang w:eastAsia="zh-CN"/>
          </w:rPr>
          <w:t>(二)、公司简介</w:t>
        </w:r>
        <w:r>
          <w:tab/>
        </w:r>
        <w:r>
          <w:fldChar w:fldCharType="begin"/>
        </w:r>
        <w:r>
          <w:instrText xml:space="preserve"> PAGEREF _Toc8961 \h </w:instrText>
        </w:r>
        <w:r>
          <w:fldChar w:fldCharType="separate"/>
        </w:r>
        <w:r>
          <w:t>24</w:t>
        </w:r>
        <w:r>
          <w:fldChar w:fldCharType="end"/>
        </w:r>
      </w:hyperlink>
    </w:p>
    <w:p>
      <w:pPr>
        <w:pStyle w:val="TOC2"/>
        <w:tabs>
          <w:tab w:val="right" w:leader="dot" w:pos="8306"/>
        </w:tabs>
      </w:pPr>
      <w:hyperlink w:anchor="_Toc15834" w:history="1">
        <w:r>
          <w:rPr>
            <w:rFonts w:ascii="仿宋" w:eastAsia="仿宋" w:hAnsi="仿宋" w:cs="仿宋" w:hint="eastAsia"/>
            <w:lang w:eastAsia="zh-CN"/>
          </w:rPr>
          <w:t>(三)、核心人员介绍</w:t>
        </w:r>
        <w:r>
          <w:tab/>
        </w:r>
        <w:r>
          <w:fldChar w:fldCharType="begin"/>
        </w:r>
        <w:r>
          <w:instrText xml:space="preserve"> PAGEREF _Toc15834 \h </w:instrText>
        </w:r>
        <w:r>
          <w:fldChar w:fldCharType="separate"/>
        </w:r>
        <w:r>
          <w:t>26</w:t>
        </w:r>
        <w:r>
          <w:fldChar w:fldCharType="end"/>
        </w:r>
      </w:hyperlink>
    </w:p>
    <w:p>
      <w:pPr>
        <w:pStyle w:val="TOC1"/>
        <w:tabs>
          <w:tab w:val="right" w:leader="dot" w:pos="8306"/>
        </w:tabs>
      </w:pPr>
      <w:hyperlink w:anchor="_Toc10675" w:history="1">
        <w:r>
          <w:rPr>
            <w:rFonts w:ascii="仿宋" w:eastAsia="仿宋" w:hAnsi="仿宋" w:cs="仿宋" w:hint="eastAsia"/>
            <w:lang w:eastAsia="zh-CN"/>
          </w:rPr>
          <w:t>四、第七章员工培训与发展</w:t>
        </w:r>
        <w:r>
          <w:tab/>
        </w:r>
        <w:r>
          <w:fldChar w:fldCharType="begin"/>
        </w:r>
        <w:r>
          <w:instrText xml:space="preserve"> PAGEREF _Toc10675 \h </w:instrText>
        </w:r>
        <w:r>
          <w:fldChar w:fldCharType="separate"/>
        </w:r>
        <w:r>
          <w:t>28</w:t>
        </w:r>
        <w:r>
          <w:fldChar w:fldCharType="end"/>
        </w:r>
      </w:hyperlink>
    </w:p>
    <w:p>
      <w:pPr>
        <w:pStyle w:val="TOC2"/>
        <w:tabs>
          <w:tab w:val="right" w:leader="dot" w:pos="8306"/>
        </w:tabs>
      </w:pPr>
      <w:hyperlink w:anchor="_Toc30698" w:history="1">
        <w:r>
          <w:rPr>
            <w:rFonts w:ascii="仿宋" w:eastAsia="仿宋" w:hAnsi="仿宋" w:cs="仿宋" w:hint="eastAsia"/>
            <w:lang w:eastAsia="zh-CN"/>
          </w:rPr>
          <w:t>(一)、培训需求分析</w:t>
        </w:r>
        <w:r>
          <w:tab/>
        </w:r>
        <w:r>
          <w:fldChar w:fldCharType="begin"/>
        </w:r>
        <w:r>
          <w:instrText xml:space="preserve"> PAGEREF _Toc30698 \h </w:instrText>
        </w:r>
        <w:r>
          <w:fldChar w:fldCharType="separate"/>
        </w:r>
        <w:r>
          <w:t>28</w:t>
        </w:r>
        <w:r>
          <w:fldChar w:fldCharType="end"/>
        </w:r>
      </w:hyperlink>
    </w:p>
    <w:p>
      <w:pPr>
        <w:pStyle w:val="TOC2"/>
        <w:tabs>
          <w:tab w:val="right" w:leader="dot" w:pos="8306"/>
        </w:tabs>
      </w:pPr>
      <w:hyperlink w:anchor="_Toc17201" w:history="1">
        <w:r>
          <w:rPr>
            <w:rFonts w:ascii="仿宋" w:eastAsia="仿宋" w:hAnsi="仿宋" w:cs="仿宋" w:hint="eastAsia"/>
            <w:lang w:eastAsia="zh-CN"/>
          </w:rPr>
          <w:t>(二)、培训计划制定</w:t>
        </w:r>
        <w:r>
          <w:tab/>
        </w:r>
        <w:r>
          <w:fldChar w:fldCharType="begin"/>
        </w:r>
        <w:r>
          <w:instrText xml:space="preserve"> PAGEREF _Toc17201 \h </w:instrText>
        </w:r>
        <w:r>
          <w:fldChar w:fldCharType="separate"/>
        </w:r>
        <w:r>
          <w:t>29</w:t>
        </w:r>
        <w:r>
          <w:fldChar w:fldCharType="end"/>
        </w:r>
      </w:hyperlink>
    </w:p>
    <w:p>
      <w:pPr>
        <w:pStyle w:val="TOC2"/>
        <w:tabs>
          <w:tab w:val="right" w:leader="dot" w:pos="8306"/>
        </w:tabs>
      </w:pPr>
      <w:hyperlink w:anchor="_Toc15879" w:history="1">
        <w:r>
          <w:rPr>
            <w:rFonts w:ascii="仿宋" w:eastAsia="仿宋" w:hAnsi="仿宋" w:cs="仿宋" w:hint="eastAsia"/>
            <w:lang w:eastAsia="zh-CN"/>
          </w:rPr>
          <w:t>(三)、培训实施与评估</w:t>
        </w:r>
        <w:r>
          <w:tab/>
        </w:r>
        <w:r>
          <w:fldChar w:fldCharType="begin"/>
        </w:r>
        <w:r>
          <w:instrText xml:space="preserve"> PAGEREF _Toc15879 \h </w:instrText>
        </w:r>
        <w:r>
          <w:fldChar w:fldCharType="separate"/>
        </w:r>
        <w:r>
          <w:t>29</w:t>
        </w:r>
        <w:r>
          <w:fldChar w:fldCharType="end"/>
        </w:r>
      </w:hyperlink>
    </w:p>
    <w:p>
      <w:pPr>
        <w:pStyle w:val="TOC2"/>
        <w:tabs>
          <w:tab w:val="right" w:leader="dot" w:pos="8306"/>
        </w:tabs>
      </w:pPr>
      <w:hyperlink w:anchor="_Toc31800" w:history="1">
        <w:r>
          <w:rPr>
            <w:rFonts w:ascii="仿宋" w:eastAsia="仿宋" w:hAnsi="仿宋" w:cs="仿宋" w:hint="eastAsia"/>
            <w:lang w:eastAsia="zh-CN"/>
          </w:rPr>
          <w:t>(四)、持续学习与专业发展支持</w:t>
        </w:r>
        <w:r>
          <w:tab/>
        </w:r>
        <w:r>
          <w:fldChar w:fldCharType="begin"/>
        </w:r>
        <w:r>
          <w:instrText xml:space="preserve"> PAGEREF _Toc31800 \h </w:instrText>
        </w:r>
        <w:r>
          <w:fldChar w:fldCharType="separate"/>
        </w:r>
        <w:r>
          <w:t>31</w:t>
        </w:r>
        <w:r>
          <w:fldChar w:fldCharType="end"/>
        </w:r>
      </w:hyperlink>
    </w:p>
    <w:p>
      <w:pPr>
        <w:pStyle w:val="TOC1"/>
        <w:tabs>
          <w:tab w:val="right" w:leader="dot" w:pos="8306"/>
        </w:tabs>
      </w:pPr>
      <w:hyperlink w:anchor="_Toc10106" w:history="1">
        <w:r>
          <w:rPr>
            <w:rFonts w:ascii="仿宋" w:eastAsia="仿宋" w:hAnsi="仿宋" w:cs="仿宋" w:hint="eastAsia"/>
            <w:lang w:eastAsia="zh-CN"/>
          </w:rPr>
          <w:t>五、宏观环境分析</w:t>
        </w:r>
        <w:r>
          <w:tab/>
        </w:r>
        <w:r>
          <w:fldChar w:fldCharType="begin"/>
        </w:r>
        <w:r>
          <w:instrText xml:space="preserve"> PAGEREF _Toc10106 \h </w:instrText>
        </w:r>
        <w:r>
          <w:fldChar w:fldCharType="separate"/>
        </w:r>
        <w:r>
          <w:t>32</w:t>
        </w:r>
        <w:r>
          <w:fldChar w:fldCharType="end"/>
        </w:r>
      </w:hyperlink>
    </w:p>
    <w:p>
      <w:pPr>
        <w:pStyle w:val="TOC2"/>
        <w:tabs>
          <w:tab w:val="right" w:leader="dot" w:pos="8306"/>
        </w:tabs>
      </w:pPr>
      <w:hyperlink w:anchor="_Toc24166" w:history="1">
        <w:r>
          <w:rPr>
            <w:rFonts w:ascii="仿宋" w:eastAsia="仿宋" w:hAnsi="仿宋" w:cs="仿宋" w:hint="eastAsia"/>
            <w:lang w:eastAsia="zh-CN"/>
          </w:rPr>
          <w:t>(一)、宏观环境分析</w:t>
        </w:r>
        <w:r>
          <w:tab/>
        </w:r>
        <w:r>
          <w:fldChar w:fldCharType="begin"/>
        </w:r>
        <w:r>
          <w:instrText xml:space="preserve"> PAGEREF _Toc24166 \h </w:instrText>
        </w:r>
        <w:r>
          <w:fldChar w:fldCharType="separate"/>
        </w:r>
        <w:r>
          <w:t>32</w:t>
        </w:r>
        <w:r>
          <w:fldChar w:fldCharType="end"/>
        </w:r>
      </w:hyperlink>
    </w:p>
    <w:p>
      <w:pPr>
        <w:pStyle w:val="TOC1"/>
        <w:tabs>
          <w:tab w:val="right" w:leader="dot" w:pos="8306"/>
        </w:tabs>
      </w:pPr>
      <w:hyperlink w:anchor="_Toc4349" w:history="1">
        <w:r>
          <w:rPr>
            <w:rFonts w:ascii="仿宋" w:eastAsia="仿宋" w:hAnsi="仿宋" w:cs="仿宋" w:hint="eastAsia"/>
            <w:lang w:eastAsia="zh-CN"/>
          </w:rPr>
          <w:t>六、第二十六章人才留存与流失管理</w:t>
        </w:r>
        <w:r>
          <w:tab/>
        </w:r>
        <w:r>
          <w:fldChar w:fldCharType="begin"/>
        </w:r>
        <w:r>
          <w:instrText xml:space="preserve"> PAGEREF _Toc4349 \h </w:instrText>
        </w:r>
        <w:r>
          <w:fldChar w:fldCharType="separate"/>
        </w:r>
        <w:r>
          <w:t>34</w:t>
        </w:r>
        <w:r>
          <w:fldChar w:fldCharType="end"/>
        </w:r>
      </w:hyperlink>
    </w:p>
    <w:p>
      <w:pPr>
        <w:pStyle w:val="TOC2"/>
        <w:tabs>
          <w:tab w:val="right" w:leader="dot" w:pos="8306"/>
        </w:tabs>
      </w:pPr>
      <w:hyperlink w:anchor="_Toc11989" w:history="1">
        <w:r>
          <w:rPr>
            <w:rFonts w:ascii="仿宋" w:eastAsia="仿宋" w:hAnsi="仿宋" w:cs="仿宋" w:hint="eastAsia"/>
            <w:lang w:eastAsia="zh-CN"/>
          </w:rPr>
          <w:t>(一)、人才留存策略</w:t>
        </w:r>
        <w:r>
          <w:tab/>
        </w:r>
        <w:r>
          <w:fldChar w:fldCharType="begin"/>
        </w:r>
        <w:r>
          <w:instrText xml:space="preserve"> PAGEREF _Toc11989 \h </w:instrText>
        </w:r>
        <w:r>
          <w:fldChar w:fldCharType="separate"/>
        </w:r>
        <w:r>
          <w:t>34</w:t>
        </w:r>
        <w:r>
          <w:fldChar w:fldCharType="end"/>
        </w:r>
      </w:hyperlink>
    </w:p>
    <w:p>
      <w:pPr>
        <w:pStyle w:val="TOC2"/>
        <w:tabs>
          <w:tab w:val="right" w:leader="dot" w:pos="8306"/>
        </w:tabs>
      </w:pPr>
      <w:hyperlink w:anchor="_Toc16738" w:history="1">
        <w:r>
          <w:rPr>
            <w:rFonts w:ascii="仿宋" w:eastAsia="仿宋" w:hAnsi="仿宋" w:cs="仿宋" w:hint="eastAsia"/>
            <w:lang w:eastAsia="zh-CN"/>
          </w:rPr>
          <w:t>(二)、人才流失分析与改进</w:t>
        </w:r>
        <w:r>
          <w:tab/>
        </w:r>
        <w:r>
          <w:fldChar w:fldCharType="begin"/>
        </w:r>
        <w:r>
          <w:instrText xml:space="preserve"> PAGEREF _Toc16738 \h </w:instrText>
        </w:r>
        <w:r>
          <w:fldChar w:fldCharType="separate"/>
        </w:r>
        <w:r>
          <w:t>34</w:t>
        </w:r>
        <w:r>
          <w:fldChar w:fldCharType="end"/>
        </w:r>
      </w:hyperlink>
    </w:p>
    <w:p>
      <w:pPr>
        <w:pStyle w:val="TOC2"/>
        <w:tabs>
          <w:tab w:val="right" w:leader="dot" w:pos="8306"/>
        </w:tabs>
      </w:pPr>
      <w:hyperlink w:anchor="_Toc24239" w:history="1">
        <w:r>
          <w:rPr>
            <w:rFonts w:ascii="仿宋" w:eastAsia="仿宋" w:hAnsi="仿宋" w:cs="仿宋" w:hint="eastAsia"/>
            <w:lang w:eastAsia="zh-CN"/>
          </w:rPr>
          <w:t>(三)、持续改进与未来展望</w:t>
        </w:r>
        <w:r>
          <w:tab/>
        </w:r>
        <w:r>
          <w:fldChar w:fldCharType="begin"/>
        </w:r>
        <w:r>
          <w:instrText xml:space="preserve"> PAGEREF _Toc24239 \h </w:instrText>
        </w:r>
        <w:r>
          <w:fldChar w:fldCharType="separate"/>
        </w:r>
        <w:r>
          <w:t>35</w:t>
        </w:r>
        <w:r>
          <w:fldChar w:fldCharType="end"/>
        </w:r>
      </w:hyperlink>
    </w:p>
    <w:p>
      <w:pPr>
        <w:pStyle w:val="TOC1"/>
        <w:tabs>
          <w:tab w:val="right" w:leader="dot" w:pos="8306"/>
        </w:tabs>
      </w:pPr>
      <w:hyperlink w:anchor="_Toc31841" w:history="1">
        <w:r>
          <w:rPr>
            <w:rFonts w:ascii="仿宋" w:eastAsia="仿宋" w:hAnsi="仿宋" w:cs="仿宋" w:hint="eastAsia"/>
            <w:lang w:eastAsia="zh-CN"/>
          </w:rPr>
          <w:t>七、第四十章员工身心健康管理</w:t>
        </w:r>
        <w:r>
          <w:tab/>
        </w:r>
        <w:r>
          <w:fldChar w:fldCharType="begin"/>
        </w:r>
        <w:r>
          <w:instrText xml:space="preserve"> PAGEREF _Toc31841 \h </w:instrText>
        </w:r>
        <w:r>
          <w:fldChar w:fldCharType="separate"/>
        </w:r>
        <w:r>
          <w:t>35</w:t>
        </w:r>
        <w:r>
          <w:fldChar w:fldCharType="end"/>
        </w:r>
      </w:hyperlink>
    </w:p>
    <w:p>
      <w:pPr>
        <w:pStyle w:val="TOC2"/>
        <w:tabs>
          <w:tab w:val="right" w:leader="dot" w:pos="8306"/>
        </w:tabs>
      </w:pPr>
      <w:hyperlink w:anchor="_Toc9519" w:history="1">
        <w:r>
          <w:rPr>
            <w:rFonts w:ascii="仿宋" w:eastAsia="仿宋" w:hAnsi="仿宋" w:cs="仿宋" w:hint="eastAsia"/>
            <w:lang w:eastAsia="zh-CN"/>
          </w:rPr>
          <w:t>(一)、健康促进计划</w:t>
        </w:r>
        <w:r>
          <w:tab/>
        </w:r>
        <w:r>
          <w:fldChar w:fldCharType="begin"/>
        </w:r>
        <w:r>
          <w:instrText xml:space="preserve"> PAGEREF _Toc9519 \h </w:instrText>
        </w:r>
        <w:r>
          <w:fldChar w:fldCharType="separate"/>
        </w:r>
        <w:r>
          <w:t>35</w:t>
        </w:r>
        <w:r>
          <w:fldChar w:fldCharType="end"/>
        </w:r>
      </w:hyperlink>
    </w:p>
    <w:p>
      <w:pPr>
        <w:pStyle w:val="TOC2"/>
        <w:tabs>
          <w:tab w:val="right" w:leader="dot" w:pos="8306"/>
        </w:tabs>
      </w:pPr>
      <w:hyperlink w:anchor="_Toc15621" w:history="1">
        <w:r>
          <w:rPr>
            <w:rFonts w:ascii="仿宋" w:eastAsia="仿宋" w:hAnsi="仿宋" w:cs="仿宋" w:hint="eastAsia"/>
            <w:lang w:eastAsia="zh-CN"/>
          </w:rPr>
          <w:t>(二)、健康饮食与运动计划</w:t>
        </w:r>
        <w:r>
          <w:tab/>
        </w:r>
        <w:r>
          <w:fldChar w:fldCharType="begin"/>
        </w:r>
        <w:r>
          <w:instrText xml:space="preserve"> PAGEREF _Toc15621 \h </w:instrText>
        </w:r>
        <w:r>
          <w:fldChar w:fldCharType="separate"/>
        </w:r>
        <w:r>
          <w:t>36</w:t>
        </w:r>
        <w:r>
          <w:fldChar w:fldCharType="end"/>
        </w:r>
      </w:hyperlink>
    </w:p>
    <w:p>
      <w:pPr>
        <w:pStyle w:val="TOC2"/>
        <w:tabs>
          <w:tab w:val="right" w:leader="dot" w:pos="8306"/>
        </w:tabs>
      </w:pPr>
      <w:hyperlink w:anchor="_Toc14066" w:history="1">
        <w:r>
          <w:rPr>
            <w:rFonts w:ascii="仿宋" w:eastAsia="仿宋" w:hAnsi="仿宋" w:cs="仿宋" w:hint="eastAsia"/>
            <w:lang w:eastAsia="zh-CN"/>
          </w:rPr>
          <w:t>(三)、心理健康服务与支持</w:t>
        </w:r>
        <w:r>
          <w:tab/>
        </w:r>
        <w:r>
          <w:fldChar w:fldCharType="begin"/>
        </w:r>
        <w:r>
          <w:instrText xml:space="preserve"> PAGEREF _Toc14066 \h </w:instrText>
        </w:r>
        <w:r>
          <w:fldChar w:fldCharType="separate"/>
        </w:r>
        <w:r>
          <w:t>36</w:t>
        </w:r>
        <w:r>
          <w:fldChar w:fldCharType="end"/>
        </w:r>
      </w:hyperlink>
    </w:p>
    <w:p>
      <w:pPr>
        <w:pStyle w:val="TOC2"/>
        <w:tabs>
          <w:tab w:val="right" w:leader="dot" w:pos="8306"/>
        </w:tabs>
      </w:pPr>
      <w:hyperlink w:anchor="_Toc23629" w:history="1">
        <w:r>
          <w:rPr>
            <w:rFonts w:ascii="仿宋" w:eastAsia="仿宋" w:hAnsi="仿宋" w:cs="仿宋" w:hint="eastAsia"/>
            <w:lang w:eastAsia="zh-CN"/>
          </w:rPr>
          <w:t>(四)、工作压力管理</w:t>
        </w:r>
        <w:r>
          <w:tab/>
        </w:r>
        <w:r>
          <w:fldChar w:fldCharType="begin"/>
        </w:r>
        <w:r>
          <w:instrText xml:space="preserve"> PAGEREF _Toc23629 \h </w:instrText>
        </w:r>
        <w:r>
          <w:fldChar w:fldCharType="separate"/>
        </w:r>
        <w:r>
          <w:t>37</w:t>
        </w:r>
        <w:r>
          <w:fldChar w:fldCharType="end"/>
        </w:r>
      </w:hyperlink>
    </w:p>
    <w:p>
      <w:pPr>
        <w:pStyle w:val="TOC2"/>
        <w:tabs>
          <w:tab w:val="right" w:leader="dot" w:pos="8306"/>
        </w:tabs>
      </w:pPr>
      <w:hyperlink w:anchor="_Toc27780" w:history="1">
        <w:r>
          <w:rPr>
            <w:rFonts w:ascii="仿宋" w:eastAsia="仿宋" w:hAnsi="仿宋" w:cs="仿宋" w:hint="eastAsia"/>
            <w:lang w:eastAsia="zh-CN"/>
          </w:rPr>
          <w:t>(五)、工作负荷评估与调整</w:t>
        </w:r>
        <w:r>
          <w:tab/>
        </w:r>
        <w:r>
          <w:fldChar w:fldCharType="begin"/>
        </w:r>
        <w:r>
          <w:instrText xml:space="preserve"> PAGEREF _Toc27780 \h </w:instrText>
        </w:r>
        <w:r>
          <w:fldChar w:fldCharType="separate"/>
        </w:r>
        <w:r>
          <w:t>38</w:t>
        </w:r>
        <w:r>
          <w:fldChar w:fldCharType="end"/>
        </w:r>
      </w:hyperlink>
    </w:p>
    <w:p>
      <w:pPr>
        <w:pStyle w:val="TOC2"/>
        <w:tabs>
          <w:tab w:val="right" w:leader="dot" w:pos="8306"/>
        </w:tabs>
      </w:pPr>
      <w:hyperlink w:anchor="_Toc19960" w:history="1">
        <w:r>
          <w:rPr>
            <w:rFonts w:ascii="仿宋" w:eastAsia="仿宋" w:hAnsi="仿宋" w:cs="仿宋" w:hint="eastAsia"/>
            <w:lang w:eastAsia="zh-CN"/>
          </w:rPr>
          <w:t>(六)、员工心理咨询与支持</w:t>
        </w:r>
        <w:r>
          <w:tab/>
        </w:r>
        <w:r>
          <w:fldChar w:fldCharType="begin"/>
        </w:r>
        <w:r>
          <w:instrText xml:space="preserve"> PAGEREF _Toc19960 \h </w:instrText>
        </w:r>
        <w:r>
          <w:fldChar w:fldCharType="separate"/>
        </w:r>
        <w:r>
          <w:t>38</w:t>
        </w:r>
        <w:r>
          <w:fldChar w:fldCharType="end"/>
        </w:r>
      </w:hyperlink>
    </w:p>
    <w:p>
      <w:pPr>
        <w:pStyle w:val="TOC1"/>
        <w:tabs>
          <w:tab w:val="right" w:leader="dot" w:pos="8306"/>
        </w:tabs>
      </w:pPr>
      <w:hyperlink w:anchor="_Toc31364" w:history="1">
        <w:r>
          <w:rPr>
            <w:rFonts w:ascii="仿宋" w:eastAsia="仿宋" w:hAnsi="仿宋" w:cs="仿宋" w:hint="eastAsia"/>
            <w:lang w:eastAsia="zh-CN"/>
          </w:rPr>
          <w:t>八、员工社会责任履行及参与公益活动</w:t>
        </w:r>
        <w:r>
          <w:tab/>
        </w:r>
        <w:r>
          <w:fldChar w:fldCharType="begin"/>
        </w:r>
        <w:r>
          <w:instrText xml:space="preserve"> PAGEREF _Toc31364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17" w:history="1">
        <w:r>
          <w:rPr>
            <w:rFonts w:ascii="仿宋" w:eastAsia="仿宋" w:hAnsi="仿宋" w:cs="仿宋" w:hint="eastAsia"/>
            <w:lang w:eastAsia="zh-CN"/>
          </w:rPr>
          <w:t>(一)、员工社会责任的内涵及履行方式</w:t>
        </w:r>
        <w:r>
          <w:tab/>
        </w:r>
        <w:r>
          <w:fldChar w:fldCharType="begin"/>
        </w:r>
        <w:r>
          <w:instrText xml:space="preserve"> PAGEREF _Toc11417 \h </w:instrText>
        </w:r>
        <w:r>
          <w:fldChar w:fldCharType="separate"/>
        </w:r>
        <w:r>
          <w:t>39</w:t>
        </w:r>
        <w:r>
          <w:fldChar w:fldCharType="end"/>
        </w:r>
      </w:hyperlink>
    </w:p>
    <w:p>
      <w:pPr>
        <w:pStyle w:val="TOC2"/>
        <w:tabs>
          <w:tab w:val="right" w:leader="dot" w:pos="8306"/>
        </w:tabs>
      </w:pPr>
      <w:hyperlink w:anchor="_Toc12257" w:history="1">
        <w:r>
          <w:rPr>
            <w:rFonts w:ascii="仿宋" w:eastAsia="仿宋" w:hAnsi="仿宋" w:cs="仿宋" w:hint="eastAsia"/>
            <w:lang w:eastAsia="zh-CN"/>
          </w:rPr>
          <w:t>(二)、参与公益活动的意义及实施策略</w:t>
        </w:r>
        <w:r>
          <w:tab/>
        </w:r>
        <w:r>
          <w:fldChar w:fldCharType="begin"/>
        </w:r>
        <w:r>
          <w:instrText xml:space="preserve"> PAGEREF _Toc12257 \h </w:instrText>
        </w:r>
        <w:r>
          <w:fldChar w:fldCharType="separate"/>
        </w:r>
        <w:r>
          <w:t>40</w:t>
        </w:r>
        <w:r>
          <w:fldChar w:fldCharType="end"/>
        </w:r>
      </w:hyperlink>
    </w:p>
    <w:p>
      <w:pPr>
        <w:pStyle w:val="TOC2"/>
        <w:tabs>
          <w:tab w:val="right" w:leader="dot" w:pos="8306"/>
        </w:tabs>
      </w:pPr>
      <w:hyperlink w:anchor="_Toc22372" w:history="1">
        <w:r>
          <w:rPr>
            <w:rFonts w:ascii="仿宋" w:eastAsia="仿宋" w:hAnsi="仿宋" w:cs="仿宋" w:hint="eastAsia"/>
            <w:lang w:eastAsia="zh-CN"/>
          </w:rPr>
          <w:t>(三)、社会责任履行及公益活动参与的持续推进</w:t>
        </w:r>
        <w:r>
          <w:tab/>
        </w:r>
        <w:r>
          <w:fldChar w:fldCharType="begin"/>
        </w:r>
        <w:r>
          <w:instrText xml:space="preserve"> PAGEREF _Toc22372 \h </w:instrText>
        </w:r>
        <w:r>
          <w:fldChar w:fldCharType="separate"/>
        </w:r>
        <w:r>
          <w:t>40</w:t>
        </w:r>
        <w:r>
          <w:fldChar w:fldCharType="end"/>
        </w:r>
      </w:hyperlink>
    </w:p>
    <w:p>
      <w:pPr>
        <w:pStyle w:val="TOC1"/>
        <w:tabs>
          <w:tab w:val="right" w:leader="dot" w:pos="8306"/>
        </w:tabs>
      </w:pPr>
      <w:hyperlink w:anchor="_Toc4855" w:history="1">
        <w:r>
          <w:rPr>
            <w:rFonts w:ascii="仿宋" w:eastAsia="仿宋" w:hAnsi="仿宋" w:cs="仿宋" w:hint="eastAsia"/>
            <w:lang w:eastAsia="zh-CN"/>
          </w:rPr>
          <w:t>九、第三十二章未来发展愿景</w:t>
        </w:r>
        <w:r>
          <w:tab/>
        </w:r>
        <w:r>
          <w:fldChar w:fldCharType="begin"/>
        </w:r>
        <w:r>
          <w:instrText xml:space="preserve"> PAGEREF _Toc4855 \h </w:instrText>
        </w:r>
        <w:r>
          <w:fldChar w:fldCharType="separate"/>
        </w:r>
        <w:r>
          <w:t>41</w:t>
        </w:r>
        <w:r>
          <w:fldChar w:fldCharType="end"/>
        </w:r>
      </w:hyperlink>
    </w:p>
    <w:p>
      <w:pPr>
        <w:pStyle w:val="TOC2"/>
        <w:tabs>
          <w:tab w:val="right" w:leader="dot" w:pos="8306"/>
        </w:tabs>
      </w:pPr>
      <w:hyperlink w:anchor="_Toc14169" w:history="1">
        <w:r>
          <w:rPr>
            <w:rFonts w:ascii="仿宋" w:eastAsia="仿宋" w:hAnsi="仿宋" w:cs="仿宋" w:hint="eastAsia"/>
            <w:lang w:eastAsia="zh-CN"/>
          </w:rPr>
          <w:t>(一)、员工职业生涯管理的未来趋势</w:t>
        </w:r>
        <w:r>
          <w:tab/>
        </w:r>
        <w:r>
          <w:fldChar w:fldCharType="begin"/>
        </w:r>
        <w:r>
          <w:instrText xml:space="preserve"> PAGEREF _Toc14169 \h </w:instrText>
        </w:r>
        <w:r>
          <w:fldChar w:fldCharType="separate"/>
        </w:r>
        <w:r>
          <w:t>41</w:t>
        </w:r>
        <w:r>
          <w:fldChar w:fldCharType="end"/>
        </w:r>
      </w:hyperlink>
    </w:p>
    <w:p>
      <w:pPr>
        <w:pStyle w:val="TOC2"/>
        <w:tabs>
          <w:tab w:val="right" w:leader="dot" w:pos="8306"/>
        </w:tabs>
      </w:pPr>
      <w:hyperlink w:anchor="_Toc15509" w:history="1">
        <w:r>
          <w:rPr>
            <w:rFonts w:ascii="仿宋" w:eastAsia="仿宋" w:hAnsi="仿宋" w:cs="仿宋" w:hint="eastAsia"/>
            <w:lang w:eastAsia="zh-CN"/>
          </w:rPr>
          <w:t>(二)、公司在员工发展中的未来愿景</w:t>
        </w:r>
        <w:r>
          <w:tab/>
        </w:r>
        <w:r>
          <w:fldChar w:fldCharType="begin"/>
        </w:r>
        <w:r>
          <w:instrText xml:space="preserve"> PAGEREF _Toc15509 \h </w:instrText>
        </w:r>
        <w:r>
          <w:fldChar w:fldCharType="separate"/>
        </w:r>
        <w:r>
          <w:t>41</w:t>
        </w:r>
        <w:r>
          <w:fldChar w:fldCharType="end"/>
        </w:r>
      </w:hyperlink>
    </w:p>
    <w:p>
      <w:pPr>
        <w:pStyle w:val="TOC1"/>
        <w:tabs>
          <w:tab w:val="right" w:leader="dot" w:pos="8306"/>
        </w:tabs>
      </w:pPr>
      <w:hyperlink w:anchor="_Toc11948" w:history="1">
        <w:r>
          <w:rPr>
            <w:rFonts w:ascii="仿宋" w:eastAsia="仿宋" w:hAnsi="仿宋" w:cs="仿宋" w:hint="eastAsia"/>
            <w:lang w:eastAsia="zh-CN"/>
          </w:rPr>
          <w:t>十、第二十八章公司与员工法律关系</w:t>
        </w:r>
        <w:r>
          <w:tab/>
        </w:r>
        <w:r>
          <w:fldChar w:fldCharType="begin"/>
        </w:r>
        <w:r>
          <w:instrText xml:space="preserve"> PAGEREF _Toc11948 \h </w:instrText>
        </w:r>
        <w:r>
          <w:fldChar w:fldCharType="separate"/>
        </w:r>
        <w:r>
          <w:t>42</w:t>
        </w:r>
        <w:r>
          <w:fldChar w:fldCharType="end"/>
        </w:r>
      </w:hyperlink>
    </w:p>
    <w:p>
      <w:pPr>
        <w:pStyle w:val="TOC2"/>
        <w:tabs>
          <w:tab w:val="right" w:leader="dot" w:pos="8306"/>
        </w:tabs>
      </w:pPr>
      <w:hyperlink w:anchor="_Toc2099" w:history="1">
        <w:r>
          <w:rPr>
            <w:rFonts w:ascii="仿宋" w:eastAsia="仿宋" w:hAnsi="仿宋" w:cs="仿宋" w:hint="eastAsia"/>
            <w:lang w:eastAsia="zh-CN"/>
          </w:rPr>
          <w:t>(一)、劳动合同管理</w:t>
        </w:r>
        <w:r>
          <w:tab/>
        </w:r>
        <w:r>
          <w:fldChar w:fldCharType="begin"/>
        </w:r>
        <w:r>
          <w:instrText xml:space="preserve"> PAGEREF _Toc2099 \h </w:instrText>
        </w:r>
        <w:r>
          <w:fldChar w:fldCharType="separate"/>
        </w:r>
        <w:r>
          <w:t>42</w:t>
        </w:r>
        <w:r>
          <w:fldChar w:fldCharType="end"/>
        </w:r>
      </w:hyperlink>
    </w:p>
    <w:p>
      <w:pPr>
        <w:pStyle w:val="TOC2"/>
        <w:tabs>
          <w:tab w:val="right" w:leader="dot" w:pos="8306"/>
        </w:tabs>
      </w:pPr>
      <w:hyperlink w:anchor="_Toc3238" w:history="1">
        <w:r>
          <w:rPr>
            <w:rFonts w:ascii="仿宋" w:eastAsia="仿宋" w:hAnsi="仿宋" w:cs="仿宋" w:hint="eastAsia"/>
            <w:lang w:eastAsia="zh-CN"/>
          </w:rPr>
          <w:t>(二)、法定假期与劳动保障</w:t>
        </w:r>
        <w:r>
          <w:tab/>
        </w:r>
        <w:r>
          <w:fldChar w:fldCharType="begin"/>
        </w:r>
        <w:r>
          <w:instrText xml:space="preserve"> PAGEREF _Toc3238 \h </w:instrText>
        </w:r>
        <w:r>
          <w:fldChar w:fldCharType="separate"/>
        </w:r>
        <w:r>
          <w:t>43</w:t>
        </w:r>
        <w:r>
          <w:fldChar w:fldCharType="end"/>
        </w:r>
      </w:hyperlink>
    </w:p>
    <w:p>
      <w:pPr>
        <w:pStyle w:val="TOC2"/>
        <w:tabs>
          <w:tab w:val="right" w:leader="dot" w:pos="8306"/>
        </w:tabs>
      </w:pPr>
      <w:hyperlink w:anchor="_Toc10981" w:history="1">
        <w:r>
          <w:rPr>
            <w:rFonts w:ascii="仿宋" w:eastAsia="仿宋" w:hAnsi="仿宋" w:cs="仿宋" w:hint="eastAsia"/>
            <w:lang w:eastAsia="zh-CN"/>
          </w:rPr>
          <w:t>(三)、合规经营与风险防范</w:t>
        </w:r>
        <w:r>
          <w:tab/>
        </w:r>
        <w:r>
          <w:fldChar w:fldCharType="begin"/>
        </w:r>
        <w:r>
          <w:instrText xml:space="preserve"> PAGEREF _Toc10981 \h </w:instrText>
        </w:r>
        <w:r>
          <w:fldChar w:fldCharType="separate"/>
        </w:r>
        <w:r>
          <w:t>44</w:t>
        </w:r>
        <w:r>
          <w:fldChar w:fldCharType="end"/>
        </w:r>
      </w:hyperlink>
    </w:p>
    <w:p>
      <w:pPr>
        <w:pStyle w:val="TOC1"/>
        <w:tabs>
          <w:tab w:val="right" w:leader="dot" w:pos="8306"/>
        </w:tabs>
      </w:pPr>
      <w:hyperlink w:anchor="_Toc29008" w:history="1">
        <w:r>
          <w:rPr>
            <w:rFonts w:ascii="仿宋" w:eastAsia="仿宋" w:hAnsi="仿宋" w:cs="仿宋" w:hint="eastAsia"/>
            <w:lang w:eastAsia="zh-CN"/>
          </w:rPr>
          <w:t>十一、第四十八章员工环保与可持续发展</w:t>
        </w:r>
        <w:r>
          <w:tab/>
        </w:r>
        <w:r>
          <w:fldChar w:fldCharType="begin"/>
        </w:r>
        <w:r>
          <w:instrText xml:space="preserve"> PAGEREF _Toc29008 \h </w:instrText>
        </w:r>
        <w:r>
          <w:fldChar w:fldCharType="separate"/>
        </w:r>
        <w:r>
          <w:t>45</w:t>
        </w:r>
        <w:r>
          <w:fldChar w:fldCharType="end"/>
        </w:r>
      </w:hyperlink>
    </w:p>
    <w:p>
      <w:pPr>
        <w:pStyle w:val="TOC2"/>
        <w:tabs>
          <w:tab w:val="right" w:leader="dot" w:pos="8306"/>
        </w:tabs>
      </w:pPr>
      <w:hyperlink w:anchor="_Toc3784" w:history="1">
        <w:r>
          <w:rPr>
            <w:rFonts w:ascii="仿宋" w:eastAsia="仿宋" w:hAnsi="仿宋" w:cs="仿宋" w:hint="eastAsia"/>
            <w:lang w:eastAsia="zh-CN"/>
          </w:rPr>
          <w:t>(一)、环保意识与培训</w:t>
        </w:r>
        <w:r>
          <w:tab/>
        </w:r>
        <w:r>
          <w:fldChar w:fldCharType="begin"/>
        </w:r>
        <w:r>
          <w:instrText xml:space="preserve"> PAGEREF _Toc3784 \h </w:instrText>
        </w:r>
        <w:r>
          <w:fldChar w:fldCharType="separate"/>
        </w:r>
        <w:r>
          <w:t>45</w:t>
        </w:r>
        <w:r>
          <w:fldChar w:fldCharType="end"/>
        </w:r>
      </w:hyperlink>
    </w:p>
    <w:p>
      <w:pPr>
        <w:pStyle w:val="TOC2"/>
        <w:tabs>
          <w:tab w:val="right" w:leader="dot" w:pos="8306"/>
        </w:tabs>
      </w:pPr>
      <w:hyperlink w:anchor="_Toc10146" w:history="1">
        <w:r>
          <w:rPr>
            <w:rFonts w:ascii="仿宋" w:eastAsia="仿宋" w:hAnsi="仿宋" w:cs="仿宋" w:hint="eastAsia"/>
            <w:lang w:eastAsia="zh-CN"/>
          </w:rPr>
          <w:t>(二)、公司环保文化的传播</w:t>
        </w:r>
        <w:r>
          <w:tab/>
        </w:r>
        <w:r>
          <w:fldChar w:fldCharType="begin"/>
        </w:r>
        <w:r>
          <w:instrText xml:space="preserve"> PAGEREF _Toc10146 \h </w:instrText>
        </w:r>
        <w:r>
          <w:fldChar w:fldCharType="separate"/>
        </w:r>
        <w:r>
          <w:t>46</w:t>
        </w:r>
        <w:r>
          <w:fldChar w:fldCharType="end"/>
        </w:r>
      </w:hyperlink>
    </w:p>
    <w:p>
      <w:pPr>
        <w:pStyle w:val="TOC2"/>
        <w:tabs>
          <w:tab w:val="right" w:leader="dot" w:pos="8306"/>
        </w:tabs>
      </w:pPr>
      <w:hyperlink w:anchor="_Toc32513" w:history="1">
        <w:r>
          <w:rPr>
            <w:rFonts w:ascii="仿宋" w:eastAsia="仿宋" w:hAnsi="仿宋" w:cs="仿宋" w:hint="eastAsia"/>
            <w:lang w:eastAsia="zh-CN"/>
          </w:rPr>
          <w:t>(三)、员工参与的环保培训</w:t>
        </w:r>
        <w:r>
          <w:tab/>
        </w:r>
        <w:r>
          <w:fldChar w:fldCharType="begin"/>
        </w:r>
        <w:r>
          <w:instrText xml:space="preserve"> PAGEREF _Toc32513 \h </w:instrText>
        </w:r>
        <w:r>
          <w:fldChar w:fldCharType="separate"/>
        </w:r>
        <w:r>
          <w:t>47</w:t>
        </w:r>
        <w:r>
          <w:fldChar w:fldCharType="end"/>
        </w:r>
      </w:hyperlink>
    </w:p>
    <w:p>
      <w:pPr>
        <w:pStyle w:val="TOC2"/>
        <w:tabs>
          <w:tab w:val="right" w:leader="dot" w:pos="8306"/>
        </w:tabs>
      </w:pPr>
      <w:hyperlink w:anchor="_Toc29202" w:history="1">
        <w:r>
          <w:rPr>
            <w:rFonts w:ascii="仿宋" w:eastAsia="仿宋" w:hAnsi="仿宋" w:cs="仿宋" w:hint="eastAsia"/>
            <w:lang w:eastAsia="zh-CN"/>
          </w:rPr>
          <w:t>(四)、可持续发展目标与实践</w:t>
        </w:r>
        <w:r>
          <w:tab/>
        </w:r>
        <w:r>
          <w:fldChar w:fldCharType="begin"/>
        </w:r>
        <w:r>
          <w:instrText xml:space="preserve"> PAGEREF _Toc29202 \h </w:instrText>
        </w:r>
        <w:r>
          <w:fldChar w:fldCharType="separate"/>
        </w:r>
        <w:r>
          <w:t>48</w:t>
        </w:r>
        <w:r>
          <w:fldChar w:fldCharType="end"/>
        </w:r>
      </w:hyperlink>
    </w:p>
    <w:p>
      <w:pPr>
        <w:pStyle w:val="TOC2"/>
        <w:tabs>
          <w:tab w:val="right" w:leader="dot" w:pos="8306"/>
        </w:tabs>
      </w:pPr>
      <w:hyperlink w:anchor="_Toc20611" w:history="1">
        <w:r>
          <w:rPr>
            <w:rFonts w:ascii="仿宋" w:eastAsia="仿宋" w:hAnsi="仿宋" w:cs="仿宋" w:hint="eastAsia"/>
            <w:lang w:eastAsia="zh-CN"/>
          </w:rPr>
          <w:t>(五)、员工参与可持续项目</w:t>
        </w:r>
        <w:r>
          <w:tab/>
        </w:r>
        <w:r>
          <w:fldChar w:fldCharType="begin"/>
        </w:r>
        <w:r>
          <w:instrText xml:space="preserve"> PAGEREF _Toc20611 \h </w:instrText>
        </w:r>
        <w:r>
          <w:fldChar w:fldCharType="separate"/>
        </w:r>
        <w:r>
          <w:t>49</w:t>
        </w:r>
        <w:r>
          <w:fldChar w:fldCharType="end"/>
        </w:r>
      </w:hyperlink>
    </w:p>
    <w:p>
      <w:pPr>
        <w:pStyle w:val="TOC2"/>
        <w:tabs>
          <w:tab w:val="right" w:leader="dot" w:pos="8306"/>
        </w:tabs>
      </w:pPr>
      <w:hyperlink w:anchor="_Toc25782" w:history="1">
        <w:r>
          <w:rPr>
            <w:rFonts w:ascii="仿宋" w:eastAsia="仿宋" w:hAnsi="仿宋" w:cs="仿宋" w:hint="eastAsia"/>
            <w:lang w:eastAsia="zh-CN"/>
          </w:rPr>
          <w:t>(六)、公司可持续发展的战略规划</w:t>
        </w:r>
        <w:r>
          <w:tab/>
        </w:r>
        <w:r>
          <w:fldChar w:fldCharType="begin"/>
        </w:r>
        <w:r>
          <w:instrText xml:space="preserve"> PAGEREF _Toc25782 \h </w:instrText>
        </w:r>
        <w:r>
          <w:fldChar w:fldCharType="separate"/>
        </w:r>
        <w:r>
          <w:t>50</w:t>
        </w:r>
        <w:r>
          <w:fldChar w:fldCharType="end"/>
        </w:r>
      </w:hyperlink>
    </w:p>
    <w:p>
      <w:pPr>
        <w:pStyle w:val="TOC1"/>
        <w:tabs>
          <w:tab w:val="right" w:leader="dot" w:pos="8306"/>
        </w:tabs>
      </w:pPr>
      <w:hyperlink w:anchor="_Toc22071" w:history="1">
        <w:r>
          <w:rPr>
            <w:rFonts w:ascii="仿宋" w:eastAsia="仿宋" w:hAnsi="仿宋" w:cs="仿宋" w:hint="eastAsia"/>
            <w:lang w:eastAsia="zh-CN"/>
          </w:rPr>
          <w:t>十二、员工满意度调查与提升策略</w:t>
        </w:r>
        <w:r>
          <w:tab/>
        </w:r>
        <w:r>
          <w:fldChar w:fldCharType="begin"/>
        </w:r>
        <w:r>
          <w:instrText xml:space="preserve"> PAGEREF _Toc22071 \h </w:instrText>
        </w:r>
        <w:r>
          <w:fldChar w:fldCharType="separate"/>
        </w:r>
        <w:r>
          <w:t>51</w:t>
        </w:r>
        <w:r>
          <w:fldChar w:fldCharType="end"/>
        </w:r>
      </w:hyperlink>
    </w:p>
    <w:p>
      <w:pPr>
        <w:pStyle w:val="TOC2"/>
        <w:tabs>
          <w:tab w:val="right" w:leader="dot" w:pos="8306"/>
        </w:tabs>
      </w:pPr>
      <w:hyperlink w:anchor="_Toc343" w:history="1">
        <w:r>
          <w:rPr>
            <w:rFonts w:ascii="仿宋" w:eastAsia="仿宋" w:hAnsi="仿宋" w:cs="仿宋" w:hint="eastAsia"/>
            <w:lang w:eastAsia="zh-CN"/>
          </w:rPr>
          <w:t>(一)、满意度调查的设计与实施</w:t>
        </w:r>
        <w:r>
          <w:tab/>
        </w:r>
        <w:r>
          <w:fldChar w:fldCharType="begin"/>
        </w:r>
        <w:r>
          <w:instrText xml:space="preserve"> PAGEREF _Toc343 \h </w:instrText>
        </w:r>
        <w:r>
          <w:fldChar w:fldCharType="separate"/>
        </w:r>
        <w:r>
          <w:t>51</w:t>
        </w:r>
        <w:r>
          <w:fldChar w:fldCharType="end"/>
        </w:r>
      </w:hyperlink>
    </w:p>
    <w:p>
      <w:pPr>
        <w:pStyle w:val="TOC2"/>
        <w:tabs>
          <w:tab w:val="right" w:leader="dot" w:pos="8306"/>
        </w:tabs>
      </w:pPr>
      <w:hyperlink w:anchor="_Toc9024" w:history="1">
        <w:r>
          <w:rPr>
            <w:rFonts w:ascii="仿宋" w:eastAsia="仿宋" w:hAnsi="仿宋" w:cs="仿宋" w:hint="eastAsia"/>
            <w:lang w:eastAsia="zh-CN"/>
          </w:rPr>
          <w:t>(二)、员工满意度的分析与解读</w:t>
        </w:r>
        <w:r>
          <w:tab/>
        </w:r>
        <w:r>
          <w:fldChar w:fldCharType="begin"/>
        </w:r>
        <w:r>
          <w:instrText xml:space="preserve"> PAGEREF _Toc9024 \h </w:instrText>
        </w:r>
        <w:r>
          <w:fldChar w:fldCharType="separate"/>
        </w:r>
        <w:r>
          <w:t>52</w:t>
        </w:r>
        <w:r>
          <w:fldChar w:fldCharType="end"/>
        </w:r>
      </w:hyperlink>
    </w:p>
    <w:p>
      <w:pPr>
        <w:pStyle w:val="TOC2"/>
        <w:tabs>
          <w:tab w:val="right" w:leader="dot" w:pos="8306"/>
        </w:tabs>
      </w:pPr>
      <w:hyperlink w:anchor="_Toc11550" w:history="1">
        <w:r>
          <w:rPr>
            <w:rFonts w:ascii="仿宋" w:eastAsia="仿宋" w:hAnsi="仿宋" w:cs="仿宋" w:hint="eastAsia"/>
            <w:lang w:eastAsia="zh-CN"/>
          </w:rPr>
          <w:t>(三)、提升员工满意度的措施与行动计划</w:t>
        </w:r>
        <w:r>
          <w:tab/>
        </w:r>
        <w:r>
          <w:fldChar w:fldCharType="begin"/>
        </w:r>
        <w:r>
          <w:instrText xml:space="preserve"> PAGEREF _Toc11550 \h </w:instrText>
        </w:r>
        <w:r>
          <w:fldChar w:fldCharType="separate"/>
        </w:r>
        <w:r>
          <w:t>54</w:t>
        </w:r>
        <w:r>
          <w:fldChar w:fldCharType="end"/>
        </w:r>
      </w:hyperlink>
    </w:p>
    <w:p>
      <w:pPr>
        <w:pStyle w:val="TOC1"/>
        <w:tabs>
          <w:tab w:val="right" w:leader="dot" w:pos="8306"/>
        </w:tabs>
      </w:pPr>
      <w:hyperlink w:anchor="_Toc29799" w:history="1">
        <w:r>
          <w:rPr>
            <w:rFonts w:ascii="仿宋" w:eastAsia="仿宋" w:hAnsi="仿宋" w:cs="仿宋" w:hint="eastAsia"/>
            <w:lang w:eastAsia="zh-CN"/>
          </w:rPr>
          <w:t>十三、第四十七章全球人才流动与交流</w:t>
        </w:r>
        <w:r>
          <w:tab/>
        </w:r>
        <w:r>
          <w:fldChar w:fldCharType="begin"/>
        </w:r>
        <w:r>
          <w:instrText xml:space="preserve"> PAGEREF _Toc29799 \h </w:instrText>
        </w:r>
        <w:r>
          <w:fldChar w:fldCharType="separate"/>
        </w:r>
        <w:r>
          <w:t>55</w:t>
        </w:r>
        <w:r>
          <w:fldChar w:fldCharType="end"/>
        </w:r>
      </w:hyperlink>
    </w:p>
    <w:p>
      <w:pPr>
        <w:pStyle w:val="TOC2"/>
        <w:tabs>
          <w:tab w:val="right" w:leader="dot" w:pos="8306"/>
        </w:tabs>
      </w:pPr>
      <w:hyperlink w:anchor="_Toc5327" w:history="1">
        <w:r>
          <w:rPr>
            <w:rFonts w:ascii="仿宋" w:eastAsia="仿宋" w:hAnsi="仿宋" w:cs="仿宋" w:hint="eastAsia"/>
            <w:lang w:eastAsia="zh-CN"/>
          </w:rPr>
          <w:t>(一)、跨国项目与团队</w:t>
        </w:r>
        <w:r>
          <w:tab/>
        </w:r>
        <w:r>
          <w:fldChar w:fldCharType="begin"/>
        </w:r>
        <w:r>
          <w:instrText xml:space="preserve"> PAGEREF _Toc5327 \h </w:instrText>
        </w:r>
        <w:r>
          <w:fldChar w:fldCharType="separate"/>
        </w:r>
        <w:r>
          <w:t>55</w:t>
        </w:r>
        <w:r>
          <w:fldChar w:fldCharType="end"/>
        </w:r>
      </w:hyperlink>
    </w:p>
    <w:p>
      <w:pPr>
        <w:pStyle w:val="TOC2"/>
        <w:tabs>
          <w:tab w:val="right" w:leader="dot" w:pos="8306"/>
        </w:tabs>
      </w:pPr>
      <w:hyperlink w:anchor="_Toc8702" w:history="1">
        <w:r>
          <w:rPr>
            <w:rFonts w:ascii="仿宋" w:eastAsia="仿宋" w:hAnsi="仿宋" w:cs="仿宋" w:hint="eastAsia"/>
            <w:lang w:eastAsia="zh-CN"/>
          </w:rPr>
          <w:t>(二)、全球项目经验的累积</w:t>
        </w:r>
        <w:r>
          <w:tab/>
        </w:r>
        <w:r>
          <w:fldChar w:fldCharType="begin"/>
        </w:r>
        <w:r>
          <w:instrText xml:space="preserve"> PAGEREF _Toc8702 \h </w:instrText>
        </w:r>
        <w:r>
          <w:fldChar w:fldCharType="separate"/>
        </w:r>
        <w:r>
          <w:t>56</w:t>
        </w:r>
        <w:r>
          <w:fldChar w:fldCharType="end"/>
        </w:r>
      </w:hyperlink>
    </w:p>
    <w:p>
      <w:pPr>
        <w:pStyle w:val="TOC2"/>
        <w:tabs>
          <w:tab w:val="right" w:leader="dot" w:pos="8306"/>
        </w:tabs>
      </w:pPr>
      <w:hyperlink w:anchor="_Toc31656" w:history="1">
        <w:r>
          <w:rPr>
            <w:rFonts w:ascii="仿宋" w:eastAsia="仿宋" w:hAnsi="仿宋" w:cs="仿宋" w:hint="eastAsia"/>
            <w:lang w:eastAsia="zh-CN"/>
          </w:rPr>
          <w:t>(三)、跨文化团队领导与协作</w:t>
        </w:r>
        <w:r>
          <w:tab/>
        </w:r>
        <w:r>
          <w:fldChar w:fldCharType="begin"/>
        </w:r>
        <w:r>
          <w:instrText xml:space="preserve"> PAGEREF _Toc31656 \h </w:instrText>
        </w:r>
        <w:r>
          <w:fldChar w:fldCharType="separate"/>
        </w:r>
        <w:r>
          <w:t>57</w:t>
        </w:r>
        <w:r>
          <w:fldChar w:fldCharType="end"/>
        </w:r>
      </w:hyperlink>
    </w:p>
    <w:p>
      <w:pPr>
        <w:pStyle w:val="TOC2"/>
        <w:tabs>
          <w:tab w:val="right" w:leader="dot" w:pos="8306"/>
        </w:tabs>
      </w:pPr>
      <w:hyperlink w:anchor="_Toc17847" w:history="1">
        <w:r>
          <w:rPr>
            <w:rFonts w:ascii="仿宋" w:eastAsia="仿宋" w:hAnsi="仿宋" w:cs="仿宋" w:hint="eastAsia"/>
            <w:lang w:eastAsia="zh-CN"/>
          </w:rPr>
          <w:t>(四)、跨国交流与人才培养</w:t>
        </w:r>
        <w:r>
          <w:tab/>
        </w:r>
        <w:r>
          <w:fldChar w:fldCharType="begin"/>
        </w:r>
        <w:r>
          <w:instrText xml:space="preserve"> PAGEREF _Toc17847 \h </w:instrText>
        </w:r>
        <w:r>
          <w:fldChar w:fldCharType="separate"/>
        </w:r>
        <w:r>
          <w:t>58</w:t>
        </w:r>
        <w:r>
          <w:fldChar w:fldCharType="end"/>
        </w:r>
      </w:hyperlink>
    </w:p>
    <w:p>
      <w:pPr>
        <w:pStyle w:val="TOC2"/>
        <w:tabs>
          <w:tab w:val="right" w:leader="dot" w:pos="8306"/>
        </w:tabs>
      </w:pPr>
      <w:hyperlink w:anchor="_Toc4696" w:history="1">
        <w:r>
          <w:rPr>
            <w:rFonts w:ascii="仿宋" w:eastAsia="仿宋" w:hAnsi="仿宋" w:cs="仿宋" w:hint="eastAsia"/>
            <w:lang w:eastAsia="zh-CN"/>
          </w:rPr>
          <w:t>(五)、跨国交流计划的实施</w:t>
        </w:r>
        <w:r>
          <w:tab/>
        </w:r>
        <w:r>
          <w:fldChar w:fldCharType="begin"/>
        </w:r>
        <w:r>
          <w:instrText xml:space="preserve"> PAGEREF _Toc4696 \h </w:instrText>
        </w:r>
        <w:r>
          <w:fldChar w:fldCharType="separate"/>
        </w:r>
        <w:r>
          <w:t>59</w:t>
        </w:r>
        <w:r>
          <w:fldChar w:fldCharType="end"/>
        </w:r>
      </w:hyperlink>
    </w:p>
    <w:p>
      <w:pPr>
        <w:pStyle w:val="TOC2"/>
        <w:tabs>
          <w:tab w:val="right" w:leader="dot" w:pos="8306"/>
        </w:tabs>
      </w:pPr>
      <w:hyperlink w:anchor="_Toc23609" w:history="1">
        <w:r>
          <w:rPr>
            <w:rFonts w:ascii="仿宋" w:eastAsia="仿宋" w:hAnsi="仿宋" w:cs="仿宋" w:hint="eastAsia"/>
            <w:lang w:eastAsia="zh-CN"/>
          </w:rPr>
          <w:t>(六)、跨国培训与知识转移</w:t>
        </w:r>
        <w:r>
          <w:tab/>
        </w:r>
        <w:r>
          <w:fldChar w:fldCharType="begin"/>
        </w:r>
        <w:r>
          <w:instrText xml:space="preserve"> PAGEREF _Toc23609 \h </w:instrText>
        </w:r>
        <w:r>
          <w:fldChar w:fldCharType="separate"/>
        </w:r>
        <w:r>
          <w:t>60</w:t>
        </w:r>
        <w:r>
          <w:fldChar w:fldCharType="end"/>
        </w:r>
      </w:hyperlink>
    </w:p>
    <w:p>
      <w:pPr>
        <w:pStyle w:val="TOC1"/>
        <w:tabs>
          <w:tab w:val="right" w:leader="dot" w:pos="8306"/>
        </w:tabs>
      </w:pPr>
      <w:hyperlink w:anchor="_Toc7864" w:history="1">
        <w:r>
          <w:rPr>
            <w:rFonts w:ascii="仿宋" w:eastAsia="仿宋" w:hAnsi="仿宋" w:cs="仿宋" w:hint="eastAsia"/>
            <w:lang w:eastAsia="zh-CN"/>
          </w:rPr>
          <w:t>十四、员工职业发展教育与培训</w:t>
        </w:r>
        <w:r>
          <w:tab/>
        </w:r>
        <w:r>
          <w:fldChar w:fldCharType="begin"/>
        </w:r>
        <w:r>
          <w:instrText xml:space="preserve"> PAGEREF _Toc7864 \h </w:instrText>
        </w:r>
        <w:r>
          <w:fldChar w:fldCharType="separate"/>
        </w:r>
        <w:r>
          <w:t>61</w:t>
        </w:r>
        <w:r>
          <w:fldChar w:fldCharType="end"/>
        </w:r>
      </w:hyperlink>
    </w:p>
    <w:p>
      <w:pPr>
        <w:pStyle w:val="TOC2"/>
        <w:tabs>
          <w:tab w:val="right" w:leader="dot" w:pos="8306"/>
        </w:tabs>
      </w:pPr>
      <w:hyperlink w:anchor="_Toc10375" w:history="1">
        <w:r>
          <w:rPr>
            <w:rFonts w:ascii="仿宋" w:eastAsia="仿宋" w:hAnsi="仿宋" w:cs="仿宋" w:hint="eastAsia"/>
            <w:lang w:eastAsia="zh-CN"/>
          </w:rPr>
          <w:t>(一)、职业发展教育的目标与实施策略</w:t>
        </w:r>
        <w:r>
          <w:tab/>
        </w:r>
        <w:r>
          <w:fldChar w:fldCharType="begin"/>
        </w:r>
        <w:r>
          <w:instrText xml:space="preserve"> PAGEREF _Toc10375 \h </w:instrText>
        </w:r>
        <w:r>
          <w:fldChar w:fldCharType="separate"/>
        </w:r>
        <w:r>
          <w:t>61</w:t>
        </w:r>
        <w:r>
          <w:fldChar w:fldCharType="end"/>
        </w:r>
      </w:hyperlink>
    </w:p>
    <w:p>
      <w:pPr>
        <w:pStyle w:val="TOC2"/>
        <w:tabs>
          <w:tab w:val="right" w:leader="dot" w:pos="8306"/>
        </w:tabs>
      </w:pPr>
      <w:hyperlink w:anchor="_Toc16928" w:history="1">
        <w:r>
          <w:rPr>
            <w:rFonts w:ascii="仿宋" w:eastAsia="仿宋" w:hAnsi="仿宋" w:cs="仿宋" w:hint="eastAsia"/>
            <w:lang w:eastAsia="zh-CN"/>
          </w:rPr>
          <w:t>(二)、培训计划的设计与实施步骤</w:t>
        </w:r>
        <w:r>
          <w:tab/>
        </w:r>
        <w:r>
          <w:fldChar w:fldCharType="begin"/>
        </w:r>
        <w:r>
          <w:instrText xml:space="preserve"> PAGEREF _Toc16928 \h </w:instrText>
        </w:r>
        <w:r>
          <w:fldChar w:fldCharType="separate"/>
        </w:r>
        <w:r>
          <w:t>62</w:t>
        </w:r>
        <w:r>
          <w:fldChar w:fldCharType="end"/>
        </w:r>
      </w:hyperlink>
    </w:p>
    <w:p>
      <w:pPr>
        <w:pStyle w:val="TOC2"/>
        <w:tabs>
          <w:tab w:val="right" w:leader="dot" w:pos="8306"/>
        </w:tabs>
      </w:pPr>
      <w:hyperlink w:anchor="_Toc3956" w:history="1">
        <w:r>
          <w:rPr>
            <w:rFonts w:ascii="仿宋" w:eastAsia="仿宋" w:hAnsi="仿宋" w:cs="仿宋" w:hint="eastAsia"/>
            <w:lang w:eastAsia="zh-CN"/>
          </w:rPr>
          <w:t>(三)、培训效果的评估与反馈机制</w:t>
        </w:r>
        <w:r>
          <w:tab/>
        </w:r>
        <w:r>
          <w:fldChar w:fldCharType="begin"/>
        </w:r>
        <w:r>
          <w:instrText xml:space="preserve"> PAGEREF _Toc3956 \h </w:instrText>
        </w:r>
        <w:r>
          <w:fldChar w:fldCharType="separate"/>
        </w:r>
        <w:r>
          <w:t>63</w:t>
        </w:r>
        <w:r>
          <w:fldChar w:fldCharType="end"/>
        </w:r>
      </w:hyperlink>
    </w:p>
    <w:p>
      <w:pPr>
        <w:pStyle w:val="TOC1"/>
        <w:tabs>
          <w:tab w:val="right" w:leader="dot" w:pos="8306"/>
        </w:tabs>
      </w:pPr>
      <w:hyperlink w:anchor="_Toc23440" w:history="1">
        <w:r>
          <w:rPr>
            <w:rFonts w:ascii="仿宋" w:eastAsia="仿宋" w:hAnsi="仿宋" w:cs="仿宋" w:hint="eastAsia"/>
            <w:lang w:eastAsia="zh-CN"/>
          </w:rPr>
          <w:t>十五、员工关系管理与危机处理</w:t>
        </w:r>
        <w:r>
          <w:tab/>
        </w:r>
        <w:r>
          <w:fldChar w:fldCharType="begin"/>
        </w:r>
        <w:r>
          <w:instrText xml:space="preserve"> PAGEREF _Toc23440 \h </w:instrText>
        </w:r>
        <w:r>
          <w:fldChar w:fldCharType="separate"/>
        </w:r>
        <w:r>
          <w:t>63</w:t>
        </w:r>
        <w:r>
          <w:fldChar w:fldCharType="end"/>
        </w:r>
      </w:hyperlink>
    </w:p>
    <w:p>
      <w:pPr>
        <w:pStyle w:val="TOC2"/>
        <w:tabs>
          <w:tab w:val="right" w:leader="dot" w:pos="8306"/>
        </w:tabs>
      </w:pPr>
      <w:hyperlink w:anchor="_Toc5032" w:history="1">
        <w:r>
          <w:rPr>
            <w:rFonts w:ascii="仿宋" w:eastAsia="仿宋" w:hAnsi="仿宋" w:cs="仿宋" w:hint="eastAsia"/>
            <w:lang w:eastAsia="zh-CN"/>
          </w:rPr>
          <w:t>(一)、员工关系管理原则与方法</w:t>
        </w:r>
        <w:r>
          <w:tab/>
        </w:r>
        <w:r>
          <w:fldChar w:fldCharType="begin"/>
        </w:r>
        <w:r>
          <w:instrText xml:space="preserve"> PAGEREF _Toc5032 \h </w:instrText>
        </w:r>
        <w:r>
          <w:fldChar w:fldCharType="separate"/>
        </w:r>
        <w:r>
          <w:t>63</w:t>
        </w:r>
        <w:r>
          <w:fldChar w:fldCharType="end"/>
        </w:r>
      </w:hyperlink>
    </w:p>
    <w:p>
      <w:pPr>
        <w:pStyle w:val="TOC2"/>
        <w:tabs>
          <w:tab w:val="right" w:leader="dot" w:pos="8306"/>
        </w:tabs>
      </w:pPr>
      <w:hyperlink w:anchor="_Toc11274" w:history="1">
        <w:r>
          <w:rPr>
            <w:rFonts w:ascii="仿宋" w:eastAsia="仿宋" w:hAnsi="仿宋" w:cs="仿宋" w:hint="eastAsia"/>
            <w:lang w:eastAsia="zh-CN"/>
          </w:rPr>
          <w:t>(二)、危机处理机制的建立与实施</w:t>
        </w:r>
        <w:r>
          <w:tab/>
        </w:r>
        <w:r>
          <w:fldChar w:fldCharType="begin"/>
        </w:r>
        <w:r>
          <w:instrText xml:space="preserve"> PAGEREF _Toc11274 \h </w:instrText>
        </w:r>
        <w:r>
          <w:fldChar w:fldCharType="separate"/>
        </w:r>
        <w:r>
          <w:t>64</w:t>
        </w:r>
        <w:r>
          <w:fldChar w:fldCharType="end"/>
        </w:r>
      </w:hyperlink>
    </w:p>
    <w:p>
      <w:pPr>
        <w:pStyle w:val="TOC2"/>
        <w:tabs>
          <w:tab w:val="right" w:leader="dot" w:pos="8306"/>
        </w:tabs>
      </w:pPr>
      <w:hyperlink w:anchor="_Toc7957" w:history="1">
        <w:r>
          <w:rPr>
            <w:rFonts w:ascii="仿宋" w:eastAsia="仿宋" w:hAnsi="仿宋" w:cs="仿宋" w:hint="eastAsia"/>
            <w:lang w:eastAsia="zh-CN"/>
          </w:rPr>
          <w:t>(三)、劳动争议解决与法律风险防范</w:t>
        </w:r>
        <w:r>
          <w:tab/>
        </w:r>
        <w:r>
          <w:fldChar w:fldCharType="begin"/>
        </w:r>
        <w:r>
          <w:instrText xml:space="preserve"> PAGEREF _Toc7957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机制纸及纸板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3334"/>
      <w:r>
        <w:rPr>
          <w:rFonts w:ascii="仿宋" w:eastAsia="仿宋" w:hAnsi="仿宋" w:cs="仿宋" w:hint="eastAsia"/>
          <w:sz w:val="28"/>
          <w:lang w:eastAsia="zh-CN"/>
        </w:rPr>
        <w:t>一、员工职业生涯规划与发展</w:t>
      </w:r>
      <w:bookmarkEnd w:id="2"/>
    </w:p>
    <w:p>
      <w:pPr>
        <w:pStyle w:val="Heading2"/>
        <w:rPr>
          <w:rFonts w:ascii="仿宋" w:eastAsia="仿宋" w:hAnsi="仿宋" w:cs="仿宋" w:hint="eastAsia"/>
          <w:lang w:eastAsia="zh-CN"/>
        </w:rPr>
      </w:pPr>
      <w:bookmarkStart w:id="3" w:name="_Toc2594"/>
      <w:r>
        <w:rPr>
          <w:rFonts w:ascii="仿宋" w:eastAsia="仿宋" w:hAnsi="仿宋" w:cs="仿宋" w:hint="eastAsia"/>
          <w:lang w:eastAsia="zh-CN"/>
        </w:rPr>
        <w:t>(一)、职业生涯规划概述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了解当前和未来的职业市场趋势，以及所处机制纸及纸板行业的发展方向，有助于调整个人的职业规划，确保与市场需求保持一致。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4" w:name="_Toc14208"/>
      <w:r>
        <w:rPr>
          <w:rFonts w:ascii="仿宋" w:eastAsia="仿宋" w:hAnsi="仿宋" w:cs="仿宋" w:hint="eastAsia"/>
          <w:sz w:val="28"/>
          <w:lang w:eastAsia="zh-CN"/>
        </w:rPr>
        <w:t>(二)、基本原则与方法</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机制纸及纸板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5" w:name="_Toc383"/>
      <w:r>
        <w:rPr>
          <w:rFonts w:ascii="仿宋" w:eastAsia="仿宋" w:hAnsi="仿宋" w:cs="仿宋" w:hint="eastAsia"/>
          <w:sz w:val="28"/>
          <w:lang w:eastAsia="zh-CN"/>
        </w:rPr>
        <w:t>(三)、员工职业生涯管理</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6" w:name="_Toc11432"/>
      <w:r>
        <w:rPr>
          <w:rFonts w:ascii="仿宋" w:eastAsia="仿宋" w:hAnsi="仿宋" w:cs="仿宋" w:hint="eastAsia"/>
          <w:sz w:val="28"/>
          <w:lang w:eastAsia="zh-CN"/>
        </w:rPr>
        <w:t>(四)、职业生涯发展支持体系</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建立一个职业发展资源中心，集中提供各类有关职业发展的信息和工具，有助于员工更便捷地获取所需的资源。这可以包括在线平台、内部文档、机制纸及纸板行业报告等。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7" w:name="_Toc20849"/>
      <w:r>
        <w:rPr>
          <w:rFonts w:ascii="仿宋" w:eastAsia="仿宋" w:hAnsi="仿宋" w:cs="仿宋" w:hint="eastAsia"/>
          <w:sz w:val="28"/>
          <w:lang w:eastAsia="zh-CN"/>
        </w:rPr>
        <w:t>(五)、公司文化与员工职业发展融合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8" w:name="_Toc27456"/>
      <w:r>
        <w:rPr>
          <w:rFonts w:ascii="仿宋" w:eastAsia="仿宋" w:hAnsi="仿宋" w:cs="仿宋" w:hint="eastAsia"/>
          <w:sz w:val="28"/>
          <w:lang w:eastAsia="zh-CN"/>
        </w:rPr>
        <w:t>(六)、未来趋势与发展策略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机制纸及纸板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投资于员工的技能培训，确保他们具备未来工作所需的新技能。与机制纸及纸板行业专业机构建立合作关系，提供最新的机制纸及纸板行业培训。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9" w:name="_Toc21637"/>
      <w:r>
        <w:rPr>
          <w:rFonts w:ascii="仿宋" w:eastAsia="仿宋" w:hAnsi="仿宋" w:cs="仿宋" w:hint="eastAsia"/>
          <w:sz w:val="28"/>
          <w:lang w:eastAsia="zh-CN"/>
        </w:rPr>
        <w:t>二、项目基本情况</w:t>
      </w:r>
      <w:bookmarkEnd w:id="9"/>
    </w:p>
    <w:p>
      <w:pPr>
        <w:pStyle w:val="Heading2"/>
        <w:rPr>
          <w:rFonts w:ascii="仿宋" w:eastAsia="仿宋" w:hAnsi="仿宋" w:cs="仿宋" w:hint="eastAsia"/>
          <w:lang w:eastAsia="zh-CN"/>
        </w:rPr>
      </w:pPr>
      <w:bookmarkStart w:id="10" w:name="_Toc18192"/>
      <w:r>
        <w:rPr>
          <w:rFonts w:ascii="仿宋" w:eastAsia="仿宋" w:hAnsi="仿宋" w:cs="仿宋" w:hint="eastAsia"/>
          <w:lang w:eastAsia="zh-CN"/>
        </w:rPr>
        <w:t>(一)、项目名称及建设性质</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1" w:name="_Toc11535"/>
      <w:r>
        <w:rPr>
          <w:rFonts w:ascii="仿宋" w:eastAsia="仿宋" w:hAnsi="仿宋" w:cs="仿宋" w:hint="eastAsia"/>
          <w:sz w:val="28"/>
          <w:lang w:eastAsia="zh-CN"/>
        </w:rPr>
        <w:t>(二)、项目承办单位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2" w:name="_Toc10271"/>
      <w:r>
        <w:rPr>
          <w:rFonts w:ascii="仿宋" w:eastAsia="仿宋" w:hAnsi="仿宋" w:cs="仿宋" w:hint="eastAsia"/>
          <w:sz w:val="28"/>
          <w:lang w:eastAsia="zh-CN"/>
        </w:rPr>
        <w:t>(三)、项目实施的可行性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机制纸及纸板行业进行新材料、新工艺、新产品的研发，以促进整个机制纸及纸板行业的结构调整和转型升级。这一系列政策的实施为机制纸及纸板行业提供了有力的支持，有助于机制纸及纸板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机制纸及纸板行业提供了增长的空间，同时，逐步升级的消费需求也促使机制纸及纸板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机制纸及纸板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3" w:name="_Toc15863"/>
      <w:r>
        <w:rPr>
          <w:rFonts w:ascii="仿宋" w:eastAsia="仿宋" w:hAnsi="仿宋" w:cs="仿宋" w:hint="eastAsia"/>
          <w:sz w:val="28"/>
          <w:lang w:eastAsia="zh-CN"/>
        </w:rPr>
        <w:t>(四)、项目建设选址</w:t>
      </w:r>
      <w:bookmarkEnd w:id="1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4" w:name="_Toc31946"/>
      <w:r>
        <w:rPr>
          <w:rFonts w:ascii="仿宋" w:eastAsia="仿宋" w:hAnsi="仿宋" w:cs="仿宋" w:hint="eastAsia"/>
          <w:sz w:val="28"/>
          <w:lang w:eastAsia="zh-CN"/>
        </w:rPr>
        <w:t>(五)、建筑物建设规模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6107"/>
      <w:r>
        <w:rPr>
          <w:rFonts w:ascii="仿宋" w:eastAsia="仿宋" w:hAnsi="仿宋" w:cs="仿宋" w:hint="eastAsia"/>
          <w:sz w:val="28"/>
          <w:lang w:eastAsia="zh-CN"/>
        </w:rPr>
        <w:t>(六)、项目总投资及资金构成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6" w:name="_Toc15783"/>
      <w:r>
        <w:rPr>
          <w:rFonts w:ascii="仿宋" w:eastAsia="仿宋" w:hAnsi="仿宋" w:cs="仿宋" w:hint="eastAsia"/>
          <w:sz w:val="28"/>
          <w:lang w:eastAsia="zh-CN"/>
        </w:rPr>
        <w:t>(七)、资金筹措方案</w:t>
      </w:r>
      <w:bookmarkEnd w:id="1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公司计划邀请合作伙伴参与项目投资，共同分享项目的发展成果。通过与机制纸及纸板行业内有实力、资源丰富的合作伙伴达成合作协议，实现资源共享、风险分担，提高项目的整体实力。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7" w:name="_Toc28492"/>
      <w:r>
        <w:rPr>
          <w:rFonts w:ascii="仿宋" w:eastAsia="仿宋" w:hAnsi="仿宋" w:cs="仿宋" w:hint="eastAsia"/>
          <w:sz w:val="28"/>
          <w:lang w:eastAsia="zh-CN"/>
        </w:rPr>
        <w:t>(八)、项目预期经济效益规划目标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8" w:name="_Toc6471"/>
      <w:r>
        <w:rPr>
          <w:rFonts w:ascii="仿宋" w:eastAsia="仿宋" w:hAnsi="仿宋" w:cs="仿宋" w:hint="eastAsia"/>
          <w:sz w:val="28"/>
          <w:lang w:eastAsia="zh-CN"/>
        </w:rPr>
        <w:t>(九)、项目建设进度规划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7736"/>
      <w:r>
        <w:rPr>
          <w:rFonts w:ascii="仿宋" w:eastAsia="仿宋" w:hAnsi="仿宋" w:cs="仿宋" w:hint="eastAsia"/>
          <w:sz w:val="28"/>
          <w:lang w:eastAsia="zh-CN"/>
        </w:rPr>
        <w:t>三、公司简介</w:t>
      </w:r>
      <w:bookmarkEnd w:id="19"/>
    </w:p>
    <w:p>
      <w:pPr>
        <w:pStyle w:val="Heading2"/>
        <w:rPr>
          <w:rFonts w:ascii="仿宋" w:eastAsia="仿宋" w:hAnsi="仿宋" w:cs="仿宋" w:hint="eastAsia"/>
          <w:lang w:eastAsia="zh-CN"/>
        </w:rPr>
      </w:pPr>
      <w:bookmarkStart w:id="20" w:name="_Toc20317"/>
      <w:r>
        <w:rPr>
          <w:rFonts w:ascii="仿宋" w:eastAsia="仿宋" w:hAnsi="仿宋" w:cs="仿宋" w:hint="eastAsia"/>
          <w:lang w:eastAsia="zh-CN"/>
        </w:rPr>
        <w:t>(一)、公司基本信息</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21" w:name="_Toc8961"/>
      <w:r>
        <w:rPr>
          <w:rFonts w:ascii="仿宋" w:eastAsia="仿宋" w:hAnsi="仿宋" w:cs="仿宋" w:hint="eastAsia"/>
          <w:sz w:val="28"/>
          <w:lang w:eastAsia="zh-CN"/>
        </w:rPr>
        <w:t>(二)、公司简介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机制纸及纸板 项目公司是一家致力于 机制纸及纸板机制纸及纸板行业的公司，成立于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机制纸及纸板 项目公司的使命是 [公司使命]，旨在通过 [关键业务活动] 提升机制纸及纸板机制纸及纸板行业的整体水平。公司的愿景是 [公司愿景]，立志成为 机制纸及纸板 中的领军企业，引领机制纸及纸板行业未来的发展方向。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公司秉持着</w:t>
      </w:r>
      <w:r>
        <w:rPr>
          <w:rFonts w:ascii="仿宋" w:eastAsia="仿宋" w:hAnsi="仿宋" w:cs="仿宋" w:hint="eastAsia"/>
          <w:sz w:val="28"/>
          <w:lang w:eastAsia="zh-CN"/>
        </w:rPr>
        <w:t xml:space="preserve"> [公司核心价值观]，将</w:t>
      </w:r>
      <w:r>
        <w:rPr>
          <w:rFonts w:ascii="仿宋" w:eastAsia="仿宋" w:hAnsi="仿宋" w:cs="仿宋" w:hint="eastAsia"/>
          <w:sz w:val="28"/>
          <w:lang w:eastAsia="zh-CN"/>
        </w:rPr>
        <w:t xml:space="preserve"> [关键价值观]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项目公司拥有一支充满活力、高度专业化的团队。团队成员具备丰富的机制纸及纸板行业经验和专业知识，致力于通过协同合作实现公司设定的战略目标。公司注重员工培训和发展，提供广阔的职业发展空间。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2" w:name="_Toc15834"/>
      <w:r>
        <w:rPr>
          <w:rFonts w:ascii="仿宋" w:eastAsia="仿宋" w:hAnsi="仿宋" w:cs="仿宋" w:hint="eastAsia"/>
          <w:sz w:val="28"/>
          <w:lang w:eastAsia="zh-CN"/>
        </w:rPr>
        <w:t>(三)、核心人员介绍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在市场拓展和品牌建设方面具有丰富经验，致力于提升公司在机制纸及纸板行业中的市场份额。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XXXX年XX月至今，加入公司担任技术总监，负责产品研发和创新项目管理。具备深厚的技术功底和团队领导能力，对机制纸及纸板行业技术发展有深刻见解。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23" w:name="_Toc10675"/>
      <w:r>
        <w:rPr>
          <w:rFonts w:ascii="仿宋" w:eastAsia="仿宋" w:hAnsi="仿宋" w:cs="仿宋" w:hint="eastAsia"/>
          <w:sz w:val="28"/>
          <w:lang w:eastAsia="zh-CN"/>
        </w:rPr>
        <w:t>四、第七章员工培训与发展</w:t>
      </w:r>
      <w:bookmarkEnd w:id="23"/>
    </w:p>
    <w:p>
      <w:pPr>
        <w:pStyle w:val="Heading2"/>
        <w:rPr>
          <w:rFonts w:ascii="仿宋" w:eastAsia="仿宋" w:hAnsi="仿宋" w:cs="仿宋" w:hint="eastAsia"/>
          <w:lang w:eastAsia="zh-CN"/>
        </w:rPr>
      </w:pPr>
      <w:bookmarkStart w:id="24" w:name="_Toc30698"/>
      <w:r>
        <w:rPr>
          <w:rFonts w:ascii="仿宋" w:eastAsia="仿宋" w:hAnsi="仿宋" w:cs="仿宋" w:hint="eastAsia"/>
          <w:lang w:eastAsia="zh-CN"/>
        </w:rPr>
        <w:t>(一)、培训需求分析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https://d.book118.com/677130045155006042</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机制纸及纸板行业员工职业发展规划与管理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6C448B"/>
    <w:rsid w:val="7C6C44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677130045155006042"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2023-12-08T01:37:00Z</dcterms:created>
  <dcterms:modified xsi:type="dcterms:W3CDTF">2023-12-08T01:37:08Z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FFB01AA0CB974194BA5F31613CE8D53A_11</vt:lpwstr>
  </property>
  <property fmtid="{D5CDD505-2E9C-101B-9397-08002B2CF9AE}" pid="3" name="KSOProductBuildVer">
    <vt:lpwstr>2052-12.1.0.15712</vt:lpwstr>
  </property>
</Properties>
</file>