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4291" w:rsidRPr="00264291" w:rsidP="00264291">
      <w:pPr>
        <w:jc w:val="center"/>
        <w:rPr>
          <w:rFonts w:ascii="微软雅黑" w:eastAsia="微软雅黑" w:hAnsi="微软雅黑"/>
          <w:b/>
          <w:bCs/>
          <w:sz w:val="28"/>
        </w:rPr>
      </w:pPr>
      <w:r w:rsidRPr="00264291">
        <w:rPr>
          <w:rFonts w:ascii="微软雅黑" w:eastAsia="微软雅黑" w:hAnsi="微软雅黑" w:hint="eastAsia"/>
          <w:b/>
          <w:bCs/>
          <w:sz w:val="28"/>
        </w:rPr>
        <w:t>福建省仙游一中</w:t>
      </w:r>
      <w:r w:rsidRPr="00264291">
        <w:rPr>
          <w:rFonts w:ascii="微软雅黑" w:eastAsia="微软雅黑" w:hAnsi="微软雅黑"/>
          <w:b/>
          <w:bCs/>
          <w:sz w:val="28"/>
        </w:rPr>
        <w:t>2024年语文高三上期末达标检测模拟试题</w:t>
      </w:r>
    </w:p>
    <w:p w:rsidR="0045738D" w:rsidRPr="0045738D" w:rsidP="00A1137D">
      <w:pPr>
        <w:jc w:val="left"/>
        <w:rPr>
          <w:rFonts w:ascii="宋体" w:hAnsi="宋体"/>
          <w:b/>
          <w:bCs/>
        </w:rPr>
      </w:pPr>
      <w:r w:rsidRPr="0045738D">
        <w:rPr>
          <w:rFonts w:ascii="宋体" w:hAnsi="宋体" w:hint="eastAsia"/>
          <w:b/>
          <w:bCs/>
        </w:rPr>
        <w:t>注意事项</w:t>
      </w:r>
    </w:p>
    <w:p w:rsidR="0045738D" w:rsidRPr="0045738D" w:rsidP="00A1137D">
      <w:pPr>
        <w:jc w:val="left"/>
        <w:rPr>
          <w:rFonts w:ascii="宋体" w:hAnsi="宋体" w:hint="eastAsia"/>
          <w:b/>
          <w:bCs/>
        </w:rPr>
      </w:pPr>
      <w:r w:rsidRPr="0045738D">
        <w:rPr>
          <w:rFonts w:ascii="宋体" w:hAnsi="宋体" w:hint="eastAsia"/>
          <w:b/>
          <w:bCs/>
        </w:rPr>
        <w:t>1．考生要认真填写考场号和座位序号。</w:t>
      </w:r>
    </w:p>
    <w:p w:rsidR="0045738D" w:rsidRPr="0045738D" w:rsidP="00A1137D">
      <w:pPr>
        <w:jc w:val="left"/>
        <w:rPr>
          <w:rFonts w:ascii="宋体" w:hAnsi="宋体" w:hint="eastAsia"/>
          <w:b/>
          <w:bCs/>
        </w:rPr>
      </w:pPr>
      <w:r w:rsidRPr="0045738D">
        <w:rPr>
          <w:rFonts w:ascii="宋体" w:hAnsi="宋体" w:hint="eastAsia"/>
          <w:b/>
          <w:bCs/>
        </w:rPr>
        <w:t>2．试题所有答案必须填涂或书写在答题卡上，在试卷上作答无效。第一部分必须用2B 铅笔作答；第二部分必须用黑色字迹的签字笔作答。</w:t>
      </w:r>
    </w:p>
    <w:p w:rsidR="0045738D" w:rsidRPr="0045738D" w:rsidP="00A1137D">
      <w:pPr>
        <w:rPr>
          <w:b/>
        </w:rPr>
      </w:pPr>
      <w:r w:rsidRPr="0045738D">
        <w:rPr>
          <w:rFonts w:ascii="宋体" w:hAnsi="宋体" w:hint="eastAsia"/>
          <w:b/>
          <w:bCs/>
        </w:rPr>
        <w:t>3．考试结束后，考生须将试卷和答题卡放在桌面上，待监考员收回。</w:t>
      </w:r>
    </w:p>
    <w:p w:rsidR="0045738D" w:rsidRPr="0045738D" w:rsidP="0045738D">
      <w:pPr>
        <w:jc w:val="center"/>
        <w:rPr>
          <w:rFonts w:ascii="宋体" w:hAnsi="宋体"/>
          <w:b/>
        </w:rPr>
      </w:pPr>
    </w:p>
    <w:p w:rsidR="0045738D" w:rsidRPr="0045738D" w:rsidP="0045738D">
      <w:pPr>
        <w:jc w:val="left"/>
        <w:rPr>
          <w:rFonts w:ascii="宋体" w:hAnsi="宋体"/>
          <w:b/>
        </w:rPr>
      </w:pPr>
    </w:p>
    <w:p w:rsidR="0045738D" w:rsidRPr="0045738D" w:rsidP="00A1137D">
      <w:pPr>
        <w:spacing w:line="360" w:lineRule="auto"/>
        <w:jc w:val="left"/>
        <w:textAlignment w:val="center"/>
        <w:rPr>
          <w:rFonts w:ascii="宋体" w:hAnsi="宋体" w:cs="宋体"/>
          <w:b/>
        </w:rPr>
      </w:pPr>
      <w:r w:rsidRPr="0045738D">
        <w:rPr>
          <w:rFonts w:ascii="宋体" w:hAnsi="宋体"/>
          <w:b/>
        </w:rPr>
        <w:t>1．</w:t>
      </w:r>
      <w:r w:rsidRPr="0045738D">
        <w:rPr>
          <w:rFonts w:ascii="宋体" w:hAnsi="宋体" w:cs="宋体"/>
          <w:b/>
        </w:rPr>
        <w:t>下列加点实词解释有误的一项是（     ）</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武与副中郎将张胜及</w:t>
      </w:r>
      <w:r w:rsidRPr="0045738D">
        <w:rPr>
          <w:rFonts w:ascii="宋体" w:hAnsi="宋体" w:cs="宋体"/>
          <w:b/>
          <w:em w:val="dot"/>
        </w:rPr>
        <w:t>假</w:t>
      </w:r>
      <w:r w:rsidRPr="0045738D">
        <w:rPr>
          <w:rFonts w:ascii="宋体" w:hAnsi="宋体" w:cs="宋体"/>
          <w:b/>
        </w:rPr>
        <w:t>吏常惠等：临时充任。（《苏武传》）  愿大王少</w:t>
      </w:r>
      <w:r w:rsidRPr="0045738D">
        <w:rPr>
          <w:rFonts w:ascii="宋体" w:hAnsi="宋体" w:cs="宋体"/>
          <w:b/>
          <w:em w:val="dot"/>
        </w:rPr>
        <w:t>假</w:t>
      </w:r>
      <w:r w:rsidRPr="0045738D">
        <w:rPr>
          <w:rFonts w:ascii="宋体" w:hAnsi="宋体" w:cs="宋体"/>
          <w:b/>
        </w:rPr>
        <w:t>借之：宽容。（《荆轲刺秦王》）</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宁许以</w:t>
      </w:r>
      <w:r w:rsidRPr="0045738D">
        <w:rPr>
          <w:rFonts w:ascii="宋体" w:hAnsi="宋体" w:cs="宋体"/>
          <w:b/>
          <w:em w:val="dot"/>
        </w:rPr>
        <w:t>负</w:t>
      </w:r>
      <w:r w:rsidRPr="0045738D">
        <w:rPr>
          <w:rFonts w:ascii="宋体" w:hAnsi="宋体" w:cs="宋体"/>
          <w:b/>
        </w:rPr>
        <w:t>秦曲：使…… 担负。（《廉颇蔺相如列传》）       秦贪，</w:t>
      </w:r>
      <w:r w:rsidRPr="0045738D">
        <w:rPr>
          <w:rFonts w:ascii="宋体" w:hAnsi="宋体" w:cs="宋体"/>
          <w:b/>
          <w:em w:val="dot"/>
        </w:rPr>
        <w:t>负</w:t>
      </w:r>
      <w:r w:rsidRPr="0045738D">
        <w:rPr>
          <w:rFonts w:ascii="宋体" w:hAnsi="宋体" w:cs="宋体"/>
          <w:b/>
        </w:rPr>
        <w:t>其强：凭借，倚仗。（《廉颇蔺相如列传》）</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料大王士卒足以</w:t>
      </w:r>
      <w:r w:rsidRPr="0045738D">
        <w:rPr>
          <w:rFonts w:ascii="宋体" w:hAnsi="宋体" w:cs="宋体"/>
          <w:b/>
          <w:em w:val="dot"/>
        </w:rPr>
        <w:t>当</w:t>
      </w:r>
      <w:r w:rsidRPr="0045738D">
        <w:rPr>
          <w:rFonts w:ascii="宋体" w:hAnsi="宋体" w:cs="宋体"/>
          <w:b/>
        </w:rPr>
        <w:t>项王乎：面对。（《鸿门宴》）            汉使张胜谋杀单于近臣，</w:t>
      </w:r>
      <w:r w:rsidRPr="0045738D">
        <w:rPr>
          <w:rFonts w:ascii="宋体" w:hAnsi="宋体" w:cs="宋体"/>
          <w:b/>
          <w:em w:val="dot"/>
        </w:rPr>
        <w:t>当</w:t>
      </w:r>
      <w:r w:rsidRPr="0045738D">
        <w:rPr>
          <w:rFonts w:ascii="宋体" w:hAnsi="宋体" w:cs="宋体"/>
          <w:b/>
        </w:rPr>
        <w:t>死：判处。（《苏武传》）</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em w:val="dot"/>
        </w:rPr>
        <w:t>引</w:t>
      </w:r>
      <w:r w:rsidRPr="0045738D">
        <w:rPr>
          <w:rFonts w:ascii="宋体" w:hAnsi="宋体" w:cs="宋体"/>
          <w:b/>
        </w:rPr>
        <w:t>赵使者蔺相如：延请。（《廉颇蔺相如列传》）            左右或欲</w:t>
      </w:r>
      <w:r w:rsidRPr="0045738D">
        <w:rPr>
          <w:rFonts w:ascii="宋体" w:hAnsi="宋体" w:cs="宋体"/>
          <w:b/>
          <w:em w:val="dot"/>
        </w:rPr>
        <w:t>引</w:t>
      </w:r>
      <w:r w:rsidRPr="0045738D">
        <w:rPr>
          <w:rFonts w:ascii="宋体" w:hAnsi="宋体" w:cs="宋体"/>
          <w:b/>
        </w:rPr>
        <w:t>相如去：牵、拉。（《廉颇蔺相如列传》）</w:t>
      </w:r>
    </w:p>
    <w:p w:rsidR="0045738D" w:rsidRPr="0045738D" w:rsidP="00A1137D">
      <w:pPr>
        <w:spacing w:line="360" w:lineRule="auto"/>
        <w:jc w:val="left"/>
        <w:textAlignment w:val="center"/>
        <w:rPr>
          <w:rFonts w:ascii="宋体" w:hAnsi="宋体" w:cs="宋体"/>
          <w:b/>
        </w:rPr>
      </w:pPr>
      <w:r w:rsidRPr="0045738D">
        <w:rPr>
          <w:rFonts w:ascii="宋体" w:hAnsi="宋体"/>
          <w:b/>
        </w:rPr>
        <w:t>2．</w:t>
      </w:r>
      <w:r w:rsidRPr="0045738D">
        <w:rPr>
          <w:rFonts w:ascii="宋体" w:hAnsi="宋体" w:cs="宋体"/>
          <w:b/>
        </w:rPr>
        <w:t>阅读下面的文字,完成各题。</w:t>
      </w:r>
    </w:p>
    <w:p w:rsidR="0045738D" w:rsidRPr="0045738D" w:rsidP="00A1137D">
      <w:pPr>
        <w:spacing w:line="360" w:lineRule="auto"/>
        <w:ind w:firstLine="420"/>
        <w:jc w:val="left"/>
        <w:textAlignment w:val="center"/>
        <w:rPr>
          <w:rFonts w:ascii="楷体" w:eastAsia="楷体" w:hAnsi="楷体" w:cs="楷体"/>
          <w:b/>
        </w:rPr>
      </w:pPr>
      <w:r w:rsidRPr="0045738D">
        <w:rPr>
          <w:rFonts w:ascii="楷体" w:eastAsia="楷体" w:hAnsi="楷体" w:cs="楷体"/>
          <w:b/>
        </w:rPr>
        <w:t>随着人工智能技术________,生活中的“刷脸”应用也越来越常见。手机支付、高铁站安检、入住宾馆或是上班打卡,“刷脸”已经________,甚至在商场购物时,衣帽间前刷一刷脸,AI(人工智能)导购就能根据用户画像向你精准推荐个性化的服饰搭配。一些地方还在执法监督、政务服务、医疗等领域广泛应用人脸识别系统,“刷脸”挂号、“刷脸”办理个税等都已成为现实。</w:t>
      </w:r>
    </w:p>
    <w:p w:rsidR="0045738D" w:rsidRPr="0045738D" w:rsidP="00A1137D">
      <w:pPr>
        <w:spacing w:line="360" w:lineRule="auto"/>
        <w:ind w:firstLine="420"/>
        <w:jc w:val="left"/>
        <w:textAlignment w:val="center"/>
        <w:rPr>
          <w:rFonts w:ascii="楷体" w:eastAsia="楷体" w:hAnsi="楷体" w:cs="楷体"/>
          <w:b/>
        </w:rPr>
      </w:pPr>
      <w:r w:rsidRPr="0045738D">
        <w:rPr>
          <w:rFonts w:ascii="楷体" w:eastAsia="楷体" w:hAnsi="楷体" w:cs="楷体"/>
          <w:b/>
        </w:rPr>
        <w:t>(</w:t>
      </w:r>
      <w:r w:rsidRPr="0045738D">
        <w:rPr>
          <w:rFonts w:ascii="Calibri" w:eastAsia="Calibri" w:hAnsi="Calibri" w:cs="Calibri"/>
          <w:b/>
        </w:rPr>
        <w:t xml:space="preserve">   </w:t>
      </w:r>
      <w:r w:rsidRPr="0045738D">
        <w:rPr>
          <w:rFonts w:ascii="楷体" w:eastAsia="楷体" w:hAnsi="楷体" w:cs="楷体"/>
          <w:b/>
        </w:rPr>
        <w:t xml:space="preserve"> )尤其是在“刷脸”过程中,用户的姓名、性别、年龄、职业,甚至用户在不同情境状态下的情绪等大量信息都被采集并储存。这些信息如果得不到妥善保管而被泄露,用户个人隐私就有可能处于“裸奔”状态。在人脸识别技术蓬勃发展、行业应用________的当下,必须________、多管齐下,充分重视并保障用户的个人信息安全。</w:t>
      </w:r>
    </w:p>
    <w:p w:rsidR="0045738D" w:rsidRPr="0045738D" w:rsidP="00A1137D">
      <w:pPr>
        <w:spacing w:line="360" w:lineRule="auto"/>
        <w:ind w:firstLine="420"/>
        <w:jc w:val="left"/>
        <w:textAlignment w:val="center"/>
        <w:rPr>
          <w:rFonts w:ascii="楷体" w:eastAsia="楷体" w:hAnsi="楷体" w:cs="楷体"/>
          <w:b/>
        </w:rPr>
      </w:pPr>
      <w:r w:rsidRPr="0045738D">
        <w:rPr>
          <w:rFonts w:ascii="楷体" w:eastAsia="楷体" w:hAnsi="楷体" w:cs="楷体"/>
          <w:b/>
        </w:rPr>
        <w:t>但在现实的信息收集环节中,还是有一些互联网企业没有达到法律法规与国家标准的要求,尤其是在人脸识别环节,更是缺少清晰的标准与界定。</w:t>
      </w:r>
      <w:r w:rsidRPr="0045738D">
        <w:rPr>
          <w:rFonts w:ascii="楷体" w:eastAsia="楷体" w:hAnsi="楷体" w:cs="楷体"/>
          <w:b/>
          <w:u w:val="single"/>
        </w:rPr>
        <w:t>这就需要有关部门加大对数据滥用、侵犯个人隐私、违背道德伦理等行为的处罚措施,同时加快制定相关的行业标准</w:t>
      </w:r>
      <w:r w:rsidRPr="0045738D">
        <w:rPr>
          <w:rFonts w:ascii="楷体" w:eastAsia="楷体" w:hAnsi="楷体" w:cs="楷体"/>
          <w:b/>
        </w:rPr>
        <w:t>。</w:t>
      </w:r>
    </w:p>
    <w:p w:rsidR="0045738D" w:rsidRPr="0045738D" w:rsidP="00A1137D">
      <w:pPr>
        <w:spacing w:line="360" w:lineRule="auto"/>
        <w:jc w:val="left"/>
        <w:textAlignment w:val="center"/>
        <w:rPr>
          <w:rFonts w:ascii="宋体" w:hAnsi="宋体" w:cs="宋体"/>
          <w:b/>
        </w:rPr>
      </w:pPr>
      <w:r w:rsidRPr="0045738D">
        <w:rPr>
          <w:b/>
        </w:rPr>
        <w:t>1．</w:t>
      </w:r>
      <w:r w:rsidRPr="0045738D">
        <w:rPr>
          <w:rFonts w:ascii="宋体" w:hAnsi="宋体" w:cs="宋体"/>
          <w:b/>
        </w:rPr>
        <w:t>依次填入文中横线上的词语,全都恰当的一项是</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与时俱进  司空见惯  方兴未艾  未雨绸缪</w:t>
      </w:r>
    </w:p>
    <w:p w:rsidR="0045738D" w:rsidRPr="0045738D" w:rsidP="00A1137D">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45738D">
        <w:rPr>
          <w:b/>
        </w:rPr>
        <w:t>B．</w:t>
      </w:r>
      <w:r w:rsidRPr="0045738D">
        <w:rPr>
          <w:rFonts w:ascii="宋体" w:hAnsi="宋体" w:cs="宋体"/>
          <w:b/>
        </w:rPr>
        <w:t>与时俱进  屡见不鲜  如日中天  防患未然</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突飞猛进  司空见惯  如日中天  防患未然</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突飞猛进  屡见不鲜  方兴未艾  未雨绸缪</w:t>
      </w:r>
    </w:p>
    <w:p w:rsidR="0045738D" w:rsidRPr="0045738D" w:rsidP="00A1137D">
      <w:pPr>
        <w:spacing w:line="360" w:lineRule="auto"/>
        <w:jc w:val="left"/>
        <w:textAlignment w:val="center"/>
        <w:rPr>
          <w:rFonts w:ascii="宋体" w:hAnsi="宋体" w:cs="宋体"/>
          <w:b/>
        </w:rPr>
      </w:pPr>
      <w:r w:rsidRPr="0045738D">
        <w:rPr>
          <w:b/>
        </w:rPr>
        <w:t>2．</w:t>
      </w:r>
      <w:r w:rsidRPr="0045738D">
        <w:rPr>
          <w:rFonts w:ascii="宋体" w:hAnsi="宋体" w:cs="宋体"/>
          <w:b/>
        </w:rPr>
        <w:t>下列在文中括号内补写的语句,最恰当的一项是</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然而,这些新技术在给人们生活带来便利的同时,也引发了一些信息采集与安全方面的担忧。</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但是,人们在享受这些新技术带来生活便利的同时,也引发了一些信息采集与安全方面的担忧。</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因而,人们享受这些新技术带来生活便利的同时,也引发了一些信息采集与安全方面的担忧。</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诚然,这些新技术在给人们生活带来便利的同时,也引发了一些信息采集与安全方面的担忧。</w:t>
      </w:r>
    </w:p>
    <w:p w:rsidR="0045738D" w:rsidRPr="0045738D" w:rsidP="00A1137D">
      <w:pPr>
        <w:spacing w:line="360" w:lineRule="auto"/>
        <w:jc w:val="left"/>
        <w:textAlignment w:val="center"/>
        <w:rPr>
          <w:rFonts w:ascii="宋体" w:hAnsi="宋体" w:cs="宋体"/>
          <w:b/>
        </w:rPr>
      </w:pPr>
      <w:r w:rsidRPr="0045738D">
        <w:rPr>
          <w:b/>
        </w:rPr>
        <w:t>3．</w:t>
      </w:r>
      <w:r w:rsidRPr="0045738D">
        <w:rPr>
          <w:rFonts w:ascii="宋体" w:hAnsi="宋体" w:cs="宋体"/>
          <w:b/>
        </w:rPr>
        <w:t>文中画横线的句子有语病,下列修改最恰当的一项是</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这就需要有关部门加快制定相关的行业标准,同时加大对数据滥用、侵犯个人隐私、违背道德伦理等行为的处罚措施。</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这就需要有关部门加快制定相关的行业标准,同时加大对数据滥用、侵犯个人隐私、违背道德伦理等行为的处罚力度。</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这就需要有关部门加大对数据溢用、侵犯个人隐私、违背道德伦理等行为的处罚,同时加快制定相关的行业标准。</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这就需要有关部门加快制定相关的行业标准,同时加大对数据滥用、侵犯个人隐私、违背道德伦理等行为的处罚。</w:t>
      </w:r>
    </w:p>
    <w:p w:rsidR="0045738D" w:rsidRPr="0045738D" w:rsidP="00A1137D">
      <w:pPr>
        <w:spacing w:line="360" w:lineRule="auto"/>
        <w:jc w:val="left"/>
        <w:textAlignment w:val="center"/>
        <w:rPr>
          <w:rFonts w:ascii="宋体" w:hAnsi="宋体" w:cs="宋体"/>
          <w:b/>
        </w:rPr>
      </w:pPr>
      <w:r w:rsidRPr="0045738D">
        <w:rPr>
          <w:rFonts w:ascii="宋体" w:hAnsi="宋体"/>
          <w:b/>
        </w:rPr>
        <w:t>3．</w:t>
      </w:r>
      <w:r w:rsidRPr="0045738D">
        <w:rPr>
          <w:rFonts w:ascii="宋体" w:hAnsi="宋体" w:cs="宋体"/>
          <w:b/>
        </w:rPr>
        <w:t>阅读下面的文字，完成下列小题。</w:t>
      </w:r>
    </w:p>
    <w:p w:rsidR="0045738D" w:rsidRPr="0045738D" w:rsidP="00A1137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45738D">
        <w:rPr>
          <w:rFonts w:ascii="楷体" w:eastAsia="楷体" w:hAnsi="楷体" w:cs="楷体"/>
          <w:b/>
        </w:rPr>
        <w:t>济南的秋天是诗境的。诗的境界中必须有山有水。那么，请看济南吧。那颜色不同，方向不同，高矮不同的山，在秋色中便越发的不同了。以颜色说吧，山腰中的松树是青黑的，加上秋阳的斜射，那片青黑便多出些比灰色深、比黑色浅的颜色，把旁边的黄草盖成一层灰中透黄的阴影。</w:t>
      </w:r>
      <w:r w:rsidRPr="0045738D">
        <w:rPr>
          <w:rFonts w:ascii="楷体" w:eastAsia="楷体" w:hAnsi="楷体" w:cs="楷体"/>
          <w:b/>
          <w:u w:val="single"/>
        </w:rPr>
        <w:t>山脚是镶着一层层的黄色、灰色、绿色、藕荷色等各色条子的。</w:t>
      </w:r>
      <w:r w:rsidRPr="0045738D">
        <w:rPr>
          <w:rFonts w:ascii="楷体" w:eastAsia="楷体" w:hAnsi="楷体" w:cs="楷体"/>
          <w:b/>
        </w:rPr>
        <w:t>山顶上的色儿也随着太阳的转移而不同。山顶的颜色不同还不重要，山腰中的颜色不同才真叫人想作几句诗。山腰中的颜色是永远在那儿变动，特别是在秋天，那阳光能够忽然清凉一会儿,</w:t>
      </w:r>
    </w:p>
    <w:p w:rsidR="0045738D" w:rsidRPr="0045738D" w:rsidP="00A1137D">
      <w:pPr>
        <w:spacing w:line="360" w:lineRule="auto"/>
        <w:ind w:firstLine="420"/>
        <w:jc w:val="left"/>
        <w:textAlignment w:val="center"/>
        <w:rPr>
          <w:rFonts w:ascii="楷体" w:eastAsia="楷体" w:hAnsi="楷体" w:cs="楷体"/>
          <w:b/>
        </w:rPr>
      </w:pPr>
      <w:r w:rsidRPr="0045738D">
        <w:rPr>
          <w:rFonts w:ascii="楷体" w:eastAsia="楷体" w:hAnsi="楷体" w:cs="楷体"/>
          <w:b/>
        </w:rPr>
        <w:t xml:space="preserve"> 忽然又温暖一会儿。这个变动并不激烈，可是山上的颜色觉得出这个变化，而立刻随着变换。忽然黄色更真了一些，忽然又暗了一些，忽然像有层看不见的薄雾在那儿流动，忽然像有股细风替“自然”调合着彩色，轻轻地抹上一层各色俱全而全是淡美的色道儿。有这样的山，再配上那蓝的天，晴暖的阳光；蓝得像要由蓝变绿了，可又没完全绿了；晴暖得像要发燥了，可是有点儿凉风，正和诗一样的温柔；这便是济南的秋。况且因为颜色的不同,</w:t>
      </w:r>
      <w:r w:rsidRPr="0045738D">
        <w:rPr>
          <w:rFonts w:ascii="楷体" w:eastAsia="楷体" w:hAnsi="楷体" w:cs="楷体"/>
          <w:b/>
        </w:rPr>
        <w:t xml:space="preserve"> ①。</w:t>
      </w:r>
      <w:r w:rsidRPr="0045738D">
        <w:rPr>
          <w:rFonts w:ascii="楷体" w:eastAsia="楷体" w:hAnsi="楷体" w:cs="楷体"/>
          <w:b/>
        </w:rPr>
        <w:t xml:space="preserve"> 高的更高了些，低的更低了些。山的棱角曲线在晴空中更真了，更分明了，更瘦硬了。看山顶上那个塔！</w:t>
      </w:r>
    </w:p>
    <w:p w:rsidR="0045738D" w:rsidRPr="0045738D" w:rsidP="00A1137D">
      <w:pPr>
        <w:spacing w:line="360" w:lineRule="auto"/>
        <w:jc w:val="left"/>
        <w:textAlignment w:val="center"/>
        <w:rPr>
          <w:rFonts w:ascii="宋体" w:hAnsi="宋体" w:cs="宋体"/>
          <w:b/>
        </w:rPr>
      </w:pPr>
      <w:r w:rsidRPr="0045738D">
        <w:rPr>
          <w:b/>
        </w:rPr>
        <w:t>1．</w:t>
      </w:r>
      <w:r w:rsidRPr="0045738D">
        <w:rPr>
          <w:rFonts w:ascii="宋体" w:hAnsi="宋体" w:cs="宋体"/>
          <w:b/>
        </w:rPr>
        <w:t>文中使用了哪些修辞手法（    ）</w:t>
      </w:r>
    </w:p>
    <w:p w:rsidR="0045738D" w:rsidRPr="0045738D" w:rsidP="00A1137D">
      <w:pPr>
        <w:tabs>
          <w:tab w:val="left" w:pos="4153"/>
        </w:tabs>
        <w:spacing w:line="360" w:lineRule="auto"/>
        <w:jc w:val="left"/>
        <w:textAlignment w:val="center"/>
        <w:rPr>
          <w:rFonts w:ascii="宋体" w:hAnsi="宋体" w:cs="宋体"/>
          <w:b/>
        </w:rPr>
      </w:pPr>
      <w:r w:rsidRPr="0045738D">
        <w:rPr>
          <w:b/>
        </w:rPr>
        <w:t>A．</w:t>
      </w:r>
      <w:r w:rsidRPr="0045738D">
        <w:rPr>
          <w:rFonts w:ascii="宋体" w:hAnsi="宋体" w:cs="宋体"/>
          <w:b/>
        </w:rPr>
        <w:t>比拟、比喻、夸张</w:t>
      </w:r>
      <w:r w:rsidRPr="0045738D">
        <w:rPr>
          <w:b/>
        </w:rPr>
        <w:tab/>
        <w:t>B．</w:t>
      </w:r>
      <w:r w:rsidRPr="0045738D">
        <w:rPr>
          <w:rFonts w:ascii="宋体" w:hAnsi="宋体" w:cs="宋体"/>
          <w:b/>
        </w:rPr>
        <w:t>比拟、比喻、排比</w:t>
      </w:r>
    </w:p>
    <w:p w:rsidR="0045738D" w:rsidRPr="0045738D" w:rsidP="00A1137D">
      <w:pPr>
        <w:tabs>
          <w:tab w:val="left" w:pos="4153"/>
        </w:tabs>
        <w:spacing w:line="360" w:lineRule="auto"/>
        <w:jc w:val="left"/>
        <w:textAlignment w:val="center"/>
        <w:rPr>
          <w:rFonts w:ascii="宋体" w:hAnsi="宋体" w:cs="宋体"/>
          <w:b/>
        </w:rPr>
      </w:pPr>
      <w:r w:rsidRPr="0045738D">
        <w:rPr>
          <w:b/>
        </w:rPr>
        <w:t>C．</w:t>
      </w:r>
      <w:r w:rsidRPr="0045738D">
        <w:rPr>
          <w:rFonts w:ascii="宋体" w:hAnsi="宋体" w:cs="宋体"/>
          <w:b/>
        </w:rPr>
        <w:t>对偶、借代、排比</w:t>
      </w:r>
      <w:r w:rsidRPr="0045738D">
        <w:rPr>
          <w:b/>
        </w:rPr>
        <w:tab/>
        <w:t>D．</w:t>
      </w:r>
      <w:r w:rsidRPr="0045738D">
        <w:rPr>
          <w:rFonts w:ascii="宋体" w:hAnsi="宋体" w:cs="宋体"/>
          <w:b/>
        </w:rPr>
        <w:t>对偶、借代、夸张</w:t>
      </w:r>
    </w:p>
    <w:p w:rsidR="0045738D" w:rsidRPr="0045738D" w:rsidP="00A1137D">
      <w:pPr>
        <w:spacing w:line="360" w:lineRule="auto"/>
        <w:jc w:val="left"/>
        <w:textAlignment w:val="center"/>
        <w:rPr>
          <w:rFonts w:ascii="宋体" w:hAnsi="宋体" w:cs="宋体"/>
          <w:b/>
        </w:rPr>
      </w:pPr>
      <w:r w:rsidRPr="0045738D">
        <w:rPr>
          <w:b/>
        </w:rPr>
        <w:t>2．</w:t>
      </w:r>
      <w:r w:rsidRPr="0045738D">
        <w:rPr>
          <w:rFonts w:ascii="宋体" w:hAnsi="宋体" w:cs="宋体"/>
          <w:b/>
        </w:rPr>
        <w:t>将文中画线的句子可改写成：“山脚是镶着各色条子的，一层层的，有的黄，有的灰，有的绿，有的似乎是藕荷色儿。”从语义、表达效果上看分析不当的是（    ）</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改后每个修饰成分都单独成小句，有强调作用，句子也更活泼。</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改后表达出了感知过程，层次感、颜色变化流动更加明显了。</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改后表述与上下文语体一致，更书面化，描写形象准确。</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改后增强了画面感和节奏感，也增加读者的阅读兴趣。</w:t>
      </w:r>
    </w:p>
    <w:p w:rsidR="0045738D" w:rsidRPr="0045738D" w:rsidP="00A1137D">
      <w:pPr>
        <w:spacing w:line="360" w:lineRule="auto"/>
        <w:jc w:val="left"/>
        <w:textAlignment w:val="center"/>
        <w:rPr>
          <w:rFonts w:ascii="宋体" w:hAnsi="宋体" w:cs="宋体"/>
          <w:b/>
        </w:rPr>
      </w:pPr>
      <w:r w:rsidRPr="0045738D">
        <w:rPr>
          <w:b/>
        </w:rPr>
        <w:t>3．</w:t>
      </w:r>
      <w:r w:rsidRPr="0045738D">
        <w:rPr>
          <w:rFonts w:ascii="宋体" w:hAnsi="宋体" w:cs="宋体"/>
          <w:b/>
        </w:rPr>
        <w:t>文中①处补写的语句，衔接最恰当的一项是（    ）</w:t>
      </w:r>
    </w:p>
    <w:p w:rsidR="0045738D" w:rsidRPr="0045738D" w:rsidP="00A1137D">
      <w:pPr>
        <w:tabs>
          <w:tab w:val="left" w:pos="4153"/>
        </w:tabs>
        <w:spacing w:line="360" w:lineRule="auto"/>
        <w:jc w:val="left"/>
        <w:textAlignment w:val="center"/>
        <w:rPr>
          <w:rFonts w:ascii="宋体" w:hAnsi="宋体" w:cs="宋体"/>
          <w:b/>
        </w:rPr>
      </w:pPr>
      <w:r w:rsidRPr="0045738D">
        <w:rPr>
          <w:b/>
        </w:rPr>
        <w:t>A．</w:t>
      </w:r>
      <w:r w:rsidRPr="0045738D">
        <w:rPr>
          <w:rFonts w:ascii="宋体" w:hAnsi="宋体" w:cs="宋体"/>
          <w:b/>
        </w:rPr>
        <w:t>那山的高低也更显然了</w:t>
      </w:r>
      <w:r w:rsidRPr="0045738D">
        <w:rPr>
          <w:b/>
        </w:rPr>
        <w:tab/>
        <w:t>B．</w:t>
      </w:r>
      <w:r w:rsidRPr="0045738D">
        <w:rPr>
          <w:rFonts w:ascii="宋体" w:hAnsi="宋体" w:cs="宋体"/>
          <w:b/>
        </w:rPr>
        <w:t>这山的高低也更显然了</w:t>
      </w:r>
    </w:p>
    <w:p w:rsidR="0045738D" w:rsidRPr="0045738D" w:rsidP="00A1137D">
      <w:pPr>
        <w:tabs>
          <w:tab w:val="left" w:pos="4153"/>
        </w:tabs>
        <w:spacing w:line="360" w:lineRule="auto"/>
        <w:jc w:val="left"/>
        <w:textAlignment w:val="center"/>
        <w:rPr>
          <w:rFonts w:ascii="宋体" w:hAnsi="宋体" w:cs="宋体"/>
          <w:b/>
        </w:rPr>
      </w:pPr>
      <w:r w:rsidRPr="0045738D">
        <w:rPr>
          <w:b/>
        </w:rPr>
        <w:t>C．</w:t>
      </w:r>
      <w:r w:rsidRPr="0045738D">
        <w:rPr>
          <w:rFonts w:ascii="宋体" w:hAnsi="宋体" w:cs="宋体"/>
          <w:b/>
        </w:rPr>
        <w:t>那山的高低棱角更真了</w:t>
      </w:r>
      <w:r w:rsidRPr="0045738D">
        <w:rPr>
          <w:b/>
        </w:rPr>
        <w:tab/>
        <w:t>D．</w:t>
      </w:r>
      <w:r w:rsidRPr="0045738D">
        <w:rPr>
          <w:rFonts w:ascii="宋体" w:hAnsi="宋体" w:cs="宋体"/>
          <w:b/>
        </w:rPr>
        <w:t>这山的高低棱角更真了</w:t>
      </w:r>
    </w:p>
    <w:p w:rsidR="0045738D" w:rsidRPr="0045738D" w:rsidP="00A1137D">
      <w:pPr>
        <w:spacing w:line="360" w:lineRule="auto"/>
        <w:jc w:val="left"/>
        <w:textAlignment w:val="center"/>
        <w:rPr>
          <w:rFonts w:ascii="宋体" w:hAnsi="宋体" w:cs="宋体"/>
          <w:b/>
        </w:rPr>
      </w:pPr>
      <w:r w:rsidRPr="0045738D">
        <w:rPr>
          <w:rFonts w:ascii="宋体" w:hAnsi="宋体"/>
          <w:b/>
        </w:rPr>
        <w:t>4．</w:t>
      </w:r>
      <w:r w:rsidRPr="0045738D">
        <w:rPr>
          <w:rFonts w:ascii="宋体" w:hAnsi="宋体" w:cs="宋体"/>
          <w:b/>
        </w:rPr>
        <w:t>阅读下面的文言文，完成下列小题。</w:t>
      </w:r>
    </w:p>
    <w:p w:rsidR="0045738D" w:rsidRPr="0045738D" w:rsidP="00A1137D">
      <w:pPr>
        <w:spacing w:line="360" w:lineRule="auto"/>
        <w:ind w:firstLine="450"/>
        <w:jc w:val="left"/>
        <w:textAlignment w:val="center"/>
        <w:rPr>
          <w:rFonts w:ascii="楷体" w:eastAsia="楷体" w:hAnsi="楷体" w:cs="楷体"/>
          <w:b/>
        </w:rPr>
      </w:pPr>
      <w:r w:rsidRPr="0045738D">
        <w:rPr>
          <w:rFonts w:ascii="楷体" w:eastAsia="楷体" w:hAnsi="楷体" w:cs="楷体"/>
          <w:b/>
        </w:rPr>
        <w:t>耿九畴，字禹范，卢氏人。永乐末</w:t>
      </w:r>
      <w:r w:rsidRPr="0045738D">
        <w:rPr>
          <w:rFonts w:ascii="楷体" w:eastAsia="楷体" w:hAnsi="楷体" w:cs="楷体"/>
          <w:b/>
          <w:em w:val="dot"/>
        </w:rPr>
        <w:t>进士</w:t>
      </w:r>
      <w:r w:rsidRPr="0045738D">
        <w:rPr>
          <w:rFonts w:ascii="楷体" w:eastAsia="楷体" w:hAnsi="楷体" w:cs="楷体"/>
          <w:b/>
        </w:rPr>
        <w:t>。宣德六年授礼科给事中。议论持大体，有清望。正统初，大臣言两淮盐政久坏，宜得重名检者治之，于是推择为盐运司同知。痛革宿弊，条奏便宜五事，著为令。母丧去官，场民数千人诣阙乞留。十年正月起为都转运使。节俭无他好，公退焚香读书，廉名益振，妇孺皆知其名。</w:t>
      </w:r>
    </w:p>
    <w:p w:rsidR="0045738D" w:rsidRPr="0045738D" w:rsidP="00A1137D">
      <w:pPr>
        <w:spacing w:line="360" w:lineRule="auto"/>
        <w:ind w:firstLine="450"/>
        <w:jc w:val="left"/>
        <w:textAlignment w:val="center"/>
        <w:rPr>
          <w:rFonts w:ascii="楷体" w:eastAsia="楷体" w:hAnsi="楷体" w:cs="楷体"/>
          <w:b/>
        </w:rPr>
      </w:pPr>
      <w:r w:rsidRPr="0045738D">
        <w:rPr>
          <w:rFonts w:ascii="楷体" w:eastAsia="楷体" w:hAnsi="楷体" w:cs="楷体"/>
          <w:b/>
          <w:u w:val="single"/>
        </w:rPr>
        <w:t>以事见诬，逮下吏，已，得白，即留为刑部右侍郎。</w:t>
      </w:r>
      <w:r w:rsidRPr="0045738D">
        <w:rPr>
          <w:rFonts w:ascii="楷体" w:eastAsia="楷体" w:hAnsi="楷体" w:cs="楷体"/>
          <w:b/>
        </w:rPr>
        <w:t>屡辨疑狱，无所挠屈。</w:t>
      </w:r>
      <w:r w:rsidRPr="0045738D">
        <w:rPr>
          <w:rFonts w:ascii="楷体" w:eastAsia="楷体" w:hAnsi="楷体" w:cs="楷体"/>
          <w:b/>
          <w:em w:val="dot"/>
        </w:rPr>
        <w:t>礼部</w:t>
      </w:r>
      <w:r w:rsidRPr="0045738D">
        <w:rPr>
          <w:rFonts w:ascii="楷体" w:eastAsia="楷体" w:hAnsi="楷体" w:cs="楷体"/>
          <w:b/>
        </w:rPr>
        <w:t>侍郎章瑾下狱，九畴及江渊等议贬其官。瑾婿给事中王汝霖衔之，与同官叶盛、张固、林聪等论刑部不公。九畴、渊遂劾盛等，且言汝霖父永和死土木</w:t>
      </w:r>
      <w:r w:rsidRPr="0045738D">
        <w:rPr>
          <w:rFonts w:ascii="楷体" w:eastAsia="楷体" w:hAnsi="楷体" w:cs="楷体"/>
          <w:b/>
          <w:vertAlign w:val="superscript"/>
        </w:rPr>
        <w:t>①</w:t>
      </w:r>
      <w:r w:rsidRPr="0045738D">
        <w:rPr>
          <w:rFonts w:ascii="楷体" w:eastAsia="楷体" w:hAnsi="楷体" w:cs="楷体"/>
          <w:b/>
        </w:rPr>
        <w:t>，嬉笑自如，不宜居职。时景帝新立，急于用人，置汝霖等不问，瑾如奏。凤阳岁凶，盗且起，敕往巡视招抚。奏留英武、飞熊诸卫军耕守，招来流民七万户，境内以安。</w:t>
      </w:r>
      <w:r w:rsidRPr="0045738D">
        <w:rPr>
          <w:rFonts w:ascii="楷体" w:eastAsia="楷体" w:hAnsi="楷体" w:cs="楷体"/>
          <w:b/>
          <w:em w:val="dot"/>
        </w:rPr>
        <w:t>两淮</w:t>
      </w:r>
      <w:r w:rsidRPr="0045738D">
        <w:rPr>
          <w:rFonts w:ascii="楷体" w:eastAsia="楷体" w:hAnsi="楷体" w:cs="楷体"/>
          <w:b/>
        </w:rPr>
        <w:t>自九畴去，盐政复弛。景泰元年仍命兼理。寻敕录诸府重囚，多所平反。</w:t>
      </w:r>
    </w:p>
    <w:p w:rsidR="0045738D" w:rsidRPr="0045738D" w:rsidP="00A1137D">
      <w:pPr>
        <w:spacing w:line="360" w:lineRule="auto"/>
        <w:ind w:firstLine="450"/>
        <w:jc w:val="left"/>
        <w:textAlignment w:val="center"/>
        <w:rPr>
          <w:rFonts w:ascii="楷体" w:eastAsia="楷体" w:hAnsi="楷体" w:cs="楷体"/>
          <w:b/>
        </w:rPr>
      </w:pPr>
      <w:r w:rsidRPr="0045738D">
        <w:rPr>
          <w:rFonts w:ascii="楷体" w:eastAsia="楷体" w:hAnsi="楷体" w:cs="楷体"/>
          <w:b/>
        </w:rPr>
        <w:t>都指挥杨得青等私役操卒，九畴劾之。诏按治，且命诸边如得青者，具劾以闻。边将请增临洮诸卫戍，九畴言：“边城士卒非乏。将帅能严纪律，赏罚明信，则人人自奋。不然，徒冗食耳。”乃不增戍。边民春夏出作田，秋冬辄徙入塞。九畴言：“边将所以御寇卫民也，今使民避寇失业，安用将帅？”因禁民入徙，有被寇者，治守帅罪。布政使许资言：“侍郎出镇，与巡按御史不相统，事多拘滞，请改授</w:t>
      </w:r>
      <w:r w:rsidRPr="0045738D">
        <w:rPr>
          <w:rFonts w:ascii="楷体" w:eastAsia="楷体" w:hAnsi="楷体" w:cs="楷体"/>
          <w:b/>
          <w:em w:val="dot"/>
        </w:rPr>
        <w:t>宪职</w:t>
      </w:r>
      <w:r w:rsidRPr="0045738D">
        <w:rPr>
          <w:rFonts w:ascii="楷体" w:eastAsia="楷体" w:hAnsi="楷体" w:cs="楷体"/>
          <w:b/>
        </w:rPr>
        <w:t>便。”乃转右副都御史。大臣镇守、巡抚皆授都御史，自九畴始。</w:t>
      </w:r>
    </w:p>
    <w:p w:rsidR="0045738D" w:rsidRPr="0045738D" w:rsidP="00A1137D">
      <w:pPr>
        <w:spacing w:line="360" w:lineRule="auto"/>
        <w:ind w:firstLine="45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45738D">
        <w:rPr>
          <w:rFonts w:ascii="楷体" w:eastAsia="楷体" w:hAnsi="楷体" w:cs="楷体"/>
          <w:b/>
        </w:rPr>
        <w:t>有旨市羊角为灯，九畴引宋苏轼谏神宗买浙灯事</w:t>
      </w:r>
      <w:r w:rsidRPr="0045738D">
        <w:rPr>
          <w:rFonts w:ascii="楷体" w:eastAsia="楷体" w:hAnsi="楷体" w:cs="楷体"/>
          <w:b/>
          <w:vertAlign w:val="superscript"/>
        </w:rPr>
        <w:t>②</w:t>
      </w:r>
      <w:r w:rsidRPr="0045738D">
        <w:rPr>
          <w:rFonts w:ascii="楷体" w:eastAsia="楷体" w:hAnsi="楷体" w:cs="楷体"/>
          <w:b/>
        </w:rPr>
        <w:t>，事乃寝。灾异求言，</w:t>
      </w:r>
    </w:p>
    <w:p w:rsidR="0045738D" w:rsidRPr="0045738D" w:rsidP="00A1137D">
      <w:pPr>
        <w:spacing w:line="360" w:lineRule="auto"/>
        <w:ind w:firstLine="450"/>
        <w:jc w:val="left"/>
        <w:textAlignment w:val="center"/>
        <w:rPr>
          <w:rFonts w:ascii="楷体" w:eastAsia="楷体" w:hAnsi="楷体" w:cs="楷体"/>
          <w:b/>
        </w:rPr>
      </w:pPr>
      <w:r w:rsidRPr="0045738D">
        <w:rPr>
          <w:rFonts w:ascii="楷体" w:eastAsia="楷体" w:hAnsi="楷体" w:cs="楷体"/>
          <w:b/>
          <w:u w:val="single"/>
        </w:rPr>
        <w:t>请帝延儒硕，公赏罚，择守令，简将帅，优诏报焉</w:t>
      </w:r>
      <w:r w:rsidRPr="0045738D">
        <w:rPr>
          <w:rFonts w:ascii="楷体" w:eastAsia="楷体" w:hAnsi="楷体" w:cs="楷体"/>
          <w:b/>
        </w:rPr>
        <w:t>。天顺初，议事京师。帝顾侍臣曰：“九畴，廉正人也。”留为右都御史。</w:t>
      </w:r>
      <w:r w:rsidRPr="0045738D">
        <w:rPr>
          <w:rFonts w:ascii="楷体" w:eastAsia="楷体" w:hAnsi="楷体" w:cs="楷体"/>
          <w:b/>
          <w:u w:val="wave"/>
        </w:rPr>
        <w:t>罪人系都察院狱者不给米九畴为言乃日给一升遂为令已上疏陈崇廉耻清刑狱劝农桑节军赏重台宪五事帝皆嘉纳</w:t>
      </w:r>
      <w:r w:rsidRPr="0045738D">
        <w:rPr>
          <w:rFonts w:ascii="楷体" w:eastAsia="楷体" w:hAnsi="楷体" w:cs="楷体"/>
          <w:b/>
        </w:rPr>
        <w:t>。</w:t>
      </w:r>
    </w:p>
    <w:p w:rsidR="0045738D" w:rsidRPr="0045738D" w:rsidP="00A1137D">
      <w:pPr>
        <w:spacing w:line="360" w:lineRule="auto"/>
        <w:ind w:firstLine="450"/>
        <w:jc w:val="left"/>
        <w:textAlignment w:val="center"/>
        <w:rPr>
          <w:rFonts w:ascii="楷体" w:eastAsia="楷体" w:hAnsi="楷体" w:cs="楷体"/>
          <w:b/>
        </w:rPr>
      </w:pPr>
      <w:r w:rsidRPr="0045738D">
        <w:rPr>
          <w:rFonts w:ascii="楷体" w:eastAsia="楷体" w:hAnsi="楷体" w:cs="楷体"/>
          <w:b/>
        </w:rPr>
        <w:t>（节选自《明史·耿九畴传》）</w:t>
      </w:r>
    </w:p>
    <w:p w:rsidR="0045738D" w:rsidRPr="0045738D" w:rsidP="00A1137D">
      <w:pPr>
        <w:spacing w:line="360" w:lineRule="auto"/>
        <w:ind w:firstLine="420"/>
        <w:jc w:val="left"/>
        <w:textAlignment w:val="center"/>
        <w:rPr>
          <w:rFonts w:ascii="楷体" w:eastAsia="楷体" w:hAnsi="楷体" w:cs="楷体"/>
          <w:b/>
        </w:rPr>
      </w:pPr>
      <w:r w:rsidRPr="0045738D">
        <w:rPr>
          <w:rFonts w:ascii="楷体" w:eastAsia="楷体" w:hAnsi="楷体" w:cs="楷体"/>
          <w:b/>
        </w:rPr>
        <w:t>（注）①土木：指发生于明朝正统十四年（1449年）明英宗朱祁镇北征瓦剌的兵败事变。②苏轼谏神宗买浙灯事：宋神宗赵顼命令减价收买浙灯四千余盏，并将市场上的灯尽数拘收，苏轼上书劝谏，希望神宗务从俭约。</w:t>
      </w:r>
    </w:p>
    <w:p w:rsidR="0045738D" w:rsidRPr="0045738D" w:rsidP="00A1137D">
      <w:pPr>
        <w:spacing w:line="360" w:lineRule="auto"/>
        <w:jc w:val="left"/>
        <w:textAlignment w:val="center"/>
        <w:rPr>
          <w:rFonts w:ascii="宋体" w:hAnsi="宋体" w:cs="宋体"/>
          <w:b/>
        </w:rPr>
      </w:pPr>
      <w:r w:rsidRPr="0045738D">
        <w:rPr>
          <w:b/>
        </w:rPr>
        <w:t>1．</w:t>
      </w:r>
      <w:r w:rsidRPr="0045738D">
        <w:rPr>
          <w:rFonts w:ascii="宋体" w:hAnsi="宋体" w:cs="宋体"/>
          <w:b/>
        </w:rPr>
        <w:t>下列对文中画波浪线部分的断句，正确的一项是（   ）</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罪人系都察院/狱者不给米/九畴为言/乃日给一升/遂为令/已/上疏陈崇廉耻/清刑狱/劝农桑/节军赏/重台宪五事/帝皆嘉纳</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罪人系都察院狱者/不给米九畴/为言/乃日给一/升遂为令/已上疏陈崇廉耻/清刑狱/劝农桑/节军赏/重台宪/五事帝皆嘉纳</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罪人系都察院/狱者不给米/九畴为言/乃日给一/升遂为令/已上疏陈崇廉耻/清刑狱/劝农桑/节军赏/重台宪/五事帝皆嘉纳</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罪人系都察院狱者不给米/九畴为言/乃日给一升/遂为令/已/上疏陈崇廉耻/清刑狱/劝农桑/节军赏/重台宪五事/帝皆嘉纳</w:t>
      </w:r>
    </w:p>
    <w:p w:rsidR="0045738D" w:rsidRPr="0045738D" w:rsidP="00A1137D">
      <w:pPr>
        <w:spacing w:line="360" w:lineRule="auto"/>
        <w:jc w:val="left"/>
        <w:textAlignment w:val="center"/>
        <w:rPr>
          <w:rFonts w:ascii="宋体" w:hAnsi="宋体" w:cs="宋体"/>
          <w:b/>
        </w:rPr>
      </w:pPr>
      <w:r w:rsidRPr="0045738D">
        <w:rPr>
          <w:b/>
        </w:rPr>
        <w:t>2．</w:t>
      </w:r>
      <w:r w:rsidRPr="0045738D">
        <w:rPr>
          <w:rFonts w:ascii="宋体" w:hAnsi="宋体" w:cs="宋体"/>
          <w:b/>
        </w:rPr>
        <w:t>下列对文中加点词语的相关内容的解说，</w:t>
      </w:r>
      <w:r w:rsidRPr="0045738D">
        <w:rPr>
          <w:rFonts w:ascii="宋体" w:hAnsi="宋体" w:cs="宋体"/>
          <w:b/>
          <w:em w:val="dot"/>
        </w:rPr>
        <w:t>不正确</w:t>
      </w:r>
      <w:r w:rsidRPr="0045738D">
        <w:rPr>
          <w:rFonts w:ascii="宋体" w:hAnsi="宋体" w:cs="宋体"/>
          <w:b/>
        </w:rPr>
        <w:t>的一项是（   ）</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进士，是中国古代科举考试制度中通过最后一级中央政府朝廷考试者的称呼。</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礼部，古代六部之一。六部各司其职，如工部掌管工程营造、屯田、水利、漕运等事务。</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两淮，是个方位地理概念，泛指今天江苏和安徽两省长江淮河之间的地区。</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宪职，负责弹劾纠察的官吏，一般都相当于都御史、御史一类官职。</w:t>
      </w:r>
    </w:p>
    <w:p w:rsidR="0045738D" w:rsidRPr="0045738D" w:rsidP="00A1137D">
      <w:pPr>
        <w:spacing w:line="360" w:lineRule="auto"/>
        <w:jc w:val="left"/>
        <w:textAlignment w:val="center"/>
        <w:rPr>
          <w:rFonts w:ascii="宋体" w:hAnsi="宋体" w:cs="宋体"/>
          <w:b/>
        </w:rPr>
      </w:pPr>
      <w:r w:rsidRPr="0045738D">
        <w:rPr>
          <w:b/>
        </w:rPr>
        <w:t>3．</w:t>
      </w:r>
      <w:r w:rsidRPr="0045738D">
        <w:rPr>
          <w:rFonts w:ascii="宋体" w:hAnsi="宋体" w:cs="宋体"/>
          <w:b/>
        </w:rPr>
        <w:t>下列对原文有关内容的概括和分析，</w:t>
      </w:r>
      <w:r w:rsidRPr="0045738D">
        <w:rPr>
          <w:rFonts w:ascii="宋体" w:hAnsi="宋体" w:cs="宋体"/>
          <w:b/>
          <w:em w:val="dot"/>
        </w:rPr>
        <w:t>不正确</w:t>
      </w:r>
      <w:r w:rsidRPr="0045738D">
        <w:rPr>
          <w:rFonts w:ascii="宋体" w:hAnsi="宋体" w:cs="宋体"/>
          <w:b/>
        </w:rPr>
        <w:t>的一项是（   ）</w:t>
      </w:r>
    </w:p>
    <w:p w:rsidR="0045738D" w:rsidRPr="0045738D" w:rsidP="00A1137D">
      <w:pPr>
        <w:spacing w:line="360" w:lineRule="auto"/>
        <w:jc w:val="left"/>
        <w:textAlignment w:val="center"/>
        <w:rPr>
          <w:rFonts w:ascii="宋体" w:hAnsi="宋体" w:cs="宋体"/>
          <w:b/>
        </w:rPr>
      </w:pPr>
      <w:r w:rsidRPr="0045738D">
        <w:rPr>
          <w:b/>
        </w:rPr>
        <w:t>A．</w:t>
      </w:r>
      <w:r w:rsidRPr="0045738D">
        <w:rPr>
          <w:rFonts w:ascii="宋体" w:hAnsi="宋体" w:cs="宋体"/>
          <w:b/>
        </w:rPr>
        <w:t>耿九畴能把握全局，清廉公正。他得到大臣们的推荐担任盐运司官员后，痛下决心改革遗留问题，所提建议被皇上定为法令。</w:t>
      </w:r>
    </w:p>
    <w:p w:rsidR="0045738D" w:rsidRPr="0045738D" w:rsidP="00A1137D">
      <w:pPr>
        <w:spacing w:line="360" w:lineRule="auto"/>
        <w:jc w:val="left"/>
        <w:textAlignment w:val="center"/>
        <w:rPr>
          <w:rFonts w:ascii="宋体" w:hAnsi="宋体" w:cs="宋体"/>
          <w:b/>
        </w:rPr>
      </w:pPr>
      <w:r w:rsidRPr="0045738D">
        <w:rPr>
          <w:b/>
        </w:rPr>
        <w:t>B．</w:t>
      </w:r>
      <w:r w:rsidRPr="0045738D">
        <w:rPr>
          <w:rFonts w:ascii="宋体" w:hAnsi="宋体" w:cs="宋体"/>
          <w:b/>
        </w:rPr>
        <w:t>耿九畴办案能力强，能刚正执法。他曾多次辨析办理疑难案件，还不惧怕给事中王汝霖等的诬陷，对章瑾和王汝霖加以弹劾。</w:t>
      </w:r>
    </w:p>
    <w:p w:rsidR="0045738D" w:rsidRPr="0045738D" w:rsidP="00A1137D">
      <w:pPr>
        <w:spacing w:line="360" w:lineRule="auto"/>
        <w:jc w:val="left"/>
        <w:textAlignment w:val="center"/>
        <w:rPr>
          <w:rFonts w:ascii="宋体" w:hAnsi="宋体" w:cs="宋体"/>
          <w:b/>
        </w:rPr>
      </w:pPr>
      <w:r w:rsidRPr="0045738D">
        <w:rPr>
          <w:b/>
        </w:rPr>
        <w:t>C．</w:t>
      </w:r>
      <w:r w:rsidRPr="0045738D">
        <w:rPr>
          <w:rFonts w:ascii="宋体" w:hAnsi="宋体" w:cs="宋体"/>
          <w:b/>
        </w:rPr>
        <w:t>耿九畴善于治理地方，安抚灾民。当凤阳遭受灾荒、快要产生盗贼时，他奉命前往巡视招抚，招来七万户流民，安定了地方。</w:t>
      </w:r>
    </w:p>
    <w:p w:rsidR="0045738D" w:rsidRPr="0045738D" w:rsidP="00A1137D">
      <w:pPr>
        <w:spacing w:line="360" w:lineRule="auto"/>
        <w:jc w:val="left"/>
        <w:textAlignment w:val="center"/>
        <w:rPr>
          <w:rFonts w:ascii="宋体" w:hAnsi="宋体" w:cs="宋体"/>
          <w:b/>
        </w:rPr>
      </w:pPr>
      <w:r w:rsidRPr="0045738D">
        <w:rPr>
          <w:b/>
        </w:rPr>
        <w:t>D．</w:t>
      </w:r>
      <w:r w:rsidRPr="0045738D">
        <w:rPr>
          <w:rFonts w:ascii="宋体" w:hAnsi="宋体" w:cs="宋体"/>
          <w:b/>
        </w:rPr>
        <w:t>耿九畴敢于直言，多次提出合理建议。他曾建议皇帝停止购买羊角为灯，他在灾异发生时提意见曾被皇帝下诏书加以褒奖。</w:t>
      </w:r>
    </w:p>
    <w:p w:rsidR="0045738D" w:rsidRPr="0045738D" w:rsidP="00A1137D">
      <w:pPr>
        <w:spacing w:line="360" w:lineRule="auto"/>
        <w:jc w:val="left"/>
        <w:textAlignment w:val="center"/>
        <w:rPr>
          <w:rFonts w:ascii="宋体" w:hAnsi="宋体" w:cs="宋体"/>
          <w:b/>
        </w:rPr>
      </w:pPr>
      <w:r w:rsidRPr="0045738D">
        <w:rPr>
          <w:b/>
        </w:rPr>
        <w:t>4．</w:t>
      </w:r>
      <w:r w:rsidRPr="0045738D">
        <w:rPr>
          <w:rFonts w:ascii="宋体" w:hAnsi="宋体" w:cs="宋体"/>
          <w:b/>
        </w:rPr>
        <w:t>把文中画横线的句子翻译成现代汉语。</w:t>
      </w:r>
      <w:r w:rsidRPr="0045738D">
        <w:rPr>
          <w:rFonts w:ascii="宋体" w:hAnsi="宋体" w:cs="宋体"/>
          <w:b/>
        </w:rPr>
        <w:br/>
      </w:r>
      <w:r w:rsidRPr="0045738D">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https://d.book118.com/677136056121006032</w:t>
        </w:r>
      </w:hyperlink>
    </w:p>
    <w:p w:rsidR="0045738D" w:rsidRPr="0045738D" w:rsidP="00A1137D">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64291"/>
    <w:rsid w:val="002B7D81"/>
    <w:rsid w:val="003D3C46"/>
    <w:rsid w:val="0045738D"/>
    <w:rsid w:val="00464523"/>
    <w:rsid w:val="00622F25"/>
    <w:rsid w:val="006B2EBA"/>
    <w:rsid w:val="00850032"/>
    <w:rsid w:val="008D2EAE"/>
    <w:rsid w:val="008F1F6E"/>
    <w:rsid w:val="00911EF2"/>
    <w:rsid w:val="009A7C78"/>
    <w:rsid w:val="00A1137D"/>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77136056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4794</Words>
  <Characters>27331</Characters>
  <Application>Microsoft Office Word</Application>
  <DocSecurity>0</DocSecurity>
  <Lines>227</Lines>
  <Paragraphs>64</Paragraphs>
  <ScaleCrop>false</ScaleCrop>
  <Company>zxxk.com</Company>
  <LinksUpToDate>false</LinksUpToDate>
  <CharactersWithSpaces>32061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2022-07-08T19:13:00Z</dcterms:created>
  <dcterms:modified xsi:type="dcterms:W3CDTF">2023-05-16T22:57:00Z</dcterms:modified>
</cp:coreProperties>
</file>