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65" w:history="1">
        <w:r>
          <w:rPr>
            <w:rFonts w:ascii="仿宋" w:eastAsia="仿宋" w:hAnsi="仿宋" w:cs="仿宋" w:hint="eastAsia"/>
            <w:lang w:eastAsia="zh-CN"/>
          </w:rPr>
          <w:t>概论</w:t>
        </w:r>
        <w:r>
          <w:tab/>
        </w:r>
        <w:r>
          <w:fldChar w:fldCharType="begin"/>
        </w:r>
        <w:r>
          <w:instrText xml:space="preserve"> PAGEREF _Toc30365 \h </w:instrText>
        </w:r>
        <w:r>
          <w:fldChar w:fldCharType="separate"/>
        </w:r>
        <w:r>
          <w:t>3</w:t>
        </w:r>
        <w:r>
          <w:fldChar w:fldCharType="end"/>
        </w:r>
      </w:hyperlink>
    </w:p>
    <w:p>
      <w:pPr>
        <w:pStyle w:val="TOC1"/>
        <w:tabs>
          <w:tab w:val="right" w:leader="dot" w:pos="8306"/>
        </w:tabs>
      </w:pPr>
      <w:hyperlink w:anchor="_Toc19270" w:history="1">
        <w:r>
          <w:rPr>
            <w:rFonts w:ascii="仿宋" w:eastAsia="仿宋" w:hAnsi="仿宋" w:cs="仿宋" w:hint="eastAsia"/>
            <w:lang w:eastAsia="zh-CN"/>
          </w:rPr>
          <w:t>一、储能电池项目土建工程</w:t>
        </w:r>
        <w:r>
          <w:tab/>
        </w:r>
        <w:r>
          <w:fldChar w:fldCharType="begin"/>
        </w:r>
        <w:r>
          <w:instrText xml:space="preserve"> PAGEREF _Toc19270 \h </w:instrText>
        </w:r>
        <w:r>
          <w:fldChar w:fldCharType="separate"/>
        </w:r>
        <w:r>
          <w:t>3</w:t>
        </w:r>
        <w:r>
          <w:fldChar w:fldCharType="end"/>
        </w:r>
      </w:hyperlink>
    </w:p>
    <w:p>
      <w:pPr>
        <w:pStyle w:val="TOC2"/>
        <w:tabs>
          <w:tab w:val="right" w:leader="dot" w:pos="8306"/>
        </w:tabs>
      </w:pPr>
      <w:hyperlink w:anchor="_Toc16767" w:history="1">
        <w:r>
          <w:rPr>
            <w:rFonts w:ascii="仿宋" w:eastAsia="仿宋" w:hAnsi="仿宋" w:cs="仿宋" w:hint="eastAsia"/>
            <w:lang w:eastAsia="zh-CN"/>
          </w:rPr>
          <w:t>(一)、建筑工程设计原则</w:t>
        </w:r>
        <w:r>
          <w:tab/>
        </w:r>
        <w:r>
          <w:fldChar w:fldCharType="begin"/>
        </w:r>
        <w:r>
          <w:instrText xml:space="preserve"> PAGEREF _Toc16767 \h </w:instrText>
        </w:r>
        <w:r>
          <w:fldChar w:fldCharType="separate"/>
        </w:r>
        <w:r>
          <w:t>3</w:t>
        </w:r>
        <w:r>
          <w:fldChar w:fldCharType="end"/>
        </w:r>
      </w:hyperlink>
    </w:p>
    <w:p>
      <w:pPr>
        <w:pStyle w:val="TOC2"/>
        <w:tabs>
          <w:tab w:val="right" w:leader="dot" w:pos="8306"/>
        </w:tabs>
      </w:pPr>
      <w:hyperlink w:anchor="_Toc9700" w:history="1">
        <w:r>
          <w:rPr>
            <w:rFonts w:ascii="仿宋" w:eastAsia="仿宋" w:hAnsi="仿宋" w:cs="仿宋" w:hint="eastAsia"/>
            <w:lang w:eastAsia="zh-CN"/>
          </w:rPr>
          <w:t>(二)、土建工程设计年限及安全等级</w:t>
        </w:r>
        <w:r>
          <w:tab/>
        </w:r>
        <w:r>
          <w:fldChar w:fldCharType="begin"/>
        </w:r>
        <w:r>
          <w:instrText xml:space="preserve"> PAGEREF _Toc9700 \h </w:instrText>
        </w:r>
        <w:r>
          <w:fldChar w:fldCharType="separate"/>
        </w:r>
        <w:r>
          <w:t>4</w:t>
        </w:r>
        <w:r>
          <w:fldChar w:fldCharType="end"/>
        </w:r>
      </w:hyperlink>
    </w:p>
    <w:p>
      <w:pPr>
        <w:pStyle w:val="TOC2"/>
        <w:tabs>
          <w:tab w:val="right" w:leader="dot" w:pos="8306"/>
        </w:tabs>
      </w:pPr>
      <w:hyperlink w:anchor="_Toc30836" w:history="1">
        <w:r>
          <w:rPr>
            <w:rFonts w:ascii="仿宋" w:eastAsia="仿宋" w:hAnsi="仿宋" w:cs="仿宋" w:hint="eastAsia"/>
            <w:lang w:eastAsia="zh-CN"/>
          </w:rPr>
          <w:t>(三)、建筑工程设计总体要求</w:t>
        </w:r>
        <w:r>
          <w:tab/>
        </w:r>
        <w:r>
          <w:fldChar w:fldCharType="begin"/>
        </w:r>
        <w:r>
          <w:instrText xml:space="preserve"> PAGEREF _Toc30836 \h </w:instrText>
        </w:r>
        <w:r>
          <w:fldChar w:fldCharType="separate"/>
        </w:r>
        <w:r>
          <w:t>5</w:t>
        </w:r>
        <w:r>
          <w:fldChar w:fldCharType="end"/>
        </w:r>
      </w:hyperlink>
    </w:p>
    <w:p>
      <w:pPr>
        <w:pStyle w:val="TOC2"/>
        <w:tabs>
          <w:tab w:val="right" w:leader="dot" w:pos="8306"/>
        </w:tabs>
      </w:pPr>
      <w:hyperlink w:anchor="_Toc17081" w:history="1">
        <w:r>
          <w:rPr>
            <w:rFonts w:ascii="仿宋" w:eastAsia="仿宋" w:hAnsi="仿宋" w:cs="仿宋" w:hint="eastAsia"/>
            <w:lang w:eastAsia="zh-CN"/>
          </w:rPr>
          <w:t>(四)、土建工程建设指标</w:t>
        </w:r>
        <w:r>
          <w:tab/>
        </w:r>
        <w:r>
          <w:fldChar w:fldCharType="begin"/>
        </w:r>
        <w:r>
          <w:instrText xml:space="preserve"> PAGEREF _Toc17081 \h </w:instrText>
        </w:r>
        <w:r>
          <w:fldChar w:fldCharType="separate"/>
        </w:r>
        <w:r>
          <w:t>6</w:t>
        </w:r>
        <w:r>
          <w:fldChar w:fldCharType="end"/>
        </w:r>
      </w:hyperlink>
    </w:p>
    <w:p>
      <w:pPr>
        <w:pStyle w:val="TOC1"/>
        <w:tabs>
          <w:tab w:val="right" w:leader="dot" w:pos="8306"/>
        </w:tabs>
      </w:pPr>
      <w:hyperlink w:anchor="_Toc6781" w:history="1">
        <w:r>
          <w:rPr>
            <w:rFonts w:ascii="仿宋" w:eastAsia="仿宋" w:hAnsi="仿宋" w:cs="仿宋" w:hint="eastAsia"/>
            <w:lang w:eastAsia="zh-CN"/>
          </w:rPr>
          <w:t>二、工艺说明</w:t>
        </w:r>
        <w:r>
          <w:tab/>
        </w:r>
        <w:r>
          <w:fldChar w:fldCharType="begin"/>
        </w:r>
        <w:r>
          <w:instrText xml:space="preserve"> PAGEREF _Toc6781 \h </w:instrText>
        </w:r>
        <w:r>
          <w:fldChar w:fldCharType="separate"/>
        </w:r>
        <w:r>
          <w:t>6</w:t>
        </w:r>
        <w:r>
          <w:fldChar w:fldCharType="end"/>
        </w:r>
      </w:hyperlink>
    </w:p>
    <w:p>
      <w:pPr>
        <w:pStyle w:val="TOC2"/>
        <w:tabs>
          <w:tab w:val="right" w:leader="dot" w:pos="8306"/>
        </w:tabs>
      </w:pPr>
      <w:hyperlink w:anchor="_Toc14887" w:history="1">
        <w:r>
          <w:rPr>
            <w:rFonts w:ascii="仿宋" w:eastAsia="仿宋" w:hAnsi="仿宋" w:cs="仿宋" w:hint="eastAsia"/>
            <w:lang w:eastAsia="zh-CN"/>
          </w:rPr>
          <w:t>(一)、技术管理特点</w:t>
        </w:r>
        <w:r>
          <w:tab/>
        </w:r>
        <w:r>
          <w:fldChar w:fldCharType="begin"/>
        </w:r>
        <w:r>
          <w:instrText xml:space="preserve"> PAGEREF _Toc14887 \h </w:instrText>
        </w:r>
        <w:r>
          <w:fldChar w:fldCharType="separate"/>
        </w:r>
        <w:r>
          <w:t>6</w:t>
        </w:r>
        <w:r>
          <w:fldChar w:fldCharType="end"/>
        </w:r>
      </w:hyperlink>
    </w:p>
    <w:p>
      <w:pPr>
        <w:pStyle w:val="TOC2"/>
        <w:tabs>
          <w:tab w:val="right" w:leader="dot" w:pos="8306"/>
        </w:tabs>
      </w:pPr>
      <w:hyperlink w:anchor="_Toc17972" w:history="1">
        <w:r>
          <w:rPr>
            <w:rFonts w:ascii="仿宋" w:eastAsia="仿宋" w:hAnsi="仿宋" w:cs="仿宋" w:hint="eastAsia"/>
            <w:lang w:eastAsia="zh-CN"/>
          </w:rPr>
          <w:t>(二)、储能电池项目工艺技术设计方案</w:t>
        </w:r>
        <w:r>
          <w:tab/>
        </w:r>
        <w:r>
          <w:fldChar w:fldCharType="begin"/>
        </w:r>
        <w:r>
          <w:instrText xml:space="preserve"> PAGEREF _Toc17972 \h </w:instrText>
        </w:r>
        <w:r>
          <w:fldChar w:fldCharType="separate"/>
        </w:r>
        <w:r>
          <w:t>7</w:t>
        </w:r>
        <w:r>
          <w:fldChar w:fldCharType="end"/>
        </w:r>
      </w:hyperlink>
    </w:p>
    <w:p>
      <w:pPr>
        <w:pStyle w:val="TOC2"/>
        <w:tabs>
          <w:tab w:val="right" w:leader="dot" w:pos="8306"/>
        </w:tabs>
      </w:pPr>
      <w:hyperlink w:anchor="_Toc286" w:history="1">
        <w:r>
          <w:rPr>
            <w:rFonts w:ascii="仿宋" w:eastAsia="仿宋" w:hAnsi="仿宋" w:cs="仿宋" w:hint="eastAsia"/>
            <w:lang w:eastAsia="zh-CN"/>
          </w:rPr>
          <w:t>(三)、设备选型方案</w:t>
        </w:r>
        <w:r>
          <w:tab/>
        </w:r>
        <w:r>
          <w:fldChar w:fldCharType="begin"/>
        </w:r>
        <w:r>
          <w:instrText xml:space="preserve"> PAGEREF _Toc286 \h </w:instrText>
        </w:r>
        <w:r>
          <w:fldChar w:fldCharType="separate"/>
        </w:r>
        <w:r>
          <w:t>9</w:t>
        </w:r>
        <w:r>
          <w:fldChar w:fldCharType="end"/>
        </w:r>
      </w:hyperlink>
    </w:p>
    <w:p>
      <w:pPr>
        <w:pStyle w:val="TOC1"/>
        <w:tabs>
          <w:tab w:val="right" w:leader="dot" w:pos="8306"/>
        </w:tabs>
      </w:pPr>
      <w:hyperlink w:anchor="_Toc4764" w:history="1">
        <w:r>
          <w:rPr>
            <w:rFonts w:ascii="仿宋" w:eastAsia="仿宋" w:hAnsi="仿宋" w:cs="仿宋" w:hint="eastAsia"/>
            <w:lang w:eastAsia="zh-CN"/>
          </w:rPr>
          <w:t>三、产品规划分析</w:t>
        </w:r>
        <w:r>
          <w:tab/>
        </w:r>
        <w:r>
          <w:fldChar w:fldCharType="begin"/>
        </w:r>
        <w:r>
          <w:instrText xml:space="preserve"> PAGEREF _Toc4764 \h </w:instrText>
        </w:r>
        <w:r>
          <w:fldChar w:fldCharType="separate"/>
        </w:r>
        <w:r>
          <w:t>10</w:t>
        </w:r>
        <w:r>
          <w:fldChar w:fldCharType="end"/>
        </w:r>
      </w:hyperlink>
    </w:p>
    <w:p>
      <w:pPr>
        <w:pStyle w:val="TOC2"/>
        <w:tabs>
          <w:tab w:val="right" w:leader="dot" w:pos="8306"/>
        </w:tabs>
      </w:pPr>
      <w:hyperlink w:anchor="_Toc14620" w:history="1">
        <w:r>
          <w:rPr>
            <w:rFonts w:ascii="仿宋" w:eastAsia="仿宋" w:hAnsi="仿宋" w:cs="仿宋" w:hint="eastAsia"/>
            <w:lang w:eastAsia="zh-CN"/>
          </w:rPr>
          <w:t>(一)、产品规划</w:t>
        </w:r>
        <w:r>
          <w:tab/>
        </w:r>
        <w:r>
          <w:fldChar w:fldCharType="begin"/>
        </w:r>
        <w:r>
          <w:instrText xml:space="preserve"> PAGEREF _Toc14620 \h </w:instrText>
        </w:r>
        <w:r>
          <w:fldChar w:fldCharType="separate"/>
        </w:r>
        <w:r>
          <w:t>10</w:t>
        </w:r>
        <w:r>
          <w:fldChar w:fldCharType="end"/>
        </w:r>
      </w:hyperlink>
    </w:p>
    <w:p>
      <w:pPr>
        <w:pStyle w:val="TOC2"/>
        <w:tabs>
          <w:tab w:val="right" w:leader="dot" w:pos="8306"/>
        </w:tabs>
      </w:pPr>
      <w:hyperlink w:anchor="_Toc3999" w:history="1">
        <w:r>
          <w:rPr>
            <w:rFonts w:ascii="仿宋" w:eastAsia="仿宋" w:hAnsi="仿宋" w:cs="仿宋" w:hint="eastAsia"/>
            <w:lang w:eastAsia="zh-CN"/>
          </w:rPr>
          <w:t>(二)、建设规模</w:t>
        </w:r>
        <w:r>
          <w:tab/>
        </w:r>
        <w:r>
          <w:fldChar w:fldCharType="begin"/>
        </w:r>
        <w:r>
          <w:instrText xml:space="preserve"> PAGEREF _Toc3999 \h </w:instrText>
        </w:r>
        <w:r>
          <w:fldChar w:fldCharType="separate"/>
        </w:r>
        <w:r>
          <w:t>11</w:t>
        </w:r>
        <w:r>
          <w:fldChar w:fldCharType="end"/>
        </w:r>
      </w:hyperlink>
    </w:p>
    <w:p>
      <w:pPr>
        <w:pStyle w:val="TOC1"/>
        <w:tabs>
          <w:tab w:val="right" w:leader="dot" w:pos="8306"/>
        </w:tabs>
      </w:pPr>
      <w:hyperlink w:anchor="_Toc23872" w:history="1">
        <w:r>
          <w:rPr>
            <w:rFonts w:ascii="仿宋" w:eastAsia="仿宋" w:hAnsi="仿宋" w:cs="仿宋" w:hint="eastAsia"/>
            <w:lang w:eastAsia="zh-CN"/>
          </w:rPr>
          <w:t>四、储能电池项目选址可行性分析</w:t>
        </w:r>
        <w:r>
          <w:tab/>
        </w:r>
        <w:r>
          <w:fldChar w:fldCharType="begin"/>
        </w:r>
        <w:r>
          <w:instrText xml:space="preserve"> PAGEREF _Toc23872 \h </w:instrText>
        </w:r>
        <w:r>
          <w:fldChar w:fldCharType="separate"/>
        </w:r>
        <w:r>
          <w:t>12</w:t>
        </w:r>
        <w:r>
          <w:fldChar w:fldCharType="end"/>
        </w:r>
      </w:hyperlink>
    </w:p>
    <w:p>
      <w:pPr>
        <w:pStyle w:val="TOC2"/>
        <w:tabs>
          <w:tab w:val="right" w:leader="dot" w:pos="8306"/>
        </w:tabs>
      </w:pPr>
      <w:hyperlink w:anchor="_Toc13137" w:history="1">
        <w:r>
          <w:rPr>
            <w:rFonts w:ascii="仿宋" w:eastAsia="仿宋" w:hAnsi="仿宋" w:cs="仿宋" w:hint="eastAsia"/>
            <w:lang w:eastAsia="zh-CN"/>
          </w:rPr>
          <w:t>(一)、储能电池项目选址</w:t>
        </w:r>
        <w:r>
          <w:tab/>
        </w:r>
        <w:r>
          <w:fldChar w:fldCharType="begin"/>
        </w:r>
        <w:r>
          <w:instrText xml:space="preserve"> PAGEREF _Toc13137 \h </w:instrText>
        </w:r>
        <w:r>
          <w:fldChar w:fldCharType="separate"/>
        </w:r>
        <w:r>
          <w:t>12</w:t>
        </w:r>
        <w:r>
          <w:fldChar w:fldCharType="end"/>
        </w:r>
      </w:hyperlink>
    </w:p>
    <w:p>
      <w:pPr>
        <w:pStyle w:val="TOC2"/>
        <w:tabs>
          <w:tab w:val="right" w:leader="dot" w:pos="8306"/>
        </w:tabs>
      </w:pPr>
      <w:hyperlink w:anchor="_Toc7414" w:history="1">
        <w:r>
          <w:rPr>
            <w:rFonts w:ascii="仿宋" w:eastAsia="仿宋" w:hAnsi="仿宋" w:cs="仿宋" w:hint="eastAsia"/>
            <w:lang w:eastAsia="zh-CN"/>
          </w:rPr>
          <w:t>(二)、用地控制指标</w:t>
        </w:r>
        <w:r>
          <w:tab/>
        </w:r>
        <w:r>
          <w:fldChar w:fldCharType="begin"/>
        </w:r>
        <w:r>
          <w:instrText xml:space="preserve"> PAGEREF _Toc7414 \h </w:instrText>
        </w:r>
        <w:r>
          <w:fldChar w:fldCharType="separate"/>
        </w:r>
        <w:r>
          <w:t>12</w:t>
        </w:r>
        <w:r>
          <w:fldChar w:fldCharType="end"/>
        </w:r>
      </w:hyperlink>
    </w:p>
    <w:p>
      <w:pPr>
        <w:pStyle w:val="TOC2"/>
        <w:tabs>
          <w:tab w:val="right" w:leader="dot" w:pos="8306"/>
        </w:tabs>
      </w:pPr>
      <w:hyperlink w:anchor="_Toc25197" w:history="1">
        <w:r>
          <w:rPr>
            <w:rFonts w:ascii="仿宋" w:eastAsia="仿宋" w:hAnsi="仿宋" w:cs="仿宋" w:hint="eastAsia"/>
            <w:lang w:eastAsia="zh-CN"/>
          </w:rPr>
          <w:t>(三)、节约用地措施</w:t>
        </w:r>
        <w:r>
          <w:tab/>
        </w:r>
        <w:r>
          <w:fldChar w:fldCharType="begin"/>
        </w:r>
        <w:r>
          <w:instrText xml:space="preserve"> PAGEREF _Toc25197 \h </w:instrText>
        </w:r>
        <w:r>
          <w:fldChar w:fldCharType="separate"/>
        </w:r>
        <w:r>
          <w:t>14</w:t>
        </w:r>
        <w:r>
          <w:fldChar w:fldCharType="end"/>
        </w:r>
      </w:hyperlink>
    </w:p>
    <w:p>
      <w:pPr>
        <w:pStyle w:val="TOC2"/>
        <w:tabs>
          <w:tab w:val="right" w:leader="dot" w:pos="8306"/>
        </w:tabs>
      </w:pPr>
      <w:hyperlink w:anchor="_Toc30982" w:history="1">
        <w:r>
          <w:rPr>
            <w:rFonts w:ascii="仿宋" w:eastAsia="仿宋" w:hAnsi="仿宋" w:cs="仿宋" w:hint="eastAsia"/>
            <w:lang w:eastAsia="zh-CN"/>
          </w:rPr>
          <w:t>(四)、总图布置方案</w:t>
        </w:r>
        <w:r>
          <w:tab/>
        </w:r>
        <w:r>
          <w:fldChar w:fldCharType="begin"/>
        </w:r>
        <w:r>
          <w:instrText xml:space="preserve"> PAGEREF _Toc30982 \h </w:instrText>
        </w:r>
        <w:r>
          <w:fldChar w:fldCharType="separate"/>
        </w:r>
        <w:r>
          <w:t>15</w:t>
        </w:r>
        <w:r>
          <w:fldChar w:fldCharType="end"/>
        </w:r>
      </w:hyperlink>
    </w:p>
    <w:p>
      <w:pPr>
        <w:pStyle w:val="TOC2"/>
        <w:tabs>
          <w:tab w:val="right" w:leader="dot" w:pos="8306"/>
        </w:tabs>
      </w:pPr>
      <w:hyperlink w:anchor="_Toc30126" w:history="1">
        <w:r>
          <w:rPr>
            <w:rFonts w:ascii="仿宋" w:eastAsia="仿宋" w:hAnsi="仿宋" w:cs="仿宋" w:hint="eastAsia"/>
            <w:lang w:eastAsia="zh-CN"/>
          </w:rPr>
          <w:t>(五)、选址综合评价</w:t>
        </w:r>
        <w:r>
          <w:tab/>
        </w:r>
        <w:r>
          <w:fldChar w:fldCharType="begin"/>
        </w:r>
        <w:r>
          <w:instrText xml:space="preserve"> PAGEREF _Toc30126 \h </w:instrText>
        </w:r>
        <w:r>
          <w:fldChar w:fldCharType="separate"/>
        </w:r>
        <w:r>
          <w:t>16</w:t>
        </w:r>
        <w:r>
          <w:fldChar w:fldCharType="end"/>
        </w:r>
      </w:hyperlink>
    </w:p>
    <w:p>
      <w:pPr>
        <w:pStyle w:val="TOC1"/>
        <w:tabs>
          <w:tab w:val="right" w:leader="dot" w:pos="8306"/>
        </w:tabs>
      </w:pPr>
      <w:hyperlink w:anchor="_Toc7689" w:history="1">
        <w:r>
          <w:rPr>
            <w:rFonts w:ascii="仿宋" w:eastAsia="仿宋" w:hAnsi="仿宋" w:cs="仿宋" w:hint="eastAsia"/>
            <w:lang w:eastAsia="zh-CN"/>
          </w:rPr>
          <w:t>五、储能电池项目危机管理</w:t>
        </w:r>
        <w:r>
          <w:tab/>
        </w:r>
        <w:r>
          <w:fldChar w:fldCharType="begin"/>
        </w:r>
        <w:r>
          <w:instrText xml:space="preserve"> PAGEREF _Toc7689 \h </w:instrText>
        </w:r>
        <w:r>
          <w:fldChar w:fldCharType="separate"/>
        </w:r>
        <w:r>
          <w:t>17</w:t>
        </w:r>
        <w:r>
          <w:fldChar w:fldCharType="end"/>
        </w:r>
      </w:hyperlink>
    </w:p>
    <w:p>
      <w:pPr>
        <w:pStyle w:val="TOC2"/>
        <w:tabs>
          <w:tab w:val="right" w:leader="dot" w:pos="8306"/>
        </w:tabs>
      </w:pPr>
      <w:hyperlink w:anchor="_Toc27374" w:history="1">
        <w:r>
          <w:rPr>
            <w:rFonts w:ascii="仿宋" w:eastAsia="仿宋" w:hAnsi="仿宋" w:cs="仿宋" w:hint="eastAsia"/>
            <w:lang w:eastAsia="zh-CN"/>
          </w:rPr>
          <w:t>(一)、危机预警与识别</w:t>
        </w:r>
        <w:r>
          <w:tab/>
        </w:r>
        <w:r>
          <w:fldChar w:fldCharType="begin"/>
        </w:r>
        <w:r>
          <w:instrText xml:space="preserve"> PAGEREF _Toc27374 \h </w:instrText>
        </w:r>
        <w:r>
          <w:fldChar w:fldCharType="separate"/>
        </w:r>
        <w:r>
          <w:t>17</w:t>
        </w:r>
        <w:r>
          <w:fldChar w:fldCharType="end"/>
        </w:r>
      </w:hyperlink>
    </w:p>
    <w:p>
      <w:pPr>
        <w:pStyle w:val="TOC2"/>
        <w:tabs>
          <w:tab w:val="right" w:leader="dot" w:pos="8306"/>
        </w:tabs>
      </w:pPr>
      <w:hyperlink w:anchor="_Toc3984" w:history="1">
        <w:r>
          <w:rPr>
            <w:rFonts w:ascii="仿宋" w:eastAsia="仿宋" w:hAnsi="仿宋" w:cs="仿宋" w:hint="eastAsia"/>
            <w:lang w:eastAsia="zh-CN"/>
          </w:rPr>
          <w:t>(二)、危机应对与恢复</w:t>
        </w:r>
        <w:r>
          <w:tab/>
        </w:r>
        <w:r>
          <w:fldChar w:fldCharType="begin"/>
        </w:r>
        <w:r>
          <w:instrText xml:space="preserve"> PAGEREF _Toc3984 \h </w:instrText>
        </w:r>
        <w:r>
          <w:fldChar w:fldCharType="separate"/>
        </w:r>
        <w:r>
          <w:t>18</w:t>
        </w:r>
        <w:r>
          <w:fldChar w:fldCharType="end"/>
        </w:r>
      </w:hyperlink>
    </w:p>
    <w:p>
      <w:pPr>
        <w:pStyle w:val="TOC1"/>
        <w:tabs>
          <w:tab w:val="right" w:leader="dot" w:pos="8306"/>
        </w:tabs>
      </w:pPr>
      <w:hyperlink w:anchor="_Toc10284" w:history="1">
        <w:r>
          <w:rPr>
            <w:rFonts w:ascii="仿宋" w:eastAsia="仿宋" w:hAnsi="仿宋" w:cs="仿宋" w:hint="eastAsia"/>
            <w:lang w:eastAsia="zh-CN"/>
          </w:rPr>
          <w:t>六、储能电池项目绩效评估</w:t>
        </w:r>
        <w:r>
          <w:tab/>
        </w:r>
        <w:r>
          <w:fldChar w:fldCharType="begin"/>
        </w:r>
        <w:r>
          <w:instrText xml:space="preserve"> PAGEREF _Toc10284 \h </w:instrText>
        </w:r>
        <w:r>
          <w:fldChar w:fldCharType="separate"/>
        </w:r>
        <w:r>
          <w:t>19</w:t>
        </w:r>
        <w:r>
          <w:fldChar w:fldCharType="end"/>
        </w:r>
      </w:hyperlink>
    </w:p>
    <w:p>
      <w:pPr>
        <w:pStyle w:val="TOC2"/>
        <w:tabs>
          <w:tab w:val="right" w:leader="dot" w:pos="8306"/>
        </w:tabs>
      </w:pPr>
      <w:hyperlink w:anchor="_Toc4482" w:history="1">
        <w:r>
          <w:rPr>
            <w:rFonts w:ascii="仿宋" w:eastAsia="仿宋" w:hAnsi="仿宋" w:cs="仿宋" w:hint="eastAsia"/>
            <w:lang w:eastAsia="zh-CN"/>
          </w:rPr>
          <w:t>(一)、绩效评估指标</w:t>
        </w:r>
        <w:r>
          <w:tab/>
        </w:r>
        <w:r>
          <w:fldChar w:fldCharType="begin"/>
        </w:r>
        <w:r>
          <w:instrText xml:space="preserve"> PAGEREF _Toc4482 \h </w:instrText>
        </w:r>
        <w:r>
          <w:fldChar w:fldCharType="separate"/>
        </w:r>
        <w:r>
          <w:t>19</w:t>
        </w:r>
        <w:r>
          <w:fldChar w:fldCharType="end"/>
        </w:r>
      </w:hyperlink>
    </w:p>
    <w:p>
      <w:pPr>
        <w:pStyle w:val="TOC2"/>
        <w:tabs>
          <w:tab w:val="right" w:leader="dot" w:pos="8306"/>
        </w:tabs>
      </w:pPr>
      <w:hyperlink w:anchor="_Toc10224" w:history="1">
        <w:r>
          <w:rPr>
            <w:rFonts w:ascii="仿宋" w:eastAsia="仿宋" w:hAnsi="仿宋" w:cs="仿宋" w:hint="eastAsia"/>
            <w:lang w:eastAsia="zh-CN"/>
          </w:rPr>
          <w:t>(二)、绩效评估方法</w:t>
        </w:r>
        <w:r>
          <w:tab/>
        </w:r>
        <w:r>
          <w:fldChar w:fldCharType="begin"/>
        </w:r>
        <w:r>
          <w:instrText xml:space="preserve"> PAGEREF _Toc10224 \h </w:instrText>
        </w:r>
        <w:r>
          <w:fldChar w:fldCharType="separate"/>
        </w:r>
        <w:r>
          <w:t>20</w:t>
        </w:r>
        <w:r>
          <w:fldChar w:fldCharType="end"/>
        </w:r>
      </w:hyperlink>
    </w:p>
    <w:p>
      <w:pPr>
        <w:pStyle w:val="TOC2"/>
        <w:tabs>
          <w:tab w:val="right" w:leader="dot" w:pos="8306"/>
        </w:tabs>
      </w:pPr>
      <w:hyperlink w:anchor="_Toc27010" w:history="1">
        <w:r>
          <w:rPr>
            <w:rFonts w:ascii="仿宋" w:eastAsia="仿宋" w:hAnsi="仿宋" w:cs="仿宋" w:hint="eastAsia"/>
            <w:lang w:eastAsia="zh-CN"/>
          </w:rPr>
          <w:t>(三)、绩效评估周期</w:t>
        </w:r>
        <w:r>
          <w:tab/>
        </w:r>
        <w:r>
          <w:fldChar w:fldCharType="begin"/>
        </w:r>
        <w:r>
          <w:instrText xml:space="preserve"> PAGEREF _Toc27010 \h </w:instrText>
        </w:r>
        <w:r>
          <w:fldChar w:fldCharType="separate"/>
        </w:r>
        <w:r>
          <w:t>21</w:t>
        </w:r>
        <w:r>
          <w:fldChar w:fldCharType="end"/>
        </w:r>
      </w:hyperlink>
    </w:p>
    <w:p>
      <w:pPr>
        <w:pStyle w:val="TOC1"/>
        <w:tabs>
          <w:tab w:val="right" w:leader="dot" w:pos="8306"/>
        </w:tabs>
      </w:pPr>
      <w:hyperlink w:anchor="_Toc24999" w:history="1">
        <w:r>
          <w:rPr>
            <w:rFonts w:ascii="仿宋" w:eastAsia="仿宋" w:hAnsi="仿宋" w:cs="仿宋" w:hint="eastAsia"/>
            <w:lang w:eastAsia="zh-CN"/>
          </w:rPr>
          <w:t>七、储能电池项目创新与研发</w:t>
        </w:r>
        <w:r>
          <w:tab/>
        </w:r>
        <w:r>
          <w:fldChar w:fldCharType="begin"/>
        </w:r>
        <w:r>
          <w:instrText xml:space="preserve"> PAGEREF _Toc24999 \h </w:instrText>
        </w:r>
        <w:r>
          <w:fldChar w:fldCharType="separate"/>
        </w:r>
        <w:r>
          <w:t>22</w:t>
        </w:r>
        <w:r>
          <w:fldChar w:fldCharType="end"/>
        </w:r>
      </w:hyperlink>
    </w:p>
    <w:p>
      <w:pPr>
        <w:pStyle w:val="TOC2"/>
        <w:tabs>
          <w:tab w:val="right" w:leader="dot" w:pos="8306"/>
        </w:tabs>
      </w:pPr>
      <w:hyperlink w:anchor="_Toc8278" w:history="1">
        <w:r>
          <w:rPr>
            <w:rFonts w:ascii="仿宋" w:eastAsia="仿宋" w:hAnsi="仿宋" w:cs="仿宋" w:hint="eastAsia"/>
            <w:lang w:eastAsia="zh-CN"/>
          </w:rPr>
          <w:t>(一)、创新策略与方向</w:t>
        </w:r>
        <w:r>
          <w:tab/>
        </w:r>
        <w:r>
          <w:fldChar w:fldCharType="begin"/>
        </w:r>
        <w:r>
          <w:instrText xml:space="preserve"> PAGEREF _Toc8278 \h </w:instrText>
        </w:r>
        <w:r>
          <w:fldChar w:fldCharType="separate"/>
        </w:r>
        <w:r>
          <w:t>22</w:t>
        </w:r>
        <w:r>
          <w:fldChar w:fldCharType="end"/>
        </w:r>
      </w:hyperlink>
    </w:p>
    <w:p>
      <w:pPr>
        <w:pStyle w:val="TOC2"/>
        <w:tabs>
          <w:tab w:val="right" w:leader="dot" w:pos="8306"/>
        </w:tabs>
      </w:pPr>
      <w:hyperlink w:anchor="_Toc5603" w:history="1">
        <w:r>
          <w:rPr>
            <w:rFonts w:ascii="仿宋" w:eastAsia="仿宋" w:hAnsi="仿宋" w:cs="仿宋" w:hint="eastAsia"/>
            <w:lang w:eastAsia="zh-CN"/>
          </w:rPr>
          <w:t>(二)、研发规划与投入</w:t>
        </w:r>
        <w:r>
          <w:tab/>
        </w:r>
        <w:r>
          <w:fldChar w:fldCharType="begin"/>
        </w:r>
        <w:r>
          <w:instrText xml:space="preserve"> PAGEREF _Toc5603 \h </w:instrText>
        </w:r>
        <w:r>
          <w:fldChar w:fldCharType="separate"/>
        </w:r>
        <w:r>
          <w:t>24</w:t>
        </w:r>
        <w:r>
          <w:fldChar w:fldCharType="end"/>
        </w:r>
      </w:hyperlink>
    </w:p>
    <w:p>
      <w:pPr>
        <w:pStyle w:val="TOC1"/>
        <w:tabs>
          <w:tab w:val="right" w:leader="dot" w:pos="8306"/>
        </w:tabs>
      </w:pPr>
      <w:hyperlink w:anchor="_Toc27552" w:history="1">
        <w:r>
          <w:rPr>
            <w:rFonts w:ascii="仿宋" w:eastAsia="仿宋" w:hAnsi="仿宋" w:cs="仿宋" w:hint="eastAsia"/>
            <w:lang w:eastAsia="zh-CN"/>
          </w:rPr>
          <w:t>八、生产安全保护</w:t>
        </w:r>
        <w:r>
          <w:tab/>
        </w:r>
        <w:r>
          <w:fldChar w:fldCharType="begin"/>
        </w:r>
        <w:r>
          <w:instrText xml:space="preserve"> PAGEREF _Toc27552 \h </w:instrText>
        </w:r>
        <w:r>
          <w:fldChar w:fldCharType="separate"/>
        </w:r>
        <w:r>
          <w:t>26</w:t>
        </w:r>
        <w:r>
          <w:fldChar w:fldCharType="end"/>
        </w:r>
      </w:hyperlink>
    </w:p>
    <w:p>
      <w:pPr>
        <w:pStyle w:val="TOC2"/>
        <w:tabs>
          <w:tab w:val="right" w:leader="dot" w:pos="8306"/>
        </w:tabs>
      </w:pPr>
      <w:hyperlink w:anchor="_Toc9642" w:history="1">
        <w:r>
          <w:rPr>
            <w:rFonts w:ascii="仿宋" w:eastAsia="仿宋" w:hAnsi="仿宋" w:cs="仿宋" w:hint="eastAsia"/>
            <w:lang w:eastAsia="zh-CN"/>
          </w:rPr>
          <w:t>(一)、消防安全</w:t>
        </w:r>
        <w:r>
          <w:tab/>
        </w:r>
        <w:r>
          <w:fldChar w:fldCharType="begin"/>
        </w:r>
        <w:r>
          <w:instrText xml:space="preserve"> PAGEREF _Toc9642 \h </w:instrText>
        </w:r>
        <w:r>
          <w:fldChar w:fldCharType="separate"/>
        </w:r>
        <w:r>
          <w:t>26</w:t>
        </w:r>
        <w:r>
          <w:fldChar w:fldCharType="end"/>
        </w:r>
      </w:hyperlink>
    </w:p>
    <w:p>
      <w:pPr>
        <w:pStyle w:val="TOC2"/>
        <w:tabs>
          <w:tab w:val="right" w:leader="dot" w:pos="8306"/>
        </w:tabs>
      </w:pPr>
      <w:hyperlink w:anchor="_Toc27256" w:history="1">
        <w:r>
          <w:rPr>
            <w:rFonts w:ascii="仿宋" w:eastAsia="仿宋" w:hAnsi="仿宋" w:cs="仿宋" w:hint="eastAsia"/>
            <w:lang w:eastAsia="zh-CN"/>
          </w:rPr>
          <w:t>(二)、防火防爆总图布置措施</w:t>
        </w:r>
        <w:r>
          <w:tab/>
        </w:r>
        <w:r>
          <w:fldChar w:fldCharType="begin"/>
        </w:r>
        <w:r>
          <w:instrText xml:space="preserve"> PAGEREF _Toc27256 \h </w:instrText>
        </w:r>
        <w:r>
          <w:fldChar w:fldCharType="separate"/>
        </w:r>
        <w:r>
          <w:t>27</w:t>
        </w:r>
        <w:r>
          <w:fldChar w:fldCharType="end"/>
        </w:r>
      </w:hyperlink>
    </w:p>
    <w:p>
      <w:pPr>
        <w:pStyle w:val="TOC2"/>
        <w:tabs>
          <w:tab w:val="right" w:leader="dot" w:pos="8306"/>
        </w:tabs>
      </w:pPr>
      <w:hyperlink w:anchor="_Toc5435" w:history="1">
        <w:r>
          <w:rPr>
            <w:rFonts w:ascii="仿宋" w:eastAsia="仿宋" w:hAnsi="仿宋" w:cs="仿宋" w:hint="eastAsia"/>
            <w:lang w:eastAsia="zh-CN"/>
          </w:rPr>
          <w:t>(三)、自然灾害防范措施</w:t>
        </w:r>
        <w:r>
          <w:tab/>
        </w:r>
        <w:r>
          <w:fldChar w:fldCharType="begin"/>
        </w:r>
        <w:r>
          <w:instrText xml:space="preserve"> PAGEREF _Toc5435 \h </w:instrText>
        </w:r>
        <w:r>
          <w:fldChar w:fldCharType="separate"/>
        </w:r>
        <w:r>
          <w:t>28</w:t>
        </w:r>
        <w:r>
          <w:fldChar w:fldCharType="end"/>
        </w:r>
      </w:hyperlink>
    </w:p>
    <w:p>
      <w:pPr>
        <w:pStyle w:val="TOC2"/>
        <w:tabs>
          <w:tab w:val="right" w:leader="dot" w:pos="8306"/>
        </w:tabs>
      </w:pPr>
      <w:hyperlink w:anchor="_Toc29596" w:history="1">
        <w:r>
          <w:rPr>
            <w:rFonts w:ascii="仿宋" w:eastAsia="仿宋" w:hAnsi="仿宋" w:cs="仿宋" w:hint="eastAsia"/>
            <w:lang w:eastAsia="zh-CN"/>
          </w:rPr>
          <w:t>(四)、安全色及安全标志使用要求</w:t>
        </w:r>
        <w:r>
          <w:tab/>
        </w:r>
        <w:r>
          <w:fldChar w:fldCharType="begin"/>
        </w:r>
        <w:r>
          <w:instrText xml:space="preserve"> PAGEREF _Toc29596 \h </w:instrText>
        </w:r>
        <w:r>
          <w:fldChar w:fldCharType="separate"/>
        </w:r>
        <w:r>
          <w:t>29</w:t>
        </w:r>
        <w:r>
          <w:fldChar w:fldCharType="end"/>
        </w:r>
      </w:hyperlink>
    </w:p>
    <w:p>
      <w:pPr>
        <w:pStyle w:val="TOC2"/>
        <w:tabs>
          <w:tab w:val="right" w:leader="dot" w:pos="8306"/>
        </w:tabs>
      </w:pPr>
      <w:hyperlink w:anchor="_Toc7661" w:history="1">
        <w:r>
          <w:rPr>
            <w:rFonts w:ascii="仿宋" w:eastAsia="仿宋" w:hAnsi="仿宋" w:cs="仿宋" w:hint="eastAsia"/>
            <w:lang w:eastAsia="zh-CN"/>
          </w:rPr>
          <w:t>(五)、防尘防毒措施</w:t>
        </w:r>
        <w:r>
          <w:tab/>
        </w:r>
        <w:r>
          <w:fldChar w:fldCharType="begin"/>
        </w:r>
        <w:r>
          <w:instrText xml:space="preserve"> PAGEREF _Toc7661 \h </w:instrText>
        </w:r>
        <w:r>
          <w:fldChar w:fldCharType="separate"/>
        </w:r>
        <w:r>
          <w:t>30</w:t>
        </w:r>
        <w:r>
          <w:fldChar w:fldCharType="end"/>
        </w:r>
      </w:hyperlink>
    </w:p>
    <w:p>
      <w:pPr>
        <w:pStyle w:val="TOC2"/>
        <w:tabs>
          <w:tab w:val="right" w:leader="dot" w:pos="8306"/>
        </w:tabs>
      </w:pPr>
      <w:hyperlink w:anchor="_Toc27215" w:history="1">
        <w:r>
          <w:rPr>
            <w:rFonts w:ascii="仿宋" w:eastAsia="仿宋" w:hAnsi="仿宋" w:cs="仿宋" w:hint="eastAsia"/>
            <w:lang w:eastAsia="zh-CN"/>
          </w:rPr>
          <w:t>(六)、防静电、触电防护及防雷措施</w:t>
        </w:r>
        <w:r>
          <w:tab/>
        </w:r>
        <w:r>
          <w:fldChar w:fldCharType="begin"/>
        </w:r>
        <w:r>
          <w:instrText xml:space="preserve"> PAGEREF _Toc27215 \h </w:instrText>
        </w:r>
        <w:r>
          <w:fldChar w:fldCharType="separate"/>
        </w:r>
        <w:r>
          <w:t>31</w:t>
        </w:r>
        <w:r>
          <w:fldChar w:fldCharType="end"/>
        </w:r>
      </w:hyperlink>
    </w:p>
    <w:p>
      <w:pPr>
        <w:pStyle w:val="TOC2"/>
        <w:tabs>
          <w:tab w:val="right" w:leader="dot" w:pos="8306"/>
        </w:tabs>
      </w:pPr>
      <w:hyperlink w:anchor="_Toc4118" w:history="1">
        <w:r>
          <w:rPr>
            <w:rFonts w:ascii="仿宋" w:eastAsia="仿宋" w:hAnsi="仿宋" w:cs="仿宋" w:hint="eastAsia"/>
            <w:lang w:eastAsia="zh-CN"/>
          </w:rPr>
          <w:t>(七)、机械设备安全保障措施</w:t>
        </w:r>
        <w:r>
          <w:tab/>
        </w:r>
        <w:r>
          <w:fldChar w:fldCharType="begin"/>
        </w:r>
        <w:r>
          <w:instrText xml:space="preserve"> PAGEREF _Toc4118 \h </w:instrText>
        </w:r>
        <w:r>
          <w:fldChar w:fldCharType="separate"/>
        </w:r>
        <w:r>
          <w:t>32</w:t>
        </w:r>
        <w:r>
          <w:fldChar w:fldCharType="end"/>
        </w:r>
      </w:hyperlink>
    </w:p>
    <w:p>
      <w:pPr>
        <w:pStyle w:val="TOC1"/>
        <w:tabs>
          <w:tab w:val="right" w:leader="dot" w:pos="8306"/>
        </w:tabs>
      </w:pPr>
      <w:hyperlink w:anchor="_Toc30507" w:history="1">
        <w:r>
          <w:rPr>
            <w:rFonts w:ascii="仿宋" w:eastAsia="仿宋" w:hAnsi="仿宋" w:cs="仿宋" w:hint="eastAsia"/>
            <w:lang w:eastAsia="zh-CN"/>
          </w:rPr>
          <w:t>九、储能电池项目环境影响分析</w:t>
        </w:r>
        <w:r>
          <w:tab/>
        </w:r>
        <w:r>
          <w:fldChar w:fldCharType="begin"/>
        </w:r>
        <w:r>
          <w:instrText xml:space="preserve"> PAGEREF _Toc30507 \h </w:instrText>
        </w:r>
        <w:r>
          <w:fldChar w:fldCharType="separate"/>
        </w:r>
        <w:r>
          <w:t>33</w:t>
        </w:r>
        <w:r>
          <w:fldChar w:fldCharType="end"/>
        </w:r>
      </w:hyperlink>
    </w:p>
    <w:p>
      <w:pPr>
        <w:pStyle w:val="TOC2"/>
        <w:tabs>
          <w:tab w:val="right" w:leader="dot" w:pos="8306"/>
        </w:tabs>
      </w:pPr>
      <w:hyperlink w:anchor="_Toc3356" w:history="1">
        <w:r>
          <w:rPr>
            <w:rFonts w:ascii="仿宋" w:eastAsia="仿宋" w:hAnsi="仿宋" w:cs="仿宋" w:hint="eastAsia"/>
            <w:lang w:eastAsia="zh-CN"/>
          </w:rPr>
          <w:t>(一)、建设区域环境质量现状</w:t>
        </w:r>
        <w:r>
          <w:tab/>
        </w:r>
        <w:r>
          <w:fldChar w:fldCharType="begin"/>
        </w:r>
        <w:r>
          <w:instrText xml:space="preserve"> PAGEREF _Toc3356 \h </w:instrText>
        </w:r>
        <w:r>
          <w:fldChar w:fldCharType="separate"/>
        </w:r>
        <w:r>
          <w:t>33</w:t>
        </w:r>
        <w:r>
          <w:fldChar w:fldCharType="end"/>
        </w:r>
      </w:hyperlink>
    </w:p>
    <w:p>
      <w:pPr>
        <w:pStyle w:val="TOC2"/>
        <w:tabs>
          <w:tab w:val="right" w:leader="dot" w:pos="8306"/>
        </w:tabs>
      </w:pPr>
      <w:hyperlink w:anchor="_Toc11367" w:history="1">
        <w:r>
          <w:rPr>
            <w:rFonts w:ascii="仿宋" w:eastAsia="仿宋" w:hAnsi="仿宋" w:cs="仿宋" w:hint="eastAsia"/>
            <w:lang w:eastAsia="zh-CN"/>
          </w:rPr>
          <w:t>(二)、建设期环境保护</w:t>
        </w:r>
        <w:r>
          <w:tab/>
        </w:r>
        <w:r>
          <w:fldChar w:fldCharType="begin"/>
        </w:r>
        <w:r>
          <w:instrText xml:space="preserve"> PAGEREF _Toc11367 \h </w:instrText>
        </w:r>
        <w:r>
          <w:fldChar w:fldCharType="separate"/>
        </w:r>
        <w:r>
          <w:t>35</w:t>
        </w:r>
        <w:r>
          <w:fldChar w:fldCharType="end"/>
        </w:r>
      </w:hyperlink>
    </w:p>
    <w:p>
      <w:pPr>
        <w:pStyle w:val="TOC2"/>
        <w:tabs>
          <w:tab w:val="right" w:leader="dot" w:pos="8306"/>
        </w:tabs>
      </w:pPr>
      <w:hyperlink w:anchor="_Toc8991" w:history="1">
        <w:r>
          <w:rPr>
            <w:rFonts w:ascii="仿宋" w:eastAsia="仿宋" w:hAnsi="仿宋" w:cs="仿宋" w:hint="eastAsia"/>
            <w:lang w:eastAsia="zh-CN"/>
          </w:rPr>
          <w:t>(三)、运营期环境保护</w:t>
        </w:r>
        <w:r>
          <w:tab/>
        </w:r>
        <w:r>
          <w:fldChar w:fldCharType="begin"/>
        </w:r>
        <w:r>
          <w:instrText xml:space="preserve"> PAGEREF _Toc8991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4" w:history="1">
        <w:r>
          <w:rPr>
            <w:rFonts w:ascii="仿宋" w:eastAsia="仿宋" w:hAnsi="仿宋" w:cs="仿宋" w:hint="eastAsia"/>
            <w:lang w:eastAsia="zh-CN"/>
          </w:rPr>
          <w:t>(四)、储能电池项目建设对区域经济的影响</w:t>
        </w:r>
        <w:r>
          <w:tab/>
        </w:r>
        <w:r>
          <w:fldChar w:fldCharType="begin"/>
        </w:r>
        <w:r>
          <w:instrText xml:space="preserve"> PAGEREF _Toc6494 \h </w:instrText>
        </w:r>
        <w:r>
          <w:fldChar w:fldCharType="separate"/>
        </w:r>
        <w:r>
          <w:t>38</w:t>
        </w:r>
        <w:r>
          <w:fldChar w:fldCharType="end"/>
        </w:r>
      </w:hyperlink>
    </w:p>
    <w:p>
      <w:pPr>
        <w:pStyle w:val="TOC2"/>
        <w:tabs>
          <w:tab w:val="right" w:leader="dot" w:pos="8306"/>
        </w:tabs>
      </w:pPr>
      <w:hyperlink w:anchor="_Toc24282" w:history="1">
        <w:r>
          <w:rPr>
            <w:rFonts w:ascii="仿宋" w:eastAsia="仿宋" w:hAnsi="仿宋" w:cs="仿宋" w:hint="eastAsia"/>
            <w:lang w:eastAsia="zh-CN"/>
          </w:rPr>
          <w:t>(五)、废弃物处理</w:t>
        </w:r>
        <w:r>
          <w:tab/>
        </w:r>
        <w:r>
          <w:fldChar w:fldCharType="begin"/>
        </w:r>
        <w:r>
          <w:instrText xml:space="preserve"> PAGEREF _Toc24282 \h </w:instrText>
        </w:r>
        <w:r>
          <w:fldChar w:fldCharType="separate"/>
        </w:r>
        <w:r>
          <w:t>39</w:t>
        </w:r>
        <w:r>
          <w:fldChar w:fldCharType="end"/>
        </w:r>
      </w:hyperlink>
    </w:p>
    <w:p>
      <w:pPr>
        <w:pStyle w:val="TOC2"/>
        <w:tabs>
          <w:tab w:val="right" w:leader="dot" w:pos="8306"/>
        </w:tabs>
      </w:pPr>
      <w:hyperlink w:anchor="_Toc12135" w:history="1">
        <w:r>
          <w:rPr>
            <w:rFonts w:ascii="仿宋" w:eastAsia="仿宋" w:hAnsi="仿宋" w:cs="仿宋" w:hint="eastAsia"/>
            <w:lang w:eastAsia="zh-CN"/>
          </w:rPr>
          <w:t>(六)、特殊环境影响分析</w:t>
        </w:r>
        <w:r>
          <w:tab/>
        </w:r>
        <w:r>
          <w:fldChar w:fldCharType="begin"/>
        </w:r>
        <w:r>
          <w:instrText xml:space="preserve"> PAGEREF _Toc12135 \h </w:instrText>
        </w:r>
        <w:r>
          <w:fldChar w:fldCharType="separate"/>
        </w:r>
        <w:r>
          <w:t>41</w:t>
        </w:r>
        <w:r>
          <w:fldChar w:fldCharType="end"/>
        </w:r>
      </w:hyperlink>
    </w:p>
    <w:p>
      <w:pPr>
        <w:pStyle w:val="TOC2"/>
        <w:tabs>
          <w:tab w:val="right" w:leader="dot" w:pos="8306"/>
        </w:tabs>
      </w:pPr>
      <w:hyperlink w:anchor="_Toc19890" w:history="1">
        <w:r>
          <w:rPr>
            <w:rFonts w:ascii="仿宋" w:eastAsia="仿宋" w:hAnsi="仿宋" w:cs="仿宋" w:hint="eastAsia"/>
            <w:lang w:eastAsia="zh-CN"/>
          </w:rPr>
          <w:t>(七)、清洁生产</w:t>
        </w:r>
        <w:r>
          <w:tab/>
        </w:r>
        <w:r>
          <w:fldChar w:fldCharType="begin"/>
        </w:r>
        <w:r>
          <w:instrText xml:space="preserve"> PAGEREF _Toc19890 \h </w:instrText>
        </w:r>
        <w:r>
          <w:fldChar w:fldCharType="separate"/>
        </w:r>
        <w:r>
          <w:t>42</w:t>
        </w:r>
        <w:r>
          <w:fldChar w:fldCharType="end"/>
        </w:r>
      </w:hyperlink>
    </w:p>
    <w:p>
      <w:pPr>
        <w:pStyle w:val="TOC2"/>
        <w:tabs>
          <w:tab w:val="right" w:leader="dot" w:pos="8306"/>
        </w:tabs>
      </w:pPr>
      <w:hyperlink w:anchor="_Toc10800" w:history="1">
        <w:r>
          <w:rPr>
            <w:rFonts w:ascii="仿宋" w:eastAsia="仿宋" w:hAnsi="仿宋" w:cs="仿宋" w:hint="eastAsia"/>
            <w:lang w:eastAsia="zh-CN"/>
          </w:rPr>
          <w:t>(八)、环境保护综合评价</w:t>
        </w:r>
        <w:r>
          <w:tab/>
        </w:r>
        <w:r>
          <w:fldChar w:fldCharType="begin"/>
        </w:r>
        <w:r>
          <w:instrText xml:space="preserve"> PAGEREF _Toc10800 \h </w:instrText>
        </w:r>
        <w:r>
          <w:fldChar w:fldCharType="separate"/>
        </w:r>
        <w:r>
          <w:t>43</w:t>
        </w:r>
        <w:r>
          <w:fldChar w:fldCharType="end"/>
        </w:r>
      </w:hyperlink>
    </w:p>
    <w:p>
      <w:pPr>
        <w:pStyle w:val="TOC1"/>
        <w:tabs>
          <w:tab w:val="right" w:leader="dot" w:pos="8306"/>
        </w:tabs>
      </w:pPr>
      <w:hyperlink w:anchor="_Toc67" w:history="1">
        <w:r>
          <w:rPr>
            <w:rFonts w:ascii="仿宋" w:eastAsia="仿宋" w:hAnsi="仿宋" w:cs="仿宋" w:hint="eastAsia"/>
            <w:lang w:eastAsia="zh-CN"/>
          </w:rPr>
          <w:t>十、储能电池项目投资规划</w:t>
        </w:r>
        <w:r>
          <w:tab/>
        </w:r>
        <w:r>
          <w:fldChar w:fldCharType="begin"/>
        </w:r>
        <w:r>
          <w:instrText xml:space="preserve"> PAGEREF _Toc67 \h </w:instrText>
        </w:r>
        <w:r>
          <w:fldChar w:fldCharType="separate"/>
        </w:r>
        <w:r>
          <w:t>44</w:t>
        </w:r>
        <w:r>
          <w:fldChar w:fldCharType="end"/>
        </w:r>
      </w:hyperlink>
    </w:p>
    <w:p>
      <w:pPr>
        <w:pStyle w:val="TOC2"/>
        <w:tabs>
          <w:tab w:val="right" w:leader="dot" w:pos="8306"/>
        </w:tabs>
      </w:pPr>
      <w:hyperlink w:anchor="_Toc27969" w:history="1">
        <w:r>
          <w:rPr>
            <w:rFonts w:ascii="仿宋" w:eastAsia="仿宋" w:hAnsi="仿宋" w:cs="仿宋" w:hint="eastAsia"/>
            <w:lang w:eastAsia="zh-CN"/>
          </w:rPr>
          <w:t>(一)、储能电池项目总投资估算</w:t>
        </w:r>
        <w:r>
          <w:tab/>
        </w:r>
        <w:r>
          <w:fldChar w:fldCharType="begin"/>
        </w:r>
        <w:r>
          <w:instrText xml:space="preserve"> PAGEREF _Toc27969 \h </w:instrText>
        </w:r>
        <w:r>
          <w:fldChar w:fldCharType="separate"/>
        </w:r>
        <w:r>
          <w:t>44</w:t>
        </w:r>
        <w:r>
          <w:fldChar w:fldCharType="end"/>
        </w:r>
      </w:hyperlink>
    </w:p>
    <w:p>
      <w:pPr>
        <w:pStyle w:val="TOC2"/>
        <w:tabs>
          <w:tab w:val="right" w:leader="dot" w:pos="8306"/>
        </w:tabs>
      </w:pPr>
      <w:hyperlink w:anchor="_Toc17500" w:history="1">
        <w:r>
          <w:rPr>
            <w:rFonts w:ascii="仿宋" w:eastAsia="仿宋" w:hAnsi="仿宋" w:cs="仿宋" w:hint="eastAsia"/>
            <w:lang w:eastAsia="zh-CN"/>
          </w:rPr>
          <w:t>(二)、资金筹措</w:t>
        </w:r>
        <w:r>
          <w:tab/>
        </w:r>
        <w:r>
          <w:fldChar w:fldCharType="begin"/>
        </w:r>
        <w:r>
          <w:instrText xml:space="preserve"> PAGEREF _Toc17500 \h </w:instrText>
        </w:r>
        <w:r>
          <w:fldChar w:fldCharType="separate"/>
        </w:r>
        <w:r>
          <w:t>45</w:t>
        </w:r>
        <w:r>
          <w:fldChar w:fldCharType="end"/>
        </w:r>
      </w:hyperlink>
    </w:p>
    <w:p>
      <w:pPr>
        <w:pStyle w:val="TOC1"/>
        <w:tabs>
          <w:tab w:val="right" w:leader="dot" w:pos="8306"/>
        </w:tabs>
      </w:pPr>
      <w:hyperlink w:anchor="_Toc12861" w:history="1">
        <w:r>
          <w:rPr>
            <w:rFonts w:ascii="仿宋" w:eastAsia="仿宋" w:hAnsi="仿宋" w:cs="仿宋" w:hint="eastAsia"/>
            <w:lang w:eastAsia="zh-CN"/>
          </w:rPr>
          <w:t>十一、储能电池项目计划安排</w:t>
        </w:r>
        <w:r>
          <w:tab/>
        </w:r>
        <w:r>
          <w:fldChar w:fldCharType="begin"/>
        </w:r>
        <w:r>
          <w:instrText xml:space="preserve"> PAGEREF _Toc12861 \h </w:instrText>
        </w:r>
        <w:r>
          <w:fldChar w:fldCharType="separate"/>
        </w:r>
        <w:r>
          <w:t>46</w:t>
        </w:r>
        <w:r>
          <w:fldChar w:fldCharType="end"/>
        </w:r>
      </w:hyperlink>
    </w:p>
    <w:p>
      <w:pPr>
        <w:pStyle w:val="TOC2"/>
        <w:tabs>
          <w:tab w:val="right" w:leader="dot" w:pos="8306"/>
        </w:tabs>
      </w:pPr>
      <w:hyperlink w:anchor="_Toc26290" w:history="1">
        <w:r>
          <w:rPr>
            <w:rFonts w:ascii="仿宋" w:eastAsia="仿宋" w:hAnsi="仿宋" w:cs="仿宋" w:hint="eastAsia"/>
            <w:lang w:eastAsia="zh-CN"/>
          </w:rPr>
          <w:t>(一)、建设周期</w:t>
        </w:r>
        <w:r>
          <w:tab/>
        </w:r>
        <w:r>
          <w:fldChar w:fldCharType="begin"/>
        </w:r>
        <w:r>
          <w:instrText xml:space="preserve"> PAGEREF _Toc26290 \h </w:instrText>
        </w:r>
        <w:r>
          <w:fldChar w:fldCharType="separate"/>
        </w:r>
        <w:r>
          <w:t>46</w:t>
        </w:r>
        <w:r>
          <w:fldChar w:fldCharType="end"/>
        </w:r>
      </w:hyperlink>
    </w:p>
    <w:p>
      <w:pPr>
        <w:pStyle w:val="TOC2"/>
        <w:tabs>
          <w:tab w:val="right" w:leader="dot" w:pos="8306"/>
        </w:tabs>
      </w:pPr>
      <w:hyperlink w:anchor="_Toc2038" w:history="1">
        <w:r>
          <w:rPr>
            <w:rFonts w:ascii="仿宋" w:eastAsia="仿宋" w:hAnsi="仿宋" w:cs="仿宋" w:hint="eastAsia"/>
            <w:lang w:eastAsia="zh-CN"/>
          </w:rPr>
          <w:t>(二)、建设进度</w:t>
        </w:r>
        <w:r>
          <w:tab/>
        </w:r>
        <w:r>
          <w:fldChar w:fldCharType="begin"/>
        </w:r>
        <w:r>
          <w:instrText xml:space="preserve"> PAGEREF _Toc2038 \h </w:instrText>
        </w:r>
        <w:r>
          <w:fldChar w:fldCharType="separate"/>
        </w:r>
        <w:r>
          <w:t>47</w:t>
        </w:r>
        <w:r>
          <w:fldChar w:fldCharType="end"/>
        </w:r>
      </w:hyperlink>
    </w:p>
    <w:p>
      <w:pPr>
        <w:pStyle w:val="TOC2"/>
        <w:tabs>
          <w:tab w:val="right" w:leader="dot" w:pos="8306"/>
        </w:tabs>
      </w:pPr>
      <w:hyperlink w:anchor="_Toc32113" w:history="1">
        <w:r>
          <w:rPr>
            <w:rFonts w:ascii="仿宋" w:eastAsia="仿宋" w:hAnsi="仿宋" w:cs="仿宋" w:hint="eastAsia"/>
            <w:lang w:eastAsia="zh-CN"/>
          </w:rPr>
          <w:t>(三)、进度安排注意事项</w:t>
        </w:r>
        <w:r>
          <w:tab/>
        </w:r>
        <w:r>
          <w:fldChar w:fldCharType="begin"/>
        </w:r>
        <w:r>
          <w:instrText xml:space="preserve"> PAGEREF _Toc32113 \h </w:instrText>
        </w:r>
        <w:r>
          <w:fldChar w:fldCharType="separate"/>
        </w:r>
        <w:r>
          <w:t>48</w:t>
        </w:r>
        <w:r>
          <w:fldChar w:fldCharType="end"/>
        </w:r>
      </w:hyperlink>
    </w:p>
    <w:p>
      <w:pPr>
        <w:pStyle w:val="TOC2"/>
        <w:tabs>
          <w:tab w:val="right" w:leader="dot" w:pos="8306"/>
        </w:tabs>
      </w:pPr>
      <w:hyperlink w:anchor="_Toc4512" w:history="1">
        <w:r>
          <w:rPr>
            <w:rFonts w:ascii="仿宋" w:eastAsia="仿宋" w:hAnsi="仿宋" w:cs="仿宋" w:hint="eastAsia"/>
            <w:lang w:eastAsia="zh-CN"/>
          </w:rPr>
          <w:t>(四)、人力资源配置</w:t>
        </w:r>
        <w:r>
          <w:tab/>
        </w:r>
        <w:r>
          <w:fldChar w:fldCharType="begin"/>
        </w:r>
        <w:r>
          <w:instrText xml:space="preserve"> PAGEREF _Toc4512 \h </w:instrText>
        </w:r>
        <w:r>
          <w:fldChar w:fldCharType="separate"/>
        </w:r>
        <w:r>
          <w:t>49</w:t>
        </w:r>
        <w:r>
          <w:fldChar w:fldCharType="end"/>
        </w:r>
      </w:hyperlink>
    </w:p>
    <w:p>
      <w:pPr>
        <w:pStyle w:val="TOC1"/>
        <w:tabs>
          <w:tab w:val="right" w:leader="dot" w:pos="8306"/>
        </w:tabs>
      </w:pPr>
      <w:hyperlink w:anchor="_Toc13795" w:history="1">
        <w:r>
          <w:rPr>
            <w:rFonts w:ascii="仿宋" w:eastAsia="仿宋" w:hAnsi="仿宋" w:cs="仿宋" w:hint="eastAsia"/>
            <w:lang w:eastAsia="zh-CN"/>
          </w:rPr>
          <w:t>十二、储能电池项目社会影响</w:t>
        </w:r>
        <w:r>
          <w:tab/>
        </w:r>
        <w:r>
          <w:fldChar w:fldCharType="begin"/>
        </w:r>
        <w:r>
          <w:instrText xml:space="preserve"> PAGEREF _Toc13795 \h </w:instrText>
        </w:r>
        <w:r>
          <w:fldChar w:fldCharType="separate"/>
        </w:r>
        <w:r>
          <w:t>50</w:t>
        </w:r>
        <w:r>
          <w:fldChar w:fldCharType="end"/>
        </w:r>
      </w:hyperlink>
    </w:p>
    <w:p>
      <w:pPr>
        <w:pStyle w:val="TOC2"/>
        <w:tabs>
          <w:tab w:val="right" w:leader="dot" w:pos="8306"/>
        </w:tabs>
      </w:pPr>
      <w:hyperlink w:anchor="_Toc10905" w:history="1">
        <w:r>
          <w:rPr>
            <w:rFonts w:ascii="仿宋" w:eastAsia="仿宋" w:hAnsi="仿宋" w:cs="仿宋" w:hint="eastAsia"/>
            <w:lang w:eastAsia="zh-CN"/>
          </w:rPr>
          <w:t>(一)、社会责任与义务</w:t>
        </w:r>
        <w:r>
          <w:tab/>
        </w:r>
        <w:r>
          <w:fldChar w:fldCharType="begin"/>
        </w:r>
        <w:r>
          <w:instrText xml:space="preserve"> PAGEREF _Toc10905 \h </w:instrText>
        </w:r>
        <w:r>
          <w:fldChar w:fldCharType="separate"/>
        </w:r>
        <w:r>
          <w:t>50</w:t>
        </w:r>
        <w:r>
          <w:fldChar w:fldCharType="end"/>
        </w:r>
      </w:hyperlink>
    </w:p>
    <w:p>
      <w:pPr>
        <w:pStyle w:val="TOC2"/>
        <w:tabs>
          <w:tab w:val="right" w:leader="dot" w:pos="8306"/>
        </w:tabs>
      </w:pPr>
      <w:hyperlink w:anchor="_Toc23591" w:history="1">
        <w:r>
          <w:rPr>
            <w:rFonts w:ascii="仿宋" w:eastAsia="仿宋" w:hAnsi="仿宋" w:cs="仿宋" w:hint="eastAsia"/>
            <w:lang w:eastAsia="zh-CN"/>
          </w:rPr>
          <w:t>(二)、社会参与与沟通</w:t>
        </w:r>
        <w:r>
          <w:tab/>
        </w:r>
        <w:r>
          <w:fldChar w:fldCharType="begin"/>
        </w:r>
        <w:r>
          <w:instrText xml:space="preserve"> PAGEREF _Toc23591 \h </w:instrText>
        </w:r>
        <w:r>
          <w:fldChar w:fldCharType="separate"/>
        </w:r>
        <w:r>
          <w:t>51</w:t>
        </w:r>
        <w:r>
          <w:fldChar w:fldCharType="end"/>
        </w:r>
      </w:hyperlink>
    </w:p>
    <w:p>
      <w:pPr>
        <w:pStyle w:val="TOC1"/>
        <w:tabs>
          <w:tab w:val="right" w:leader="dot" w:pos="8306"/>
        </w:tabs>
      </w:pPr>
      <w:hyperlink w:anchor="_Toc15319" w:history="1">
        <w:r>
          <w:rPr>
            <w:rFonts w:ascii="仿宋" w:eastAsia="仿宋" w:hAnsi="仿宋" w:cs="仿宋" w:hint="eastAsia"/>
            <w:lang w:eastAsia="zh-CN"/>
          </w:rPr>
          <w:t>十三、储能电池项目治理与监督</w:t>
        </w:r>
        <w:r>
          <w:tab/>
        </w:r>
        <w:r>
          <w:fldChar w:fldCharType="begin"/>
        </w:r>
        <w:r>
          <w:instrText xml:space="preserve"> PAGEREF _Toc15319 \h </w:instrText>
        </w:r>
        <w:r>
          <w:fldChar w:fldCharType="separate"/>
        </w:r>
        <w:r>
          <w:t>52</w:t>
        </w:r>
        <w:r>
          <w:fldChar w:fldCharType="end"/>
        </w:r>
      </w:hyperlink>
    </w:p>
    <w:p>
      <w:pPr>
        <w:pStyle w:val="TOC2"/>
        <w:tabs>
          <w:tab w:val="right" w:leader="dot" w:pos="8306"/>
        </w:tabs>
      </w:pPr>
      <w:hyperlink w:anchor="_Toc5483" w:history="1">
        <w:r>
          <w:rPr>
            <w:rFonts w:ascii="仿宋" w:eastAsia="仿宋" w:hAnsi="仿宋" w:cs="仿宋" w:hint="eastAsia"/>
            <w:lang w:eastAsia="zh-CN"/>
          </w:rPr>
          <w:t>(一)、储能电池项目治理结构</w:t>
        </w:r>
        <w:r>
          <w:tab/>
        </w:r>
        <w:r>
          <w:fldChar w:fldCharType="begin"/>
        </w:r>
        <w:r>
          <w:instrText xml:space="preserve"> PAGEREF _Toc5483 \h </w:instrText>
        </w:r>
        <w:r>
          <w:fldChar w:fldCharType="separate"/>
        </w:r>
        <w:r>
          <w:t>52</w:t>
        </w:r>
        <w:r>
          <w:fldChar w:fldCharType="end"/>
        </w:r>
      </w:hyperlink>
    </w:p>
    <w:p>
      <w:pPr>
        <w:pStyle w:val="TOC2"/>
        <w:tabs>
          <w:tab w:val="right" w:leader="dot" w:pos="8306"/>
        </w:tabs>
      </w:pPr>
      <w:hyperlink w:anchor="_Toc23989" w:history="1">
        <w:r>
          <w:rPr>
            <w:rFonts w:ascii="仿宋" w:eastAsia="仿宋" w:hAnsi="仿宋" w:cs="仿宋" w:hint="eastAsia"/>
            <w:lang w:eastAsia="zh-CN"/>
          </w:rPr>
          <w:t>(二)、监督与审计</w:t>
        </w:r>
        <w:r>
          <w:tab/>
        </w:r>
        <w:r>
          <w:fldChar w:fldCharType="begin"/>
        </w:r>
        <w:r>
          <w:instrText xml:space="preserve"> PAGEREF _Toc23989 \h </w:instrText>
        </w:r>
        <w:r>
          <w:fldChar w:fldCharType="separate"/>
        </w:r>
        <w:r>
          <w:t>53</w:t>
        </w:r>
        <w:r>
          <w:fldChar w:fldCharType="end"/>
        </w:r>
      </w:hyperlink>
    </w:p>
    <w:p>
      <w:pPr>
        <w:pStyle w:val="TOC1"/>
        <w:tabs>
          <w:tab w:val="right" w:leader="dot" w:pos="8306"/>
        </w:tabs>
      </w:pPr>
      <w:hyperlink w:anchor="_Toc2292" w:history="1">
        <w:r>
          <w:rPr>
            <w:rFonts w:ascii="仿宋" w:eastAsia="仿宋" w:hAnsi="仿宋" w:cs="仿宋" w:hint="eastAsia"/>
            <w:lang w:eastAsia="zh-CN"/>
          </w:rPr>
          <w:t>十四、质量管理体系</w:t>
        </w:r>
        <w:r>
          <w:tab/>
        </w:r>
        <w:r>
          <w:fldChar w:fldCharType="begin"/>
        </w:r>
        <w:r>
          <w:instrText xml:space="preserve"> PAGEREF _Toc2292 \h </w:instrText>
        </w:r>
        <w:r>
          <w:fldChar w:fldCharType="separate"/>
        </w:r>
        <w:r>
          <w:t>55</w:t>
        </w:r>
        <w:r>
          <w:fldChar w:fldCharType="end"/>
        </w:r>
      </w:hyperlink>
    </w:p>
    <w:p>
      <w:pPr>
        <w:pStyle w:val="TOC2"/>
        <w:tabs>
          <w:tab w:val="right" w:leader="dot" w:pos="8306"/>
        </w:tabs>
      </w:pPr>
      <w:hyperlink w:anchor="_Toc12630" w:history="1">
        <w:r>
          <w:rPr>
            <w:rFonts w:ascii="仿宋" w:eastAsia="仿宋" w:hAnsi="仿宋" w:cs="仿宋" w:hint="eastAsia"/>
            <w:lang w:eastAsia="zh-CN"/>
          </w:rPr>
          <w:t>(一)、质量目标与方针</w:t>
        </w:r>
        <w:r>
          <w:tab/>
        </w:r>
        <w:r>
          <w:fldChar w:fldCharType="begin"/>
        </w:r>
        <w:r>
          <w:instrText xml:space="preserve"> PAGEREF _Toc12630 \h </w:instrText>
        </w:r>
        <w:r>
          <w:fldChar w:fldCharType="separate"/>
        </w:r>
        <w:r>
          <w:t>55</w:t>
        </w:r>
        <w:r>
          <w:fldChar w:fldCharType="end"/>
        </w:r>
      </w:hyperlink>
    </w:p>
    <w:p>
      <w:pPr>
        <w:pStyle w:val="TOC2"/>
        <w:tabs>
          <w:tab w:val="right" w:leader="dot" w:pos="8306"/>
        </w:tabs>
      </w:pPr>
      <w:hyperlink w:anchor="_Toc22147" w:history="1">
        <w:r>
          <w:rPr>
            <w:rFonts w:ascii="仿宋" w:eastAsia="仿宋" w:hAnsi="仿宋" w:cs="仿宋" w:hint="eastAsia"/>
            <w:lang w:eastAsia="zh-CN"/>
          </w:rPr>
          <w:t>(二)、质量管理责任</w:t>
        </w:r>
        <w:r>
          <w:tab/>
        </w:r>
        <w:r>
          <w:fldChar w:fldCharType="begin"/>
        </w:r>
        <w:r>
          <w:instrText xml:space="preserve"> PAGEREF _Toc22147 \h </w:instrText>
        </w:r>
        <w:r>
          <w:fldChar w:fldCharType="separate"/>
        </w:r>
        <w:r>
          <w:t>56</w:t>
        </w:r>
        <w:r>
          <w:fldChar w:fldCharType="end"/>
        </w:r>
      </w:hyperlink>
    </w:p>
    <w:p>
      <w:pPr>
        <w:pStyle w:val="TOC2"/>
        <w:tabs>
          <w:tab w:val="right" w:leader="dot" w:pos="8306"/>
        </w:tabs>
      </w:pPr>
      <w:hyperlink w:anchor="_Toc30198" w:history="1">
        <w:r>
          <w:rPr>
            <w:rFonts w:ascii="仿宋" w:eastAsia="仿宋" w:hAnsi="仿宋" w:cs="仿宋" w:hint="eastAsia"/>
            <w:lang w:eastAsia="zh-CN"/>
          </w:rPr>
          <w:t>(三)、质量管理体系文件</w:t>
        </w:r>
        <w:r>
          <w:tab/>
        </w:r>
        <w:r>
          <w:fldChar w:fldCharType="begin"/>
        </w:r>
        <w:r>
          <w:instrText xml:space="preserve"> PAGEREF _Toc30198 \h </w:instrText>
        </w:r>
        <w:r>
          <w:fldChar w:fldCharType="separate"/>
        </w:r>
        <w:r>
          <w:t>57</w:t>
        </w:r>
        <w:r>
          <w:fldChar w:fldCharType="end"/>
        </w:r>
      </w:hyperlink>
    </w:p>
    <w:p>
      <w:pPr>
        <w:pStyle w:val="TOC2"/>
        <w:tabs>
          <w:tab w:val="right" w:leader="dot" w:pos="8306"/>
        </w:tabs>
      </w:pPr>
      <w:hyperlink w:anchor="_Toc27867" w:history="1">
        <w:r>
          <w:rPr>
            <w:rFonts w:ascii="仿宋" w:eastAsia="仿宋" w:hAnsi="仿宋" w:cs="仿宋" w:hint="eastAsia"/>
            <w:lang w:eastAsia="zh-CN"/>
          </w:rPr>
          <w:t>(四)、质量培训与教育</w:t>
        </w:r>
        <w:r>
          <w:tab/>
        </w:r>
        <w:r>
          <w:fldChar w:fldCharType="begin"/>
        </w:r>
        <w:r>
          <w:instrText xml:space="preserve"> PAGEREF _Toc27867 \h </w:instrText>
        </w:r>
        <w:r>
          <w:fldChar w:fldCharType="separate"/>
        </w:r>
        <w:r>
          <w:t>59</w:t>
        </w:r>
        <w:r>
          <w:fldChar w:fldCharType="end"/>
        </w:r>
      </w:hyperlink>
    </w:p>
    <w:p>
      <w:pPr>
        <w:pStyle w:val="TOC2"/>
        <w:tabs>
          <w:tab w:val="right" w:leader="dot" w:pos="8306"/>
        </w:tabs>
      </w:pPr>
      <w:hyperlink w:anchor="_Toc16862" w:history="1">
        <w:r>
          <w:rPr>
            <w:rFonts w:ascii="仿宋" w:eastAsia="仿宋" w:hAnsi="仿宋" w:cs="仿宋" w:hint="eastAsia"/>
            <w:lang w:eastAsia="zh-CN"/>
          </w:rPr>
          <w:t>(五)、质量审核与评价</w:t>
        </w:r>
        <w:r>
          <w:tab/>
        </w:r>
        <w:r>
          <w:fldChar w:fldCharType="begin"/>
        </w:r>
        <w:r>
          <w:instrText xml:space="preserve"> PAGEREF _Toc16862 \h </w:instrText>
        </w:r>
        <w:r>
          <w:fldChar w:fldCharType="separate"/>
        </w:r>
        <w:r>
          <w:t>60</w:t>
        </w:r>
        <w:r>
          <w:fldChar w:fldCharType="end"/>
        </w:r>
      </w:hyperlink>
    </w:p>
    <w:p>
      <w:pPr>
        <w:pStyle w:val="TOC2"/>
        <w:tabs>
          <w:tab w:val="right" w:leader="dot" w:pos="8306"/>
        </w:tabs>
      </w:pPr>
      <w:hyperlink w:anchor="_Toc10608" w:history="1">
        <w:r>
          <w:rPr>
            <w:rFonts w:ascii="仿宋" w:eastAsia="仿宋" w:hAnsi="仿宋" w:cs="仿宋" w:hint="eastAsia"/>
            <w:lang w:eastAsia="zh-CN"/>
          </w:rPr>
          <w:t>(六)、不符合与纠正措施</w:t>
        </w:r>
        <w:r>
          <w:tab/>
        </w:r>
        <w:r>
          <w:fldChar w:fldCharType="begin"/>
        </w:r>
        <w:r>
          <w:instrText xml:space="preserve"> PAGEREF _Toc10608 \h </w:instrText>
        </w:r>
        <w:r>
          <w:fldChar w:fldCharType="separate"/>
        </w:r>
        <w:r>
          <w:t>61</w:t>
        </w:r>
        <w:r>
          <w:fldChar w:fldCharType="end"/>
        </w:r>
      </w:hyperlink>
    </w:p>
    <w:p>
      <w:pPr>
        <w:pStyle w:val="TOC1"/>
        <w:tabs>
          <w:tab w:val="right" w:leader="dot" w:pos="8306"/>
        </w:tabs>
      </w:pPr>
      <w:hyperlink w:anchor="_Toc17366" w:history="1">
        <w:r>
          <w:rPr>
            <w:rFonts w:ascii="仿宋" w:eastAsia="仿宋" w:hAnsi="仿宋" w:cs="仿宋" w:hint="eastAsia"/>
            <w:lang w:eastAsia="zh-CN"/>
          </w:rPr>
          <w:t>十五、储能电池项目实施时间节点</w:t>
        </w:r>
        <w:r>
          <w:tab/>
        </w:r>
        <w:r>
          <w:fldChar w:fldCharType="begin"/>
        </w:r>
        <w:r>
          <w:instrText xml:space="preserve"> PAGEREF _Toc17366 \h </w:instrText>
        </w:r>
        <w:r>
          <w:fldChar w:fldCharType="separate"/>
        </w:r>
        <w:r>
          <w:t>62</w:t>
        </w:r>
        <w:r>
          <w:fldChar w:fldCharType="end"/>
        </w:r>
      </w:hyperlink>
    </w:p>
    <w:p>
      <w:pPr>
        <w:pStyle w:val="TOC2"/>
        <w:tabs>
          <w:tab w:val="right" w:leader="dot" w:pos="8306"/>
        </w:tabs>
      </w:pPr>
      <w:hyperlink w:anchor="_Toc12933" w:history="1">
        <w:r>
          <w:rPr>
            <w:rFonts w:ascii="仿宋" w:eastAsia="仿宋" w:hAnsi="仿宋" w:cs="仿宋" w:hint="eastAsia"/>
            <w:lang w:eastAsia="zh-CN"/>
          </w:rPr>
          <w:t>(一)、储能电池项目启动阶段时间节点</w:t>
        </w:r>
        <w:r>
          <w:tab/>
        </w:r>
        <w:r>
          <w:fldChar w:fldCharType="begin"/>
        </w:r>
        <w:r>
          <w:instrText xml:space="preserve"> PAGEREF _Toc12933 \h </w:instrText>
        </w:r>
        <w:r>
          <w:fldChar w:fldCharType="separate"/>
        </w:r>
        <w:r>
          <w:t>62</w:t>
        </w:r>
        <w:r>
          <w:fldChar w:fldCharType="end"/>
        </w:r>
      </w:hyperlink>
    </w:p>
    <w:p>
      <w:pPr>
        <w:pStyle w:val="TOC2"/>
        <w:tabs>
          <w:tab w:val="right" w:leader="dot" w:pos="8306"/>
        </w:tabs>
      </w:pPr>
      <w:hyperlink w:anchor="_Toc22855" w:history="1">
        <w:r>
          <w:rPr>
            <w:rFonts w:ascii="仿宋" w:eastAsia="仿宋" w:hAnsi="仿宋" w:cs="仿宋" w:hint="eastAsia"/>
            <w:lang w:eastAsia="zh-CN"/>
          </w:rPr>
          <w:t>(二)、储能电池项目执行阶段时间节点</w:t>
        </w:r>
        <w:r>
          <w:tab/>
        </w:r>
        <w:r>
          <w:fldChar w:fldCharType="begin"/>
        </w:r>
        <w:r>
          <w:instrText xml:space="preserve"> PAGEREF _Toc22855 \h </w:instrText>
        </w:r>
        <w:r>
          <w:fldChar w:fldCharType="separate"/>
        </w:r>
        <w:r>
          <w:t>64</w:t>
        </w:r>
        <w:r>
          <w:fldChar w:fldCharType="end"/>
        </w:r>
      </w:hyperlink>
    </w:p>
    <w:p>
      <w:pPr>
        <w:pStyle w:val="TOC2"/>
        <w:tabs>
          <w:tab w:val="right" w:leader="dot" w:pos="8306"/>
        </w:tabs>
      </w:pPr>
      <w:hyperlink w:anchor="_Toc18242" w:history="1">
        <w:r>
          <w:rPr>
            <w:rFonts w:ascii="仿宋" w:eastAsia="仿宋" w:hAnsi="仿宋" w:cs="仿宋" w:hint="eastAsia"/>
            <w:lang w:eastAsia="zh-CN"/>
          </w:rPr>
          <w:t>(三)、储能电池项目完成阶段时间节点</w:t>
        </w:r>
        <w:r>
          <w:tab/>
        </w:r>
        <w:r>
          <w:fldChar w:fldCharType="begin"/>
        </w:r>
        <w:r>
          <w:instrText xml:space="preserve"> PAGEREF _Toc18242 \h </w:instrText>
        </w:r>
        <w:r>
          <w:fldChar w:fldCharType="separate"/>
        </w:r>
        <w:r>
          <w:t>65</w:t>
        </w:r>
        <w:r>
          <w:fldChar w:fldCharType="end"/>
        </w:r>
      </w:hyperlink>
    </w:p>
    <w:p>
      <w:pPr>
        <w:pStyle w:val="TOC1"/>
        <w:tabs>
          <w:tab w:val="right" w:leader="dot" w:pos="8306"/>
        </w:tabs>
      </w:pPr>
      <w:hyperlink w:anchor="_Toc26232" w:history="1">
        <w:r>
          <w:rPr>
            <w:rFonts w:ascii="仿宋" w:eastAsia="仿宋" w:hAnsi="仿宋" w:cs="仿宋" w:hint="eastAsia"/>
            <w:lang w:eastAsia="zh-CN"/>
          </w:rPr>
          <w:t>十六、营销与推广策略</w:t>
        </w:r>
        <w:r>
          <w:tab/>
        </w:r>
        <w:r>
          <w:fldChar w:fldCharType="begin"/>
        </w:r>
        <w:r>
          <w:instrText xml:space="preserve"> PAGEREF _Toc26232 \h </w:instrText>
        </w:r>
        <w:r>
          <w:fldChar w:fldCharType="separate"/>
        </w:r>
        <w:r>
          <w:t>66</w:t>
        </w:r>
        <w:r>
          <w:fldChar w:fldCharType="end"/>
        </w:r>
      </w:hyperlink>
    </w:p>
    <w:p>
      <w:pPr>
        <w:pStyle w:val="TOC2"/>
        <w:tabs>
          <w:tab w:val="right" w:leader="dot" w:pos="8306"/>
        </w:tabs>
      </w:pPr>
      <w:hyperlink w:anchor="_Toc23954" w:history="1">
        <w:r>
          <w:rPr>
            <w:rFonts w:ascii="仿宋" w:eastAsia="仿宋" w:hAnsi="仿宋" w:cs="仿宋" w:hint="eastAsia"/>
            <w:lang w:eastAsia="zh-CN"/>
          </w:rPr>
          <w:t>(一)、产品/服务定位与特点</w:t>
        </w:r>
        <w:r>
          <w:tab/>
        </w:r>
        <w:r>
          <w:fldChar w:fldCharType="begin"/>
        </w:r>
        <w:r>
          <w:instrText xml:space="preserve"> PAGEREF _Toc23954 \h </w:instrText>
        </w:r>
        <w:r>
          <w:fldChar w:fldCharType="separate"/>
        </w:r>
        <w:r>
          <w:t>66</w:t>
        </w:r>
        <w:r>
          <w:fldChar w:fldCharType="end"/>
        </w:r>
      </w:hyperlink>
    </w:p>
    <w:p>
      <w:pPr>
        <w:pStyle w:val="TOC2"/>
        <w:tabs>
          <w:tab w:val="right" w:leader="dot" w:pos="8306"/>
        </w:tabs>
      </w:pPr>
      <w:hyperlink w:anchor="_Toc2430" w:history="1">
        <w:r>
          <w:rPr>
            <w:rFonts w:ascii="仿宋" w:eastAsia="仿宋" w:hAnsi="仿宋" w:cs="仿宋" w:hint="eastAsia"/>
            <w:lang w:eastAsia="zh-CN"/>
          </w:rPr>
          <w:t>(二)、市场定位与竞争分析</w:t>
        </w:r>
        <w:r>
          <w:tab/>
        </w:r>
        <w:r>
          <w:fldChar w:fldCharType="begin"/>
        </w:r>
        <w:r>
          <w:instrText xml:space="preserve"> PAGEREF _Toc2430 \h </w:instrText>
        </w:r>
        <w:r>
          <w:fldChar w:fldCharType="separate"/>
        </w:r>
        <w:r>
          <w:t>67</w:t>
        </w:r>
        <w:r>
          <w:fldChar w:fldCharType="end"/>
        </w:r>
      </w:hyperlink>
    </w:p>
    <w:p>
      <w:pPr>
        <w:pStyle w:val="TOC2"/>
        <w:tabs>
          <w:tab w:val="right" w:leader="dot" w:pos="8306"/>
        </w:tabs>
      </w:pPr>
      <w:hyperlink w:anchor="_Toc25537" w:history="1">
        <w:r>
          <w:rPr>
            <w:rFonts w:ascii="仿宋" w:eastAsia="仿宋" w:hAnsi="仿宋" w:cs="仿宋" w:hint="eastAsia"/>
            <w:lang w:eastAsia="zh-CN"/>
          </w:rPr>
          <w:t>(三)、营销渠道与策略</w:t>
        </w:r>
        <w:r>
          <w:tab/>
        </w:r>
        <w:r>
          <w:fldChar w:fldCharType="begin"/>
        </w:r>
        <w:r>
          <w:instrText xml:space="preserve"> PAGEREF _Toc25537 \h </w:instrText>
        </w:r>
        <w:r>
          <w:fldChar w:fldCharType="separate"/>
        </w:r>
        <w:r>
          <w:t>68</w:t>
        </w:r>
        <w:r>
          <w:fldChar w:fldCharType="end"/>
        </w:r>
      </w:hyperlink>
    </w:p>
    <w:p>
      <w:pPr>
        <w:pStyle w:val="TOC2"/>
        <w:tabs>
          <w:tab w:val="right" w:leader="dot" w:pos="8306"/>
        </w:tabs>
      </w:pPr>
      <w:hyperlink w:anchor="_Toc17876" w:history="1">
        <w:r>
          <w:rPr>
            <w:rFonts w:ascii="仿宋" w:eastAsia="仿宋" w:hAnsi="仿宋" w:cs="仿宋" w:hint="eastAsia"/>
            <w:lang w:eastAsia="zh-CN"/>
          </w:rPr>
          <w:t>(四)、推广与宣传活动</w:t>
        </w:r>
        <w:r>
          <w:tab/>
        </w:r>
        <w:r>
          <w:fldChar w:fldCharType="begin"/>
        </w:r>
        <w:r>
          <w:instrText xml:space="preserve"> PAGEREF _Toc17876 \h </w:instrText>
        </w:r>
        <w:r>
          <w:fldChar w:fldCharType="separate"/>
        </w:r>
        <w:r>
          <w:t>69</w:t>
        </w:r>
        <w:r>
          <w:fldChar w:fldCharType="end"/>
        </w:r>
      </w:hyperlink>
    </w:p>
    <w:p>
      <w:pPr>
        <w:pStyle w:val="TOC1"/>
        <w:tabs>
          <w:tab w:val="right" w:leader="dot" w:pos="8306"/>
        </w:tabs>
      </w:pPr>
      <w:hyperlink w:anchor="_Toc27697" w:history="1">
        <w:r>
          <w:rPr>
            <w:rFonts w:ascii="仿宋" w:eastAsia="仿宋" w:hAnsi="仿宋" w:cs="仿宋" w:hint="eastAsia"/>
            <w:lang w:eastAsia="zh-CN"/>
          </w:rPr>
          <w:t>十七、风险识别与分类</w:t>
        </w:r>
        <w:r>
          <w:tab/>
        </w:r>
        <w:r>
          <w:fldChar w:fldCharType="begin"/>
        </w:r>
        <w:r>
          <w:instrText xml:space="preserve"> PAGEREF _Toc27697 \h </w:instrText>
        </w:r>
        <w:r>
          <w:fldChar w:fldCharType="separate"/>
        </w:r>
        <w:r>
          <w:t>75</w:t>
        </w:r>
        <w:r>
          <w:fldChar w:fldCharType="end"/>
        </w:r>
      </w:hyperlink>
    </w:p>
    <w:p>
      <w:pPr>
        <w:pStyle w:val="TOC2"/>
        <w:tabs>
          <w:tab w:val="right" w:leader="dot" w:pos="8306"/>
        </w:tabs>
      </w:pPr>
      <w:hyperlink w:anchor="_Toc30154" w:history="1">
        <w:r>
          <w:rPr>
            <w:rFonts w:ascii="仿宋" w:eastAsia="仿宋" w:hAnsi="仿宋" w:cs="仿宋" w:hint="eastAsia"/>
            <w:lang w:eastAsia="zh-CN"/>
          </w:rPr>
          <w:t>(一)、风险识别</w:t>
        </w:r>
        <w:r>
          <w:tab/>
        </w:r>
        <w:r>
          <w:fldChar w:fldCharType="begin"/>
        </w:r>
        <w:r>
          <w:instrText xml:space="preserve"> PAGEREF _Toc30154 \h </w:instrText>
        </w:r>
        <w:r>
          <w:fldChar w:fldCharType="separate"/>
        </w:r>
        <w:r>
          <w:t>75</w:t>
        </w:r>
        <w:r>
          <w:fldChar w:fldCharType="end"/>
        </w:r>
      </w:hyperlink>
    </w:p>
    <w:p>
      <w:pPr>
        <w:pStyle w:val="TOC2"/>
        <w:tabs>
          <w:tab w:val="right" w:leader="dot" w:pos="8306"/>
        </w:tabs>
      </w:pPr>
      <w:hyperlink w:anchor="_Toc31653" w:history="1">
        <w:r>
          <w:rPr>
            <w:rFonts w:ascii="仿宋" w:eastAsia="仿宋" w:hAnsi="仿宋" w:cs="仿宋" w:hint="eastAsia"/>
            <w:lang w:eastAsia="zh-CN"/>
          </w:rPr>
          <w:t>(二)、风险分类</w:t>
        </w:r>
        <w:r>
          <w:tab/>
        </w:r>
        <w:r>
          <w:fldChar w:fldCharType="begin"/>
        </w:r>
        <w:r>
          <w:instrText xml:space="preserve"> PAGEREF _Toc31653 \h </w:instrText>
        </w:r>
        <w:r>
          <w:fldChar w:fldCharType="separate"/>
        </w:r>
        <w:r>
          <w:t>76</w:t>
        </w:r>
        <w:r>
          <w:fldChar w:fldCharType="end"/>
        </w:r>
      </w:hyperlink>
    </w:p>
    <w:p>
      <w:pPr>
        <w:pStyle w:val="TOC1"/>
        <w:tabs>
          <w:tab w:val="right" w:leader="dot" w:pos="8306"/>
        </w:tabs>
      </w:pPr>
      <w:hyperlink w:anchor="_Toc30741" w:history="1">
        <w:r>
          <w:rPr>
            <w:rFonts w:ascii="仿宋" w:eastAsia="仿宋" w:hAnsi="仿宋" w:cs="仿宋" w:hint="eastAsia"/>
            <w:lang w:eastAsia="zh-CN"/>
          </w:rPr>
          <w:t>十八、储能电池项目实施保障措施</w:t>
        </w:r>
        <w:r>
          <w:tab/>
        </w:r>
        <w:r>
          <w:fldChar w:fldCharType="begin"/>
        </w:r>
        <w:r>
          <w:instrText xml:space="preserve"> PAGEREF _Toc30741 \h </w:instrText>
        </w:r>
        <w:r>
          <w:fldChar w:fldCharType="separate"/>
        </w:r>
        <w:r>
          <w:t>78</w:t>
        </w:r>
        <w:r>
          <w:fldChar w:fldCharType="end"/>
        </w:r>
      </w:hyperlink>
    </w:p>
    <w:p>
      <w:pPr>
        <w:pStyle w:val="TOC2"/>
        <w:tabs>
          <w:tab w:val="right" w:leader="dot" w:pos="8306"/>
        </w:tabs>
      </w:pPr>
      <w:hyperlink w:anchor="_Toc14062" w:history="1">
        <w:r>
          <w:rPr>
            <w:rFonts w:ascii="仿宋" w:eastAsia="仿宋" w:hAnsi="仿宋" w:cs="仿宋" w:hint="eastAsia"/>
            <w:lang w:eastAsia="zh-CN"/>
          </w:rPr>
          <w:t>(一)、储能电池项目实施保障机制</w:t>
        </w:r>
        <w:r>
          <w:tab/>
        </w:r>
        <w:r>
          <w:fldChar w:fldCharType="begin"/>
        </w:r>
        <w:r>
          <w:instrText xml:space="preserve"> PAGEREF _Toc14062 \h </w:instrText>
        </w:r>
        <w:r>
          <w:fldChar w:fldCharType="separate"/>
        </w:r>
        <w:r>
          <w:t>78</w:t>
        </w:r>
        <w:r>
          <w:fldChar w:fldCharType="end"/>
        </w:r>
      </w:hyperlink>
    </w:p>
    <w:p>
      <w:pPr>
        <w:pStyle w:val="TOC2"/>
        <w:tabs>
          <w:tab w:val="right" w:leader="dot" w:pos="8306"/>
        </w:tabs>
      </w:pPr>
      <w:hyperlink w:anchor="_Toc851" w:history="1">
        <w:r>
          <w:rPr>
            <w:rFonts w:ascii="仿宋" w:eastAsia="仿宋" w:hAnsi="仿宋" w:cs="仿宋" w:hint="eastAsia"/>
            <w:lang w:eastAsia="zh-CN"/>
          </w:rPr>
          <w:t>(二)、储能电池项目法律合规要求</w:t>
        </w:r>
        <w:r>
          <w:tab/>
        </w:r>
        <w:r>
          <w:fldChar w:fldCharType="begin"/>
        </w:r>
        <w:r>
          <w:instrText xml:space="preserve"> PAGEREF _Toc851 \h </w:instrText>
        </w:r>
        <w:r>
          <w:fldChar w:fldCharType="separate"/>
        </w:r>
        <w:r>
          <w:t>81</w:t>
        </w:r>
        <w:r>
          <w:fldChar w:fldCharType="end"/>
        </w:r>
      </w:hyperlink>
    </w:p>
    <w:p>
      <w:pPr>
        <w:pStyle w:val="TOC2"/>
        <w:tabs>
          <w:tab w:val="right" w:leader="dot" w:pos="8306"/>
        </w:tabs>
      </w:pPr>
      <w:hyperlink w:anchor="_Toc21253" w:history="1">
        <w:r>
          <w:rPr>
            <w:rFonts w:ascii="仿宋" w:eastAsia="仿宋" w:hAnsi="仿宋" w:cs="仿宋" w:hint="eastAsia"/>
            <w:lang w:eastAsia="zh-CN"/>
          </w:rPr>
          <w:t>(三)、储能电池项目合同管理与法律事务</w:t>
        </w:r>
        <w:r>
          <w:tab/>
        </w:r>
        <w:r>
          <w:fldChar w:fldCharType="begin"/>
        </w:r>
        <w:r>
          <w:instrText xml:space="preserve"> PAGEREF _Toc21253 \h </w:instrText>
        </w:r>
        <w:r>
          <w:fldChar w:fldCharType="separate"/>
        </w:r>
        <w:r>
          <w:t>85</w:t>
        </w:r>
        <w:r>
          <w:fldChar w:fldCharType="end"/>
        </w:r>
      </w:hyperlink>
    </w:p>
    <w:p>
      <w:pPr>
        <w:pStyle w:val="TOC2"/>
        <w:tabs>
          <w:tab w:val="right" w:leader="dot" w:pos="8306"/>
        </w:tabs>
      </w:pPr>
      <w:hyperlink w:anchor="_Toc5695" w:history="1">
        <w:r>
          <w:rPr>
            <w:rFonts w:ascii="仿宋" w:eastAsia="仿宋" w:hAnsi="仿宋" w:cs="仿宋" w:hint="eastAsia"/>
            <w:lang w:eastAsia="zh-CN"/>
          </w:rPr>
          <w:t>(四)、储能电池项目知识产权保护策略</w:t>
        </w:r>
        <w:r>
          <w:tab/>
        </w:r>
        <w:r>
          <w:fldChar w:fldCharType="begin"/>
        </w:r>
        <w:r>
          <w:instrText xml:space="preserve"> PAGEREF _Toc5695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70"/>
      <w:r>
        <w:rPr>
          <w:rFonts w:ascii="仿宋" w:eastAsia="仿宋" w:hAnsi="仿宋" w:cs="仿宋" w:hint="eastAsia"/>
          <w:sz w:val="28"/>
          <w:lang w:eastAsia="zh-CN"/>
        </w:rPr>
        <w:t>一、储能电池项目土建工程</w:t>
      </w:r>
      <w:bookmarkEnd w:id="2"/>
    </w:p>
    <w:p>
      <w:pPr>
        <w:pStyle w:val="Heading2"/>
        <w:rPr>
          <w:rFonts w:ascii="仿宋" w:eastAsia="仿宋" w:hAnsi="仿宋" w:cs="仿宋" w:hint="eastAsia"/>
          <w:lang w:eastAsia="zh-CN"/>
        </w:rPr>
      </w:pPr>
      <w:bookmarkStart w:id="3" w:name="_Toc167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在储能电池项目的建筑工程设计中，我们将秉承一系列重要的设计原则，以确保储能电池项目建筑在功能、美观、可持续性等方面达到最佳效果。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首要原则是确保建筑的功能性得到最大化的发挥。我们将充分理解储能电池项目的实际需求，合理布局各个功能区域，保证建筑在满足业务需求的同时，提供高效的工作环境。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在建筑设计中，我们将综合考虑建设和运营成本。通过精细的经济效益分析，确保设计方案在高效利用资源的同时，对储能电池项目的长期盈利能力有积极的贡献。</w:t>
      </w:r>
    </w:p>
    <w:p>
      <w:pPr>
        <w:pStyle w:val="Heading2"/>
        <w:ind w:firstLine="560" w:firstLineChars="200"/>
        <w:rPr>
          <w:rFonts w:ascii="仿宋" w:eastAsia="仿宋" w:hAnsi="仿宋" w:cs="仿宋" w:hint="eastAsia"/>
          <w:sz w:val="28"/>
          <w:lang w:eastAsia="zh-CN"/>
        </w:rPr>
      </w:pPr>
      <w:bookmarkStart w:id="4" w:name="_Toc97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电池项目的土建工程设计中，我们将精准设定设计年限，结合储能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储能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储能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储能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储能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0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本期工程储能电池项目预计总建筑面积XXX平方米，其中：计容建筑面积XXX平方米，计划建筑工程投资XX万元，占储能电池项目总投资的XX%。</w:t>
      </w:r>
    </w:p>
    <w:p>
      <w:pPr>
        <w:pStyle w:val="Heading1"/>
        <w:ind w:firstLine="560" w:firstLineChars="200"/>
        <w:rPr>
          <w:rFonts w:ascii="仿宋" w:eastAsia="仿宋" w:hAnsi="仿宋" w:cs="仿宋" w:hint="eastAsia"/>
          <w:sz w:val="28"/>
          <w:lang w:eastAsia="zh-CN"/>
        </w:rPr>
      </w:pPr>
      <w:bookmarkStart w:id="7" w:name="_Toc678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488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技术管理特点体现在其创新导向。通过引入最先进的技术趋势和解决方案，储能电池项目致力于提升科技含量、提高质量和效率水平。这意味着我们将采用最新的工具和方法，确保储能电池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储能电池项目技术管理的显著特征。通过整合不同领域的技术资源，我们实现了跨学科的协同工作。这有助于优化技术架构，提高整体效能。此外，整合性策略还促进了不同技术团队之间的紧密沟通和高效合作，确保储能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储能电池项目所采用的技术。通过不断优化技术方案，储能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储能电池项目团队将在储能电池项目初期识别可能的技术风险，并采取相应的预防和应对措施。通过建立健全的风险评估机制，储能电池项目能够在实施过程中及时发现并解决潜在的技术问题，保障储能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储能电池项目中，技术将成为储能电池项目成功的有力支持。这一深度剖析揭示了技术管理在储能电池项目实施中的关键作用，为储能电池项目的技术基础奠定了坚实的基础。</w:t>
      </w:r>
    </w:p>
    <w:p>
      <w:pPr>
        <w:pStyle w:val="Heading2"/>
        <w:ind w:firstLine="560" w:firstLineChars="200"/>
        <w:rPr>
          <w:rFonts w:ascii="仿宋" w:eastAsia="仿宋" w:hAnsi="仿宋" w:cs="仿宋" w:hint="eastAsia"/>
          <w:sz w:val="28"/>
          <w:lang w:eastAsia="zh-CN"/>
        </w:rPr>
      </w:pPr>
      <w:bookmarkStart w:id="9" w:name="_Toc17972"/>
      <w:r>
        <w:rPr>
          <w:rFonts w:ascii="仿宋" w:eastAsia="仿宋" w:hAnsi="仿宋" w:cs="仿宋" w:hint="eastAsia"/>
          <w:sz w:val="28"/>
          <w:lang w:eastAsia="zh-CN"/>
        </w:rPr>
        <w:t>(二)、储能电池项目工艺技术设计方案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储能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储能电池项目将严格按照相关行业规范要求进行组织。通过有效控制产品质量，储能电池项目将致力于为顾客提供优质的储能电池项目产品和良好的服务。这体现了储能电池项目对于生产活动合规性和质量标准的高度重视，为储能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储能电池项目注重生态效益和清洁生产原则。储能电池项目建设将紧密结合地方特色经济发展，与社会经济发展规划和区域环境保护规划方案相协调一致。通过与当地区域自然生态系统的结合，储能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储能电池项目产品具有多样化的客户需求和个性化的特点。因此，储能电池项目产品规格品种多样，且单批生产数量较小。为满足这一特点，储能电池项目承办单位将建设先进的柔性制造生产线。通过广泛应用柔性制造技术，储能电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储能电池项目采用的技术具有较高的技术含量和自动化水平，处于国内先进水平。这一技术选用不仅体现了对生产效率、质量和环境友好性的高标准要求，同时为储能电池项目的可持续发展奠定了坚实的基础。</w:t>
      </w:r>
    </w:p>
    <w:p>
      <w:pPr>
        <w:pStyle w:val="Heading2"/>
        <w:ind w:firstLine="560" w:firstLineChars="200"/>
        <w:rPr>
          <w:rFonts w:ascii="仿宋" w:eastAsia="仿宋" w:hAnsi="仿宋" w:cs="仿宋" w:hint="eastAsia"/>
          <w:sz w:val="28"/>
          <w:lang w:eastAsia="zh-CN"/>
        </w:rPr>
      </w:pPr>
      <w:bookmarkStart w:id="10" w:name="_Toc28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为确保储能电池项目的高效生产和技术实施，我们制定了一套精心设计的设备选型方案，以满足储能电池项目生产、质量和环保的要求。该方案的主要特点如下：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储能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针对储能电池项目产品的多样性和小批量生产的特点，我们将建设柔性制造生产线。通过在设备选型中考虑柔性制造技术，可以灵活应对不同产品规格和生产需求，实现生产线的高度灵活性和适应性。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476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62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储能电池项目的主要产品是XXXX，预计年产值为XXX万元。这一产品在市场中占据着重要的地位，其广泛的应用范围使得该储能电池项目的市场前景非常广阔。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储能电池项目的xxx产品作为重要的原材料之一，将在多个领域发挥关键作用。其在建筑、交通、能源等方面的广泛应用将为整个产业链提供强大的支持，形成产业协同效应。储能电池项目的年产值XXX万XXX万XXX万万元不仅反映了其在市场上的巨大潜力，更预示着它对国民经济的积极贡献。这种关联度高、涉及面广的产业关系，使得该储能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99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总征地面积为XXXX平方米，相当于约XX.XX亩，其中净用地面积为XXXX平方米，红线范围内相当于约XX.XX亩。这一用地规模充分考虑了储能电池项目的建设需求，保障了储能电池项目在合适的空间内得以充分发展。储能电池项目规划的总建筑面积为XXXX平方米，其中主体工程建设占XXXX平方米，计容建筑面积达XXXX平方米。预计建筑工程的投资将达到XXXX万元，为储能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计划购置的设备共计XXXX台（套），设备购置费用为XXXX万元。这一设备购置计划充分考虑到储能电池项目的生产需求和技术要求，确保了储能电池项目在生产运营中具备先进的技术装备和高效的生产能力。设备的合理配置将为储能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计划总投资为XXXX万元，预计年实现营业收入为XXXX万元。这一产能规模的设定旨在确保储能电池项目能够在投资与回报之间取得平衡，实现长期可持续的发展。储能电池项目的总投资充分考虑到各个方面的需求，包括用地建设、设备购置等多个环节，以确保储能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872"/>
      <w:r>
        <w:rPr>
          <w:rFonts w:ascii="仿宋" w:eastAsia="仿宋" w:hAnsi="仿宋" w:cs="仿宋" w:hint="eastAsia"/>
          <w:sz w:val="28"/>
          <w:lang w:eastAsia="zh-CN"/>
        </w:rPr>
        <w:t>四、储能电池项目选址可行性分析</w:t>
      </w:r>
      <w:bookmarkEnd w:id="14"/>
    </w:p>
    <w:p>
      <w:pPr>
        <w:pStyle w:val="Heading2"/>
        <w:rPr>
          <w:rFonts w:ascii="仿宋" w:eastAsia="仿宋" w:hAnsi="仿宋" w:cs="仿宋" w:hint="eastAsia"/>
          <w:lang w:eastAsia="zh-CN"/>
        </w:rPr>
      </w:pPr>
      <w:bookmarkStart w:id="15" w:name="_Toc13137"/>
      <w:r>
        <w:rPr>
          <w:rFonts w:ascii="仿宋" w:eastAsia="仿宋" w:hAnsi="仿宋" w:cs="仿宋" w:hint="eastAsia"/>
          <w:lang w:eastAsia="zh-CN"/>
        </w:rPr>
        <w:t>(一)、储能电池项目选址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该储能电池项目选址位于XX省XX市XX区XXX街道</w:t>
      </w:r>
    </w:p>
    <w:p>
      <w:pPr>
        <w:pStyle w:val="Heading2"/>
        <w:ind w:firstLine="560" w:firstLineChars="200"/>
        <w:rPr>
          <w:rFonts w:ascii="仿宋" w:eastAsia="仿宋" w:hAnsi="仿宋" w:cs="仿宋" w:hint="eastAsia"/>
          <w:sz w:val="28"/>
          <w:lang w:eastAsia="zh-CN"/>
        </w:rPr>
      </w:pPr>
      <w:bookmarkStart w:id="16" w:name="_Toc741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储能电池项目的征地面积将根据储能电池项目的实际规模和需求进行精确规划。具体面积XXX平方米，旨在确保储能电池项目不仅能够满足当前的发展需求，还能够预留空间以适应未来的扩展。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净用地面积是在征地面积基础上去除不可利用面积后的实际可开发用地。具体面积XXX平方米，考虑到环保、交通、安全等多方面因素，以确保储能电池项目在整体利用效率上达到最优。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储能电池项目计划建设的建筑总规模具体面积XXX平方米。这一规模的确定综合考虑了储能电池项目的性质、规模，以及城市规划的相关要求，确保建筑布局与周边环境协调一致。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绿地率是储能电池项目用地中被规划为绿地的比例。具体面积XXX平方米，旨在通过合理规划绿地，改善储能电池项目周边环境，提升居民生活质量，并符合城市整体绿化规划。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容积率是用地上可以建设的建筑总体积与用地面积之比。具体面积XXX，通过合理的容积率规划，确保储能电池项目建筑规模与周边环境和谐共生。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确保储能电池项目选址与当地城市规划相一致，具体面积XXX平方米。通过与城市规划部门深入沟通，确保储能电池项目不仅符合城市的整体发展方向，还能够融入城市的发展布局，为城市的长远发展贡献力量。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储能电池项目选址符合当地产业政策，具体面积XXX平方米。这包括储能电池项目对当地经济的促进作用，以及对相关产业的带动效应，确保储能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用地总体要求必须符合环保和可持续发展的原则，具体面积XXX平方米。通过采用绿色建筑设计、节能减排等措施，确保储能电池项目在建设和运营过程中对环境的影响最小化，达到可持续发展的要求。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确保储能电池项目选址具备必要的公共设施配套，具体面积XXX平方米。这包括交通便利性、教育、医疗等基础设施，以提高居民生活品质，使得储能电池项目选址更具吸引力。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考虑用地总体要求对当地社会稳定性的影响，具体面积XXX平方米。通过深入了解当地社区反馈，确保储能电池项目的选址和建设过程对当地社会和谐稳定产生积极作用。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储能电池项目选址不仅符合法规和规划，还在实际操作中具有可行性。这一全面规划将为储能电池项目的成功实施提供坚实的基础，确保储能电池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19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储能电池项目的设备规划和空间设计中，我们将采取灵活设备布局的措施。设备布局将根据实际需求进行灵活设计，避免不必要的浪费。通过合理规划设备摆放位置，我们将提高设备的利用率，减少设备间距，以确保储能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储能电池项目内部引入共享设施的概念，例如共享会议室、办公区等。通过这种方式，我们可以减少对资源的重复建设，提高资源共享效率，从而减小储能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98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储能电池项目的总图布置中，我们将不同功能区域进行明确的规划，以最大程度满足储能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12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储能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储能电池项目对环境的影响是综合评价的重要因素之一。我们将详细考虑选址周边的自然环境、生态保护区、水源地等情况，确保储能电池项目的建设和运营对环境影响最小化，并符合当地的环保法规标准。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https://d.book118.com/677140162150006043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77851"/>
    <w:rsid w:val="17E77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4016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2024-02-16T10:10:00Z</dcterms:created>
  <dcterms:modified xsi:type="dcterms:W3CDTF">2024-02-16T10:11:07Z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645CB8AD77C142EEBAB515A4613A8A1D_11</vt:lpwstr>
  </property>
  <property fmtid="{D5CDD505-2E9C-101B-9397-08002B2CF9AE}" pid="3" name="KSOProductBuildVer">
    <vt:lpwstr>2052-12.1.0.16250</vt:lpwstr>
  </property>
</Properties>
</file>