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转子泵项目规划设计蓝图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6" w:history="1">
        <w:r>
          <w:rPr>
            <w:rFonts w:ascii="仿宋" w:eastAsia="仿宋" w:hAnsi="仿宋" w:cs="仿宋" w:hint="eastAsia"/>
            <w:lang w:eastAsia="zh-CN"/>
          </w:rPr>
          <w:t>序言</w:t>
        </w:r>
        <w:r>
          <w:tab/>
        </w:r>
        <w:r>
          <w:fldChar w:fldCharType="begin"/>
        </w:r>
        <w:r>
          <w:instrText xml:space="preserve"> PAGEREF _Toc28186 \h </w:instrText>
        </w:r>
        <w:r>
          <w:fldChar w:fldCharType="separate"/>
        </w:r>
        <w:r>
          <w:t>3</w:t>
        </w:r>
        <w:r>
          <w:fldChar w:fldCharType="end"/>
        </w:r>
      </w:hyperlink>
    </w:p>
    <w:p>
      <w:pPr>
        <w:pStyle w:val="TOC1"/>
        <w:tabs>
          <w:tab w:val="right" w:leader="dot" w:pos="8306"/>
        </w:tabs>
      </w:pPr>
      <w:hyperlink w:anchor="_Toc9641" w:history="1">
        <w:r>
          <w:rPr>
            <w:rFonts w:ascii="仿宋" w:eastAsia="仿宋" w:hAnsi="仿宋" w:cs="仿宋" w:hint="eastAsia"/>
            <w:lang w:eastAsia="zh-CN"/>
          </w:rPr>
          <w:t>一、转子泵项目可持续发展</w:t>
        </w:r>
        <w:r>
          <w:tab/>
        </w:r>
        <w:r>
          <w:fldChar w:fldCharType="begin"/>
        </w:r>
        <w:r>
          <w:instrText xml:space="preserve"> PAGEREF _Toc9641 \h </w:instrText>
        </w:r>
        <w:r>
          <w:fldChar w:fldCharType="separate"/>
        </w:r>
        <w:r>
          <w:t>3</w:t>
        </w:r>
        <w:r>
          <w:fldChar w:fldCharType="end"/>
        </w:r>
      </w:hyperlink>
    </w:p>
    <w:p>
      <w:pPr>
        <w:pStyle w:val="TOC2"/>
        <w:tabs>
          <w:tab w:val="right" w:leader="dot" w:pos="8306"/>
        </w:tabs>
      </w:pPr>
      <w:hyperlink w:anchor="_Toc15772" w:history="1">
        <w:r>
          <w:rPr>
            <w:rFonts w:ascii="仿宋" w:eastAsia="仿宋" w:hAnsi="仿宋" w:cs="仿宋" w:hint="eastAsia"/>
            <w:lang w:eastAsia="zh-CN"/>
          </w:rPr>
          <w:t>(一)、可持续战略与实践</w:t>
        </w:r>
        <w:r>
          <w:tab/>
        </w:r>
        <w:r>
          <w:fldChar w:fldCharType="begin"/>
        </w:r>
        <w:r>
          <w:instrText xml:space="preserve"> PAGEREF _Toc15772 \h </w:instrText>
        </w:r>
        <w:r>
          <w:fldChar w:fldCharType="separate"/>
        </w:r>
        <w:r>
          <w:t>3</w:t>
        </w:r>
        <w:r>
          <w:fldChar w:fldCharType="end"/>
        </w:r>
      </w:hyperlink>
    </w:p>
    <w:p>
      <w:pPr>
        <w:pStyle w:val="TOC2"/>
        <w:tabs>
          <w:tab w:val="right" w:leader="dot" w:pos="8306"/>
        </w:tabs>
      </w:pPr>
      <w:hyperlink w:anchor="_Toc26193" w:history="1">
        <w:r>
          <w:rPr>
            <w:rFonts w:ascii="仿宋" w:eastAsia="仿宋" w:hAnsi="仿宋" w:cs="仿宋" w:hint="eastAsia"/>
            <w:lang w:eastAsia="zh-CN"/>
          </w:rPr>
          <w:t>(二)、环保与社会责任</w:t>
        </w:r>
        <w:r>
          <w:tab/>
        </w:r>
        <w:r>
          <w:fldChar w:fldCharType="begin"/>
        </w:r>
        <w:r>
          <w:instrText xml:space="preserve"> PAGEREF _Toc26193 \h </w:instrText>
        </w:r>
        <w:r>
          <w:fldChar w:fldCharType="separate"/>
        </w:r>
        <w:r>
          <w:t>4</w:t>
        </w:r>
        <w:r>
          <w:fldChar w:fldCharType="end"/>
        </w:r>
      </w:hyperlink>
    </w:p>
    <w:p>
      <w:pPr>
        <w:pStyle w:val="TOC1"/>
        <w:tabs>
          <w:tab w:val="right" w:leader="dot" w:pos="8306"/>
        </w:tabs>
      </w:pPr>
      <w:hyperlink w:anchor="_Toc21812" w:history="1">
        <w:r>
          <w:rPr>
            <w:rFonts w:ascii="仿宋" w:eastAsia="仿宋" w:hAnsi="仿宋" w:cs="仿宋" w:hint="eastAsia"/>
            <w:lang w:eastAsia="zh-CN"/>
          </w:rPr>
          <w:t>二、产品规划分析</w:t>
        </w:r>
        <w:r>
          <w:tab/>
        </w:r>
        <w:r>
          <w:fldChar w:fldCharType="begin"/>
        </w:r>
        <w:r>
          <w:instrText xml:space="preserve"> PAGEREF _Toc21812 \h </w:instrText>
        </w:r>
        <w:r>
          <w:fldChar w:fldCharType="separate"/>
        </w:r>
        <w:r>
          <w:t>4</w:t>
        </w:r>
        <w:r>
          <w:fldChar w:fldCharType="end"/>
        </w:r>
      </w:hyperlink>
    </w:p>
    <w:p>
      <w:pPr>
        <w:pStyle w:val="TOC2"/>
        <w:tabs>
          <w:tab w:val="right" w:leader="dot" w:pos="8306"/>
        </w:tabs>
      </w:pPr>
      <w:hyperlink w:anchor="_Toc23923" w:history="1">
        <w:r>
          <w:rPr>
            <w:rFonts w:ascii="仿宋" w:eastAsia="仿宋" w:hAnsi="仿宋" w:cs="仿宋" w:hint="eastAsia"/>
            <w:lang w:eastAsia="zh-CN"/>
          </w:rPr>
          <w:t>(一)、产品规划</w:t>
        </w:r>
        <w:r>
          <w:tab/>
        </w:r>
        <w:r>
          <w:fldChar w:fldCharType="begin"/>
        </w:r>
        <w:r>
          <w:instrText xml:space="preserve"> PAGEREF _Toc23923 \h </w:instrText>
        </w:r>
        <w:r>
          <w:fldChar w:fldCharType="separate"/>
        </w:r>
        <w:r>
          <w:t>4</w:t>
        </w:r>
        <w:r>
          <w:fldChar w:fldCharType="end"/>
        </w:r>
      </w:hyperlink>
    </w:p>
    <w:p>
      <w:pPr>
        <w:pStyle w:val="TOC2"/>
        <w:tabs>
          <w:tab w:val="right" w:leader="dot" w:pos="8306"/>
        </w:tabs>
      </w:pPr>
      <w:hyperlink w:anchor="_Toc22068" w:history="1">
        <w:r>
          <w:rPr>
            <w:rFonts w:ascii="仿宋" w:eastAsia="仿宋" w:hAnsi="仿宋" w:cs="仿宋" w:hint="eastAsia"/>
            <w:lang w:eastAsia="zh-CN"/>
          </w:rPr>
          <w:t>(二)、建设规模</w:t>
        </w:r>
        <w:r>
          <w:tab/>
        </w:r>
        <w:r>
          <w:fldChar w:fldCharType="begin"/>
        </w:r>
        <w:r>
          <w:instrText xml:space="preserve"> PAGEREF _Toc22068 \h </w:instrText>
        </w:r>
        <w:r>
          <w:fldChar w:fldCharType="separate"/>
        </w:r>
        <w:r>
          <w:t>5</w:t>
        </w:r>
        <w:r>
          <w:fldChar w:fldCharType="end"/>
        </w:r>
      </w:hyperlink>
    </w:p>
    <w:p>
      <w:pPr>
        <w:pStyle w:val="TOC1"/>
        <w:tabs>
          <w:tab w:val="right" w:leader="dot" w:pos="8306"/>
        </w:tabs>
      </w:pPr>
      <w:hyperlink w:anchor="_Toc18153" w:history="1">
        <w:r>
          <w:rPr>
            <w:rFonts w:ascii="仿宋" w:eastAsia="仿宋" w:hAnsi="仿宋" w:cs="仿宋" w:hint="eastAsia"/>
            <w:lang w:eastAsia="zh-CN"/>
          </w:rPr>
          <w:t>三、转子泵项目文档管理</w:t>
        </w:r>
        <w:r>
          <w:tab/>
        </w:r>
        <w:r>
          <w:fldChar w:fldCharType="begin"/>
        </w:r>
        <w:r>
          <w:instrText xml:space="preserve"> PAGEREF _Toc18153 \h </w:instrText>
        </w:r>
        <w:r>
          <w:fldChar w:fldCharType="separate"/>
        </w:r>
        <w:r>
          <w:t>6</w:t>
        </w:r>
        <w:r>
          <w:fldChar w:fldCharType="end"/>
        </w:r>
      </w:hyperlink>
    </w:p>
    <w:p>
      <w:pPr>
        <w:pStyle w:val="TOC2"/>
        <w:tabs>
          <w:tab w:val="right" w:leader="dot" w:pos="8306"/>
        </w:tabs>
      </w:pPr>
      <w:hyperlink w:anchor="_Toc30096" w:history="1">
        <w:r>
          <w:rPr>
            <w:rFonts w:ascii="仿宋" w:eastAsia="仿宋" w:hAnsi="仿宋" w:cs="仿宋" w:hint="eastAsia"/>
            <w:lang w:eastAsia="zh-CN"/>
          </w:rPr>
          <w:t>(一)、文档编制与审查</w:t>
        </w:r>
        <w:r>
          <w:tab/>
        </w:r>
        <w:r>
          <w:fldChar w:fldCharType="begin"/>
        </w:r>
        <w:r>
          <w:instrText xml:space="preserve"> PAGEREF _Toc30096 \h </w:instrText>
        </w:r>
        <w:r>
          <w:fldChar w:fldCharType="separate"/>
        </w:r>
        <w:r>
          <w:t>6</w:t>
        </w:r>
        <w:r>
          <w:fldChar w:fldCharType="end"/>
        </w:r>
      </w:hyperlink>
    </w:p>
    <w:p>
      <w:pPr>
        <w:pStyle w:val="TOC2"/>
        <w:tabs>
          <w:tab w:val="right" w:leader="dot" w:pos="8306"/>
        </w:tabs>
      </w:pPr>
      <w:hyperlink w:anchor="_Toc29242" w:history="1">
        <w:r>
          <w:rPr>
            <w:rFonts w:ascii="仿宋" w:eastAsia="仿宋" w:hAnsi="仿宋" w:cs="仿宋" w:hint="eastAsia"/>
            <w:lang w:eastAsia="zh-CN"/>
          </w:rPr>
          <w:t>(二)、文档发布与分发</w:t>
        </w:r>
        <w:r>
          <w:tab/>
        </w:r>
        <w:r>
          <w:fldChar w:fldCharType="begin"/>
        </w:r>
        <w:r>
          <w:instrText xml:space="preserve"> PAGEREF _Toc29242 \h </w:instrText>
        </w:r>
        <w:r>
          <w:fldChar w:fldCharType="separate"/>
        </w:r>
        <w:r>
          <w:t>8</w:t>
        </w:r>
        <w:r>
          <w:fldChar w:fldCharType="end"/>
        </w:r>
      </w:hyperlink>
    </w:p>
    <w:p>
      <w:pPr>
        <w:pStyle w:val="TOC2"/>
        <w:tabs>
          <w:tab w:val="right" w:leader="dot" w:pos="8306"/>
        </w:tabs>
      </w:pPr>
      <w:hyperlink w:anchor="_Toc401" w:history="1">
        <w:r>
          <w:rPr>
            <w:rFonts w:ascii="仿宋" w:eastAsia="仿宋" w:hAnsi="仿宋" w:cs="仿宋" w:hint="eastAsia"/>
            <w:lang w:eastAsia="zh-CN"/>
          </w:rPr>
          <w:t>(三)、文档存档与归档</w:t>
        </w:r>
        <w:r>
          <w:tab/>
        </w:r>
        <w:r>
          <w:fldChar w:fldCharType="begin"/>
        </w:r>
        <w:r>
          <w:instrText xml:space="preserve"> PAGEREF _Toc401 \h </w:instrText>
        </w:r>
        <w:r>
          <w:fldChar w:fldCharType="separate"/>
        </w:r>
        <w:r>
          <w:t>9</w:t>
        </w:r>
        <w:r>
          <w:fldChar w:fldCharType="end"/>
        </w:r>
      </w:hyperlink>
    </w:p>
    <w:p>
      <w:pPr>
        <w:pStyle w:val="TOC1"/>
        <w:tabs>
          <w:tab w:val="right" w:leader="dot" w:pos="8306"/>
        </w:tabs>
      </w:pPr>
      <w:hyperlink w:anchor="_Toc9722" w:history="1">
        <w:r>
          <w:rPr>
            <w:rFonts w:ascii="仿宋" w:eastAsia="仿宋" w:hAnsi="仿宋" w:cs="仿宋" w:hint="eastAsia"/>
            <w:lang w:eastAsia="zh-CN"/>
          </w:rPr>
          <w:t>四、转子泵项目选址可行性分析</w:t>
        </w:r>
        <w:r>
          <w:tab/>
        </w:r>
        <w:r>
          <w:fldChar w:fldCharType="begin"/>
        </w:r>
        <w:r>
          <w:instrText xml:space="preserve"> PAGEREF _Toc9722 \h </w:instrText>
        </w:r>
        <w:r>
          <w:fldChar w:fldCharType="separate"/>
        </w:r>
        <w:r>
          <w:t>10</w:t>
        </w:r>
        <w:r>
          <w:fldChar w:fldCharType="end"/>
        </w:r>
      </w:hyperlink>
    </w:p>
    <w:p>
      <w:pPr>
        <w:pStyle w:val="TOC2"/>
        <w:tabs>
          <w:tab w:val="right" w:leader="dot" w:pos="8306"/>
        </w:tabs>
      </w:pPr>
      <w:hyperlink w:anchor="_Toc23075" w:history="1">
        <w:r>
          <w:rPr>
            <w:rFonts w:ascii="仿宋" w:eastAsia="仿宋" w:hAnsi="仿宋" w:cs="仿宋" w:hint="eastAsia"/>
            <w:lang w:eastAsia="zh-CN"/>
          </w:rPr>
          <w:t>(一)、转子泵项目选址</w:t>
        </w:r>
        <w:r>
          <w:tab/>
        </w:r>
        <w:r>
          <w:fldChar w:fldCharType="begin"/>
        </w:r>
        <w:r>
          <w:instrText xml:space="preserve"> PAGEREF _Toc23075 \h </w:instrText>
        </w:r>
        <w:r>
          <w:fldChar w:fldCharType="separate"/>
        </w:r>
        <w:r>
          <w:t>10</w:t>
        </w:r>
        <w:r>
          <w:fldChar w:fldCharType="end"/>
        </w:r>
      </w:hyperlink>
    </w:p>
    <w:p>
      <w:pPr>
        <w:pStyle w:val="TOC2"/>
        <w:tabs>
          <w:tab w:val="right" w:leader="dot" w:pos="8306"/>
        </w:tabs>
      </w:pPr>
      <w:hyperlink w:anchor="_Toc20330" w:history="1">
        <w:r>
          <w:rPr>
            <w:rFonts w:ascii="仿宋" w:eastAsia="仿宋" w:hAnsi="仿宋" w:cs="仿宋" w:hint="eastAsia"/>
            <w:lang w:eastAsia="zh-CN"/>
          </w:rPr>
          <w:t>(二)、用地控制指标</w:t>
        </w:r>
        <w:r>
          <w:tab/>
        </w:r>
        <w:r>
          <w:fldChar w:fldCharType="begin"/>
        </w:r>
        <w:r>
          <w:instrText xml:space="preserve"> PAGEREF _Toc20330 \h </w:instrText>
        </w:r>
        <w:r>
          <w:fldChar w:fldCharType="separate"/>
        </w:r>
        <w:r>
          <w:t>10</w:t>
        </w:r>
        <w:r>
          <w:fldChar w:fldCharType="end"/>
        </w:r>
      </w:hyperlink>
    </w:p>
    <w:p>
      <w:pPr>
        <w:pStyle w:val="TOC2"/>
        <w:tabs>
          <w:tab w:val="right" w:leader="dot" w:pos="8306"/>
        </w:tabs>
      </w:pPr>
      <w:hyperlink w:anchor="_Toc6272" w:history="1">
        <w:r>
          <w:rPr>
            <w:rFonts w:ascii="仿宋" w:eastAsia="仿宋" w:hAnsi="仿宋" w:cs="仿宋" w:hint="eastAsia"/>
            <w:lang w:eastAsia="zh-CN"/>
          </w:rPr>
          <w:t>(三)、节约用地措施</w:t>
        </w:r>
        <w:r>
          <w:tab/>
        </w:r>
        <w:r>
          <w:fldChar w:fldCharType="begin"/>
        </w:r>
        <w:r>
          <w:instrText xml:space="preserve"> PAGEREF _Toc6272 \h </w:instrText>
        </w:r>
        <w:r>
          <w:fldChar w:fldCharType="separate"/>
        </w:r>
        <w:r>
          <w:t>12</w:t>
        </w:r>
        <w:r>
          <w:fldChar w:fldCharType="end"/>
        </w:r>
      </w:hyperlink>
    </w:p>
    <w:p>
      <w:pPr>
        <w:pStyle w:val="TOC2"/>
        <w:tabs>
          <w:tab w:val="right" w:leader="dot" w:pos="8306"/>
        </w:tabs>
      </w:pPr>
      <w:hyperlink w:anchor="_Toc26605" w:history="1">
        <w:r>
          <w:rPr>
            <w:rFonts w:ascii="仿宋" w:eastAsia="仿宋" w:hAnsi="仿宋" w:cs="仿宋" w:hint="eastAsia"/>
            <w:lang w:eastAsia="zh-CN"/>
          </w:rPr>
          <w:t>(四)、总图布置方案</w:t>
        </w:r>
        <w:r>
          <w:tab/>
        </w:r>
        <w:r>
          <w:fldChar w:fldCharType="begin"/>
        </w:r>
        <w:r>
          <w:instrText xml:space="preserve"> PAGEREF _Toc26605 \h </w:instrText>
        </w:r>
        <w:r>
          <w:fldChar w:fldCharType="separate"/>
        </w:r>
        <w:r>
          <w:t>13</w:t>
        </w:r>
        <w:r>
          <w:fldChar w:fldCharType="end"/>
        </w:r>
      </w:hyperlink>
    </w:p>
    <w:p>
      <w:pPr>
        <w:pStyle w:val="TOC2"/>
        <w:tabs>
          <w:tab w:val="right" w:leader="dot" w:pos="8306"/>
        </w:tabs>
      </w:pPr>
      <w:hyperlink w:anchor="_Toc18760" w:history="1">
        <w:r>
          <w:rPr>
            <w:rFonts w:ascii="仿宋" w:eastAsia="仿宋" w:hAnsi="仿宋" w:cs="仿宋" w:hint="eastAsia"/>
            <w:lang w:eastAsia="zh-CN"/>
          </w:rPr>
          <w:t>(五)、选址综合评价</w:t>
        </w:r>
        <w:r>
          <w:tab/>
        </w:r>
        <w:r>
          <w:fldChar w:fldCharType="begin"/>
        </w:r>
        <w:r>
          <w:instrText xml:space="preserve"> PAGEREF _Toc18760 \h </w:instrText>
        </w:r>
        <w:r>
          <w:fldChar w:fldCharType="separate"/>
        </w:r>
        <w:r>
          <w:t>14</w:t>
        </w:r>
        <w:r>
          <w:fldChar w:fldCharType="end"/>
        </w:r>
      </w:hyperlink>
    </w:p>
    <w:p>
      <w:pPr>
        <w:pStyle w:val="TOC1"/>
        <w:tabs>
          <w:tab w:val="right" w:leader="dot" w:pos="8306"/>
        </w:tabs>
      </w:pPr>
      <w:hyperlink w:anchor="_Toc1863" w:history="1">
        <w:r>
          <w:rPr>
            <w:rFonts w:ascii="仿宋" w:eastAsia="仿宋" w:hAnsi="仿宋" w:cs="仿宋" w:hint="eastAsia"/>
            <w:lang w:eastAsia="zh-CN"/>
          </w:rPr>
          <w:t>五、转子泵项目概论</w:t>
        </w:r>
        <w:r>
          <w:tab/>
        </w:r>
        <w:r>
          <w:fldChar w:fldCharType="begin"/>
        </w:r>
        <w:r>
          <w:instrText xml:space="preserve"> PAGEREF _Toc1863 \h </w:instrText>
        </w:r>
        <w:r>
          <w:fldChar w:fldCharType="separate"/>
        </w:r>
        <w:r>
          <w:t>15</w:t>
        </w:r>
        <w:r>
          <w:fldChar w:fldCharType="end"/>
        </w:r>
      </w:hyperlink>
    </w:p>
    <w:p>
      <w:pPr>
        <w:pStyle w:val="TOC2"/>
        <w:tabs>
          <w:tab w:val="right" w:leader="dot" w:pos="8306"/>
        </w:tabs>
      </w:pPr>
      <w:hyperlink w:anchor="_Toc29764" w:history="1">
        <w:r>
          <w:rPr>
            <w:rFonts w:ascii="仿宋" w:eastAsia="仿宋" w:hAnsi="仿宋" w:cs="仿宋" w:hint="eastAsia"/>
            <w:lang w:eastAsia="zh-CN"/>
          </w:rPr>
          <w:t>(一)、转子泵项目概况</w:t>
        </w:r>
        <w:r>
          <w:tab/>
        </w:r>
        <w:r>
          <w:fldChar w:fldCharType="begin"/>
        </w:r>
        <w:r>
          <w:instrText xml:space="preserve"> PAGEREF _Toc29764 \h </w:instrText>
        </w:r>
        <w:r>
          <w:fldChar w:fldCharType="separate"/>
        </w:r>
        <w:r>
          <w:t>15</w:t>
        </w:r>
        <w:r>
          <w:fldChar w:fldCharType="end"/>
        </w:r>
      </w:hyperlink>
    </w:p>
    <w:p>
      <w:pPr>
        <w:pStyle w:val="TOC2"/>
        <w:tabs>
          <w:tab w:val="right" w:leader="dot" w:pos="8306"/>
        </w:tabs>
      </w:pPr>
      <w:hyperlink w:anchor="_Toc4299" w:history="1">
        <w:r>
          <w:rPr>
            <w:rFonts w:ascii="仿宋" w:eastAsia="仿宋" w:hAnsi="仿宋" w:cs="仿宋" w:hint="eastAsia"/>
            <w:lang w:eastAsia="zh-CN"/>
          </w:rPr>
          <w:t>(二)、转子泵项目目标</w:t>
        </w:r>
        <w:r>
          <w:tab/>
        </w:r>
        <w:r>
          <w:fldChar w:fldCharType="begin"/>
        </w:r>
        <w:r>
          <w:instrText xml:space="preserve"> PAGEREF _Toc4299 \h </w:instrText>
        </w:r>
        <w:r>
          <w:fldChar w:fldCharType="separate"/>
        </w:r>
        <w:r>
          <w:t>17</w:t>
        </w:r>
        <w:r>
          <w:fldChar w:fldCharType="end"/>
        </w:r>
      </w:hyperlink>
    </w:p>
    <w:p>
      <w:pPr>
        <w:pStyle w:val="TOC2"/>
        <w:tabs>
          <w:tab w:val="right" w:leader="dot" w:pos="8306"/>
        </w:tabs>
      </w:pPr>
      <w:hyperlink w:anchor="_Toc18285" w:history="1">
        <w:r>
          <w:rPr>
            <w:rFonts w:ascii="仿宋" w:eastAsia="仿宋" w:hAnsi="仿宋" w:cs="仿宋" w:hint="eastAsia"/>
            <w:lang w:eastAsia="zh-CN"/>
          </w:rPr>
          <w:t>(三)、转子泵项目提出的理由</w:t>
        </w:r>
        <w:r>
          <w:tab/>
        </w:r>
        <w:r>
          <w:fldChar w:fldCharType="begin"/>
        </w:r>
        <w:r>
          <w:instrText xml:space="preserve"> PAGEREF _Toc18285 \h </w:instrText>
        </w:r>
        <w:r>
          <w:fldChar w:fldCharType="separate"/>
        </w:r>
        <w:r>
          <w:t>18</w:t>
        </w:r>
        <w:r>
          <w:fldChar w:fldCharType="end"/>
        </w:r>
      </w:hyperlink>
    </w:p>
    <w:p>
      <w:pPr>
        <w:pStyle w:val="TOC2"/>
        <w:tabs>
          <w:tab w:val="right" w:leader="dot" w:pos="8306"/>
        </w:tabs>
      </w:pPr>
      <w:hyperlink w:anchor="_Toc6868" w:history="1">
        <w:r>
          <w:rPr>
            <w:rFonts w:ascii="仿宋" w:eastAsia="仿宋" w:hAnsi="仿宋" w:cs="仿宋" w:hint="eastAsia"/>
            <w:lang w:eastAsia="zh-CN"/>
          </w:rPr>
          <w:t>(四)、转子泵项目意义</w:t>
        </w:r>
        <w:r>
          <w:tab/>
        </w:r>
        <w:r>
          <w:fldChar w:fldCharType="begin"/>
        </w:r>
        <w:r>
          <w:instrText xml:space="preserve"> PAGEREF _Toc6868 \h </w:instrText>
        </w:r>
        <w:r>
          <w:fldChar w:fldCharType="separate"/>
        </w:r>
        <w:r>
          <w:t>19</w:t>
        </w:r>
        <w:r>
          <w:fldChar w:fldCharType="end"/>
        </w:r>
      </w:hyperlink>
    </w:p>
    <w:p>
      <w:pPr>
        <w:pStyle w:val="TOC2"/>
        <w:tabs>
          <w:tab w:val="right" w:leader="dot" w:pos="8306"/>
        </w:tabs>
      </w:pPr>
      <w:hyperlink w:anchor="_Toc9959" w:history="1">
        <w:r>
          <w:rPr>
            <w:rFonts w:ascii="仿宋" w:eastAsia="仿宋" w:hAnsi="仿宋" w:cs="仿宋" w:hint="eastAsia"/>
            <w:lang w:eastAsia="zh-CN"/>
          </w:rPr>
          <w:t>(五)、转子泵项目背景</w:t>
        </w:r>
        <w:r>
          <w:tab/>
        </w:r>
        <w:r>
          <w:fldChar w:fldCharType="begin"/>
        </w:r>
        <w:r>
          <w:instrText xml:space="preserve"> PAGEREF _Toc9959 \h </w:instrText>
        </w:r>
        <w:r>
          <w:fldChar w:fldCharType="separate"/>
        </w:r>
        <w:r>
          <w:t>20</w:t>
        </w:r>
        <w:r>
          <w:fldChar w:fldCharType="end"/>
        </w:r>
      </w:hyperlink>
    </w:p>
    <w:p>
      <w:pPr>
        <w:pStyle w:val="TOC1"/>
        <w:tabs>
          <w:tab w:val="right" w:leader="dot" w:pos="8306"/>
        </w:tabs>
      </w:pPr>
      <w:hyperlink w:anchor="_Toc27464" w:history="1">
        <w:r>
          <w:rPr>
            <w:rFonts w:ascii="仿宋" w:eastAsia="仿宋" w:hAnsi="仿宋" w:cs="仿宋" w:hint="eastAsia"/>
            <w:lang w:eastAsia="zh-CN"/>
          </w:rPr>
          <w:t>六、转子泵项目绩效评估</w:t>
        </w:r>
        <w:r>
          <w:tab/>
        </w:r>
        <w:r>
          <w:fldChar w:fldCharType="begin"/>
        </w:r>
        <w:r>
          <w:instrText xml:space="preserve"> PAGEREF _Toc27464 \h </w:instrText>
        </w:r>
        <w:r>
          <w:fldChar w:fldCharType="separate"/>
        </w:r>
        <w:r>
          <w:t>21</w:t>
        </w:r>
        <w:r>
          <w:fldChar w:fldCharType="end"/>
        </w:r>
      </w:hyperlink>
    </w:p>
    <w:p>
      <w:pPr>
        <w:pStyle w:val="TOC2"/>
        <w:tabs>
          <w:tab w:val="right" w:leader="dot" w:pos="8306"/>
        </w:tabs>
      </w:pPr>
      <w:hyperlink w:anchor="_Toc12812" w:history="1">
        <w:r>
          <w:rPr>
            <w:rFonts w:ascii="仿宋" w:eastAsia="仿宋" w:hAnsi="仿宋" w:cs="仿宋" w:hint="eastAsia"/>
            <w:lang w:eastAsia="zh-CN"/>
          </w:rPr>
          <w:t>(一)、绩效评估指标</w:t>
        </w:r>
        <w:r>
          <w:tab/>
        </w:r>
        <w:r>
          <w:fldChar w:fldCharType="begin"/>
        </w:r>
        <w:r>
          <w:instrText xml:space="preserve"> PAGEREF _Toc12812 \h </w:instrText>
        </w:r>
        <w:r>
          <w:fldChar w:fldCharType="separate"/>
        </w:r>
        <w:r>
          <w:t>21</w:t>
        </w:r>
        <w:r>
          <w:fldChar w:fldCharType="end"/>
        </w:r>
      </w:hyperlink>
    </w:p>
    <w:p>
      <w:pPr>
        <w:pStyle w:val="TOC2"/>
        <w:tabs>
          <w:tab w:val="right" w:leader="dot" w:pos="8306"/>
        </w:tabs>
      </w:pPr>
      <w:hyperlink w:anchor="_Toc30964" w:history="1">
        <w:r>
          <w:rPr>
            <w:rFonts w:ascii="仿宋" w:eastAsia="仿宋" w:hAnsi="仿宋" w:cs="仿宋" w:hint="eastAsia"/>
            <w:lang w:eastAsia="zh-CN"/>
          </w:rPr>
          <w:t>(二)、绩效评估方法</w:t>
        </w:r>
        <w:r>
          <w:tab/>
        </w:r>
        <w:r>
          <w:fldChar w:fldCharType="begin"/>
        </w:r>
        <w:r>
          <w:instrText xml:space="preserve"> PAGEREF _Toc30964 \h </w:instrText>
        </w:r>
        <w:r>
          <w:fldChar w:fldCharType="separate"/>
        </w:r>
        <w:r>
          <w:t>22</w:t>
        </w:r>
        <w:r>
          <w:fldChar w:fldCharType="end"/>
        </w:r>
      </w:hyperlink>
    </w:p>
    <w:p>
      <w:pPr>
        <w:pStyle w:val="TOC2"/>
        <w:tabs>
          <w:tab w:val="right" w:leader="dot" w:pos="8306"/>
        </w:tabs>
      </w:pPr>
      <w:hyperlink w:anchor="_Toc3533" w:history="1">
        <w:r>
          <w:rPr>
            <w:rFonts w:ascii="仿宋" w:eastAsia="仿宋" w:hAnsi="仿宋" w:cs="仿宋" w:hint="eastAsia"/>
            <w:lang w:eastAsia="zh-CN"/>
          </w:rPr>
          <w:t>(三)、绩效评估周期</w:t>
        </w:r>
        <w:r>
          <w:tab/>
        </w:r>
        <w:r>
          <w:fldChar w:fldCharType="begin"/>
        </w:r>
        <w:r>
          <w:instrText xml:space="preserve"> PAGEREF _Toc3533 \h </w:instrText>
        </w:r>
        <w:r>
          <w:fldChar w:fldCharType="separate"/>
        </w:r>
        <w:r>
          <w:t>23</w:t>
        </w:r>
        <w:r>
          <w:fldChar w:fldCharType="end"/>
        </w:r>
      </w:hyperlink>
    </w:p>
    <w:p>
      <w:pPr>
        <w:pStyle w:val="TOC1"/>
        <w:tabs>
          <w:tab w:val="right" w:leader="dot" w:pos="8306"/>
        </w:tabs>
      </w:pPr>
      <w:hyperlink w:anchor="_Toc8449" w:history="1">
        <w:r>
          <w:rPr>
            <w:rFonts w:ascii="仿宋" w:eastAsia="仿宋" w:hAnsi="仿宋" w:cs="仿宋" w:hint="eastAsia"/>
            <w:lang w:eastAsia="zh-CN"/>
          </w:rPr>
          <w:t>七、转子泵项目社会影响</w:t>
        </w:r>
        <w:r>
          <w:tab/>
        </w:r>
        <w:r>
          <w:fldChar w:fldCharType="begin"/>
        </w:r>
        <w:r>
          <w:instrText xml:space="preserve"> PAGEREF _Toc8449 \h </w:instrText>
        </w:r>
        <w:r>
          <w:fldChar w:fldCharType="separate"/>
        </w:r>
        <w:r>
          <w:t>24</w:t>
        </w:r>
        <w:r>
          <w:fldChar w:fldCharType="end"/>
        </w:r>
      </w:hyperlink>
    </w:p>
    <w:p>
      <w:pPr>
        <w:pStyle w:val="TOC2"/>
        <w:tabs>
          <w:tab w:val="right" w:leader="dot" w:pos="8306"/>
        </w:tabs>
      </w:pPr>
      <w:hyperlink w:anchor="_Toc1758" w:history="1">
        <w:r>
          <w:rPr>
            <w:rFonts w:ascii="仿宋" w:eastAsia="仿宋" w:hAnsi="仿宋" w:cs="仿宋" w:hint="eastAsia"/>
            <w:lang w:eastAsia="zh-CN"/>
          </w:rPr>
          <w:t>(一)、社会责任与义务</w:t>
        </w:r>
        <w:r>
          <w:tab/>
        </w:r>
        <w:r>
          <w:fldChar w:fldCharType="begin"/>
        </w:r>
        <w:r>
          <w:instrText xml:space="preserve"> PAGEREF _Toc1758 \h </w:instrText>
        </w:r>
        <w:r>
          <w:fldChar w:fldCharType="separate"/>
        </w:r>
        <w:r>
          <w:t>24</w:t>
        </w:r>
        <w:r>
          <w:fldChar w:fldCharType="end"/>
        </w:r>
      </w:hyperlink>
    </w:p>
    <w:p>
      <w:pPr>
        <w:pStyle w:val="TOC2"/>
        <w:tabs>
          <w:tab w:val="right" w:leader="dot" w:pos="8306"/>
        </w:tabs>
      </w:pPr>
      <w:hyperlink w:anchor="_Toc30928" w:history="1">
        <w:r>
          <w:rPr>
            <w:rFonts w:ascii="仿宋" w:eastAsia="仿宋" w:hAnsi="仿宋" w:cs="仿宋" w:hint="eastAsia"/>
            <w:lang w:eastAsia="zh-CN"/>
          </w:rPr>
          <w:t>(二)、社会参与与沟通</w:t>
        </w:r>
        <w:r>
          <w:tab/>
        </w:r>
        <w:r>
          <w:fldChar w:fldCharType="begin"/>
        </w:r>
        <w:r>
          <w:instrText xml:space="preserve"> PAGEREF _Toc30928 \h </w:instrText>
        </w:r>
        <w:r>
          <w:fldChar w:fldCharType="separate"/>
        </w:r>
        <w:r>
          <w:t>25</w:t>
        </w:r>
        <w:r>
          <w:fldChar w:fldCharType="end"/>
        </w:r>
      </w:hyperlink>
    </w:p>
    <w:p>
      <w:pPr>
        <w:pStyle w:val="TOC1"/>
        <w:tabs>
          <w:tab w:val="right" w:leader="dot" w:pos="8306"/>
        </w:tabs>
      </w:pPr>
      <w:hyperlink w:anchor="_Toc29327" w:history="1">
        <w:r>
          <w:rPr>
            <w:rFonts w:ascii="仿宋" w:eastAsia="仿宋" w:hAnsi="仿宋" w:cs="仿宋" w:hint="eastAsia"/>
            <w:lang w:eastAsia="zh-CN"/>
          </w:rPr>
          <w:t>八、转子泵项目风险管理</w:t>
        </w:r>
        <w:r>
          <w:tab/>
        </w:r>
        <w:r>
          <w:fldChar w:fldCharType="begin"/>
        </w:r>
        <w:r>
          <w:instrText xml:space="preserve"> PAGEREF _Toc29327 \h </w:instrText>
        </w:r>
        <w:r>
          <w:fldChar w:fldCharType="separate"/>
        </w:r>
        <w:r>
          <w:t>26</w:t>
        </w:r>
        <w:r>
          <w:fldChar w:fldCharType="end"/>
        </w:r>
      </w:hyperlink>
    </w:p>
    <w:p>
      <w:pPr>
        <w:pStyle w:val="TOC2"/>
        <w:tabs>
          <w:tab w:val="right" w:leader="dot" w:pos="8306"/>
        </w:tabs>
      </w:pPr>
      <w:hyperlink w:anchor="_Toc10242" w:history="1">
        <w:r>
          <w:rPr>
            <w:rFonts w:ascii="仿宋" w:eastAsia="仿宋" w:hAnsi="仿宋" w:cs="仿宋" w:hint="eastAsia"/>
            <w:lang w:eastAsia="zh-CN"/>
          </w:rPr>
          <w:t>(一)、风险识别与评估</w:t>
        </w:r>
        <w:r>
          <w:tab/>
        </w:r>
        <w:r>
          <w:fldChar w:fldCharType="begin"/>
        </w:r>
        <w:r>
          <w:instrText xml:space="preserve"> PAGEREF _Toc10242 \h </w:instrText>
        </w:r>
        <w:r>
          <w:fldChar w:fldCharType="separate"/>
        </w:r>
        <w:r>
          <w:t>26</w:t>
        </w:r>
        <w:r>
          <w:fldChar w:fldCharType="end"/>
        </w:r>
      </w:hyperlink>
    </w:p>
    <w:p>
      <w:pPr>
        <w:pStyle w:val="TOC2"/>
        <w:tabs>
          <w:tab w:val="right" w:leader="dot" w:pos="8306"/>
        </w:tabs>
      </w:pPr>
      <w:hyperlink w:anchor="_Toc11083" w:history="1">
        <w:r>
          <w:rPr>
            <w:rFonts w:ascii="仿宋" w:eastAsia="仿宋" w:hAnsi="仿宋" w:cs="仿宋" w:hint="eastAsia"/>
            <w:lang w:eastAsia="zh-CN"/>
          </w:rPr>
          <w:t>(二)、风险应对策略</w:t>
        </w:r>
        <w:r>
          <w:tab/>
        </w:r>
        <w:r>
          <w:fldChar w:fldCharType="begin"/>
        </w:r>
        <w:r>
          <w:instrText xml:space="preserve"> PAGEREF _Toc11083 \h </w:instrText>
        </w:r>
        <w:r>
          <w:fldChar w:fldCharType="separate"/>
        </w:r>
        <w:r>
          <w:t>27</w:t>
        </w:r>
        <w:r>
          <w:fldChar w:fldCharType="end"/>
        </w:r>
      </w:hyperlink>
    </w:p>
    <w:p>
      <w:pPr>
        <w:pStyle w:val="TOC2"/>
        <w:tabs>
          <w:tab w:val="right" w:leader="dot" w:pos="8306"/>
        </w:tabs>
      </w:pPr>
      <w:hyperlink w:anchor="_Toc21368" w:history="1">
        <w:r>
          <w:rPr>
            <w:rFonts w:ascii="仿宋" w:eastAsia="仿宋" w:hAnsi="仿宋" w:cs="仿宋" w:hint="eastAsia"/>
            <w:lang w:eastAsia="zh-CN"/>
          </w:rPr>
          <w:t>(三)、风险监控与控制</w:t>
        </w:r>
        <w:r>
          <w:tab/>
        </w:r>
        <w:r>
          <w:fldChar w:fldCharType="begin"/>
        </w:r>
        <w:r>
          <w:instrText xml:space="preserve"> PAGEREF _Toc21368 \h </w:instrText>
        </w:r>
        <w:r>
          <w:fldChar w:fldCharType="separate"/>
        </w:r>
        <w:r>
          <w:t>29</w:t>
        </w:r>
        <w:r>
          <w:fldChar w:fldCharType="end"/>
        </w:r>
      </w:hyperlink>
    </w:p>
    <w:p>
      <w:pPr>
        <w:pStyle w:val="TOC1"/>
        <w:tabs>
          <w:tab w:val="right" w:leader="dot" w:pos="8306"/>
        </w:tabs>
      </w:pPr>
      <w:hyperlink w:anchor="_Toc11782" w:history="1">
        <w:r>
          <w:rPr>
            <w:rFonts w:ascii="仿宋" w:eastAsia="仿宋" w:hAnsi="仿宋" w:cs="仿宋" w:hint="eastAsia"/>
            <w:lang w:eastAsia="zh-CN"/>
          </w:rPr>
          <w:t>九、转子泵项目人力资源培养与发展</w:t>
        </w:r>
        <w:r>
          <w:tab/>
        </w:r>
        <w:r>
          <w:fldChar w:fldCharType="begin"/>
        </w:r>
        <w:r>
          <w:instrText xml:space="preserve"> PAGEREF _Toc11782 \h </w:instrText>
        </w:r>
        <w:r>
          <w:fldChar w:fldCharType="separate"/>
        </w:r>
        <w:r>
          <w:t>30</w:t>
        </w:r>
        <w:r>
          <w:fldChar w:fldCharType="end"/>
        </w:r>
      </w:hyperlink>
    </w:p>
    <w:p>
      <w:pPr>
        <w:pStyle w:val="TOC2"/>
        <w:tabs>
          <w:tab w:val="right" w:leader="dot" w:pos="8306"/>
        </w:tabs>
      </w:pPr>
      <w:hyperlink w:anchor="_Toc10635" w:history="1">
        <w:r>
          <w:rPr>
            <w:rFonts w:ascii="仿宋" w:eastAsia="仿宋" w:hAnsi="仿宋" w:cs="仿宋" w:hint="eastAsia"/>
            <w:lang w:eastAsia="zh-CN"/>
          </w:rPr>
          <w:t>(一)、人才需求与规划</w:t>
        </w:r>
        <w:r>
          <w:tab/>
        </w:r>
        <w:r>
          <w:fldChar w:fldCharType="begin"/>
        </w:r>
        <w:r>
          <w:instrText xml:space="preserve"> PAGEREF _Toc10635 \h </w:instrText>
        </w:r>
        <w:r>
          <w:fldChar w:fldCharType="separate"/>
        </w:r>
        <w:r>
          <w:t>30</w:t>
        </w:r>
        <w:r>
          <w:fldChar w:fldCharType="end"/>
        </w:r>
      </w:hyperlink>
    </w:p>
    <w:p>
      <w:pPr>
        <w:pStyle w:val="TOC2"/>
        <w:tabs>
          <w:tab w:val="right" w:leader="dot" w:pos="8306"/>
        </w:tabs>
      </w:pPr>
      <w:hyperlink w:anchor="_Toc18468" w:history="1">
        <w:r>
          <w:rPr>
            <w:rFonts w:ascii="仿宋" w:eastAsia="仿宋" w:hAnsi="仿宋" w:cs="仿宋" w:hint="eastAsia"/>
            <w:lang w:eastAsia="zh-CN"/>
          </w:rPr>
          <w:t>(二)、培训与发展计划</w:t>
        </w:r>
        <w:r>
          <w:tab/>
        </w:r>
        <w:r>
          <w:fldChar w:fldCharType="begin"/>
        </w:r>
        <w:r>
          <w:instrText xml:space="preserve"> PAGEREF _Toc18468 \h </w:instrText>
        </w:r>
        <w:r>
          <w:fldChar w:fldCharType="separate"/>
        </w:r>
        <w:r>
          <w:t>30</w:t>
        </w:r>
        <w:r>
          <w:fldChar w:fldCharType="end"/>
        </w:r>
      </w:hyperlink>
    </w:p>
    <w:p>
      <w:pPr>
        <w:pStyle w:val="TOC1"/>
        <w:tabs>
          <w:tab w:val="right" w:leader="dot" w:pos="8306"/>
        </w:tabs>
      </w:pPr>
      <w:hyperlink w:anchor="_Toc24781" w:history="1">
        <w:r>
          <w:rPr>
            <w:rFonts w:ascii="仿宋" w:eastAsia="仿宋" w:hAnsi="仿宋" w:cs="仿宋" w:hint="eastAsia"/>
            <w:lang w:eastAsia="zh-CN"/>
          </w:rPr>
          <w:t>十、转子泵项目技术管理</w:t>
        </w:r>
        <w:r>
          <w:tab/>
        </w:r>
        <w:r>
          <w:fldChar w:fldCharType="begin"/>
        </w:r>
        <w:r>
          <w:instrText xml:space="preserve"> PAGEREF _Toc24781 \h </w:instrText>
        </w:r>
        <w:r>
          <w:fldChar w:fldCharType="separate"/>
        </w:r>
        <w:r>
          <w:t>31</w:t>
        </w:r>
        <w:r>
          <w:fldChar w:fldCharType="end"/>
        </w:r>
      </w:hyperlink>
    </w:p>
    <w:p>
      <w:pPr>
        <w:pStyle w:val="TOC2"/>
        <w:tabs>
          <w:tab w:val="right" w:leader="dot" w:pos="8306"/>
        </w:tabs>
      </w:pPr>
      <w:hyperlink w:anchor="_Toc421" w:history="1">
        <w:r>
          <w:rPr>
            <w:rFonts w:ascii="仿宋" w:eastAsia="仿宋" w:hAnsi="仿宋" w:cs="仿宋" w:hint="eastAsia"/>
            <w:lang w:eastAsia="zh-CN"/>
          </w:rPr>
          <w:t>(一)、技术方案选用方向</w:t>
        </w:r>
        <w:r>
          <w:tab/>
        </w:r>
        <w:r>
          <w:fldChar w:fldCharType="begin"/>
        </w:r>
        <w:r>
          <w:instrText xml:space="preserve"> PAGEREF _Toc421 \h </w:instrText>
        </w:r>
        <w:r>
          <w:fldChar w:fldCharType="separate"/>
        </w:r>
        <w:r>
          <w:t>31</w:t>
        </w:r>
        <w:r>
          <w:fldChar w:fldCharType="end"/>
        </w:r>
      </w:hyperlink>
    </w:p>
    <w:p>
      <w:pPr>
        <w:pStyle w:val="TOC2"/>
        <w:tabs>
          <w:tab w:val="right" w:leader="dot" w:pos="8306"/>
        </w:tabs>
      </w:pPr>
      <w:hyperlink w:anchor="_Toc17940" w:history="1">
        <w:r>
          <w:rPr>
            <w:rFonts w:ascii="仿宋" w:eastAsia="仿宋" w:hAnsi="仿宋" w:cs="仿宋" w:hint="eastAsia"/>
            <w:lang w:eastAsia="zh-CN"/>
          </w:rPr>
          <w:t>(二)、工艺技术方案选用原则</w:t>
        </w:r>
        <w:r>
          <w:tab/>
        </w:r>
        <w:r>
          <w:fldChar w:fldCharType="begin"/>
        </w:r>
        <w:r>
          <w:instrText xml:space="preserve"> PAGEREF _Toc17940 \h </w:instrText>
        </w:r>
        <w:r>
          <w:fldChar w:fldCharType="separate"/>
        </w:r>
        <w:r>
          <w:t>33</w:t>
        </w:r>
        <w:r>
          <w:fldChar w:fldCharType="end"/>
        </w:r>
      </w:hyperlink>
    </w:p>
    <w:p>
      <w:pPr>
        <w:pStyle w:val="TOC2"/>
        <w:tabs>
          <w:tab w:val="right" w:leader="dot" w:pos="8306"/>
        </w:tabs>
      </w:pPr>
      <w:hyperlink w:anchor="_Toc3476" w:history="1">
        <w:r>
          <w:rPr>
            <w:rFonts w:ascii="仿宋" w:eastAsia="仿宋" w:hAnsi="仿宋" w:cs="仿宋" w:hint="eastAsia"/>
            <w:lang w:eastAsia="zh-CN"/>
          </w:rPr>
          <w:t>(三)、工艺技术方案要求</w:t>
        </w:r>
        <w:r>
          <w:tab/>
        </w:r>
        <w:r>
          <w:fldChar w:fldCharType="begin"/>
        </w:r>
        <w:r>
          <w:instrText xml:space="preserve"> PAGEREF _Toc3476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0" w:history="1">
        <w:r>
          <w:rPr>
            <w:rFonts w:ascii="仿宋" w:eastAsia="仿宋" w:hAnsi="仿宋" w:cs="仿宋" w:hint="eastAsia"/>
            <w:lang w:eastAsia="zh-CN"/>
          </w:rPr>
          <w:t>十一、转子泵项目创新与研发</w:t>
        </w:r>
        <w:r>
          <w:tab/>
        </w:r>
        <w:r>
          <w:fldChar w:fldCharType="begin"/>
        </w:r>
        <w:r>
          <w:instrText xml:space="preserve"> PAGEREF _Toc7070 \h </w:instrText>
        </w:r>
        <w:r>
          <w:fldChar w:fldCharType="separate"/>
        </w:r>
        <w:r>
          <w:t>37</w:t>
        </w:r>
        <w:r>
          <w:fldChar w:fldCharType="end"/>
        </w:r>
      </w:hyperlink>
    </w:p>
    <w:p>
      <w:pPr>
        <w:pStyle w:val="TOC2"/>
        <w:tabs>
          <w:tab w:val="right" w:leader="dot" w:pos="8306"/>
        </w:tabs>
      </w:pPr>
      <w:hyperlink w:anchor="_Toc6924" w:history="1">
        <w:r>
          <w:rPr>
            <w:rFonts w:ascii="仿宋" w:eastAsia="仿宋" w:hAnsi="仿宋" w:cs="仿宋" w:hint="eastAsia"/>
            <w:lang w:eastAsia="zh-CN"/>
          </w:rPr>
          <w:t>(一)、创新策略与方向</w:t>
        </w:r>
        <w:r>
          <w:tab/>
        </w:r>
        <w:r>
          <w:fldChar w:fldCharType="begin"/>
        </w:r>
        <w:r>
          <w:instrText xml:space="preserve"> PAGEREF _Toc6924 \h </w:instrText>
        </w:r>
        <w:r>
          <w:fldChar w:fldCharType="separate"/>
        </w:r>
        <w:r>
          <w:t>37</w:t>
        </w:r>
        <w:r>
          <w:fldChar w:fldCharType="end"/>
        </w:r>
      </w:hyperlink>
    </w:p>
    <w:p>
      <w:pPr>
        <w:pStyle w:val="TOC2"/>
        <w:tabs>
          <w:tab w:val="right" w:leader="dot" w:pos="8306"/>
        </w:tabs>
      </w:pPr>
      <w:hyperlink w:anchor="_Toc23182" w:history="1">
        <w:r>
          <w:rPr>
            <w:rFonts w:ascii="仿宋" w:eastAsia="仿宋" w:hAnsi="仿宋" w:cs="仿宋" w:hint="eastAsia"/>
            <w:lang w:eastAsia="zh-CN"/>
          </w:rPr>
          <w:t>(二)、研发规划与投入</w:t>
        </w:r>
        <w:r>
          <w:tab/>
        </w:r>
        <w:r>
          <w:fldChar w:fldCharType="begin"/>
        </w:r>
        <w:r>
          <w:instrText xml:space="preserve"> PAGEREF _Toc23182 \h </w:instrText>
        </w:r>
        <w:r>
          <w:fldChar w:fldCharType="separate"/>
        </w:r>
        <w:r>
          <w:t>38</w:t>
        </w:r>
        <w:r>
          <w:fldChar w:fldCharType="end"/>
        </w:r>
      </w:hyperlink>
    </w:p>
    <w:p>
      <w:pPr>
        <w:pStyle w:val="TOC1"/>
        <w:tabs>
          <w:tab w:val="right" w:leader="dot" w:pos="8306"/>
        </w:tabs>
      </w:pPr>
      <w:hyperlink w:anchor="_Toc29524" w:history="1">
        <w:r>
          <w:rPr>
            <w:rFonts w:ascii="仿宋" w:eastAsia="仿宋" w:hAnsi="仿宋" w:cs="仿宋" w:hint="eastAsia"/>
            <w:lang w:eastAsia="zh-CN"/>
          </w:rPr>
          <w:t>十二、转子泵项目经营效益</w:t>
        </w:r>
        <w:r>
          <w:tab/>
        </w:r>
        <w:r>
          <w:fldChar w:fldCharType="begin"/>
        </w:r>
        <w:r>
          <w:instrText xml:space="preserve"> PAGEREF _Toc29524 \h </w:instrText>
        </w:r>
        <w:r>
          <w:fldChar w:fldCharType="separate"/>
        </w:r>
        <w:r>
          <w:t>40</w:t>
        </w:r>
        <w:r>
          <w:fldChar w:fldCharType="end"/>
        </w:r>
      </w:hyperlink>
    </w:p>
    <w:p>
      <w:pPr>
        <w:pStyle w:val="TOC2"/>
        <w:tabs>
          <w:tab w:val="right" w:leader="dot" w:pos="8306"/>
        </w:tabs>
      </w:pPr>
      <w:hyperlink w:anchor="_Toc12561" w:history="1">
        <w:r>
          <w:rPr>
            <w:rFonts w:ascii="仿宋" w:eastAsia="仿宋" w:hAnsi="仿宋" w:cs="仿宋" w:hint="eastAsia"/>
            <w:lang w:eastAsia="zh-CN"/>
          </w:rPr>
          <w:t>(一)、经济评价财务测算</w:t>
        </w:r>
        <w:r>
          <w:tab/>
        </w:r>
        <w:r>
          <w:fldChar w:fldCharType="begin"/>
        </w:r>
        <w:r>
          <w:instrText xml:space="preserve"> PAGEREF _Toc12561 \h </w:instrText>
        </w:r>
        <w:r>
          <w:fldChar w:fldCharType="separate"/>
        </w:r>
        <w:r>
          <w:t>40</w:t>
        </w:r>
        <w:r>
          <w:fldChar w:fldCharType="end"/>
        </w:r>
      </w:hyperlink>
    </w:p>
    <w:p>
      <w:pPr>
        <w:pStyle w:val="TOC2"/>
        <w:tabs>
          <w:tab w:val="right" w:leader="dot" w:pos="8306"/>
        </w:tabs>
      </w:pPr>
      <w:hyperlink w:anchor="_Toc30171" w:history="1">
        <w:r>
          <w:rPr>
            <w:rFonts w:ascii="仿宋" w:eastAsia="仿宋" w:hAnsi="仿宋" w:cs="仿宋" w:hint="eastAsia"/>
            <w:lang w:eastAsia="zh-CN"/>
          </w:rPr>
          <w:t>(二)、转子泵项目盈利能力分析</w:t>
        </w:r>
        <w:r>
          <w:tab/>
        </w:r>
        <w:r>
          <w:fldChar w:fldCharType="begin"/>
        </w:r>
        <w:r>
          <w:instrText xml:space="preserve"> PAGEREF _Toc30171 \h </w:instrText>
        </w:r>
        <w:r>
          <w:fldChar w:fldCharType="separate"/>
        </w:r>
        <w:r>
          <w:t>41</w:t>
        </w:r>
        <w:r>
          <w:fldChar w:fldCharType="end"/>
        </w:r>
      </w:hyperlink>
    </w:p>
    <w:p>
      <w:pPr>
        <w:pStyle w:val="TOC1"/>
        <w:tabs>
          <w:tab w:val="right" w:leader="dot" w:pos="8306"/>
        </w:tabs>
      </w:pPr>
      <w:hyperlink w:anchor="_Toc10988" w:history="1">
        <w:r>
          <w:rPr>
            <w:rFonts w:ascii="仿宋" w:eastAsia="仿宋" w:hAnsi="仿宋" w:cs="仿宋" w:hint="eastAsia"/>
            <w:lang w:eastAsia="zh-CN"/>
          </w:rPr>
          <w:t>十三、转子泵项目实施保障措施</w:t>
        </w:r>
        <w:r>
          <w:tab/>
        </w:r>
        <w:r>
          <w:fldChar w:fldCharType="begin"/>
        </w:r>
        <w:r>
          <w:instrText xml:space="preserve"> PAGEREF _Toc10988 \h </w:instrText>
        </w:r>
        <w:r>
          <w:fldChar w:fldCharType="separate"/>
        </w:r>
        <w:r>
          <w:t>42</w:t>
        </w:r>
        <w:r>
          <w:fldChar w:fldCharType="end"/>
        </w:r>
      </w:hyperlink>
    </w:p>
    <w:p>
      <w:pPr>
        <w:pStyle w:val="TOC2"/>
        <w:tabs>
          <w:tab w:val="right" w:leader="dot" w:pos="8306"/>
        </w:tabs>
      </w:pPr>
      <w:hyperlink w:anchor="_Toc18719" w:history="1">
        <w:r>
          <w:rPr>
            <w:rFonts w:ascii="仿宋" w:eastAsia="仿宋" w:hAnsi="仿宋" w:cs="仿宋" w:hint="eastAsia"/>
            <w:lang w:eastAsia="zh-CN"/>
          </w:rPr>
          <w:t>(一)、转子泵项目实施保障机制</w:t>
        </w:r>
        <w:r>
          <w:tab/>
        </w:r>
        <w:r>
          <w:fldChar w:fldCharType="begin"/>
        </w:r>
        <w:r>
          <w:instrText xml:space="preserve"> PAGEREF _Toc18719 \h </w:instrText>
        </w:r>
        <w:r>
          <w:fldChar w:fldCharType="separate"/>
        </w:r>
        <w:r>
          <w:t>42</w:t>
        </w:r>
        <w:r>
          <w:fldChar w:fldCharType="end"/>
        </w:r>
      </w:hyperlink>
    </w:p>
    <w:p>
      <w:pPr>
        <w:pStyle w:val="TOC2"/>
        <w:tabs>
          <w:tab w:val="right" w:leader="dot" w:pos="8306"/>
        </w:tabs>
      </w:pPr>
      <w:hyperlink w:anchor="_Toc8005" w:history="1">
        <w:r>
          <w:rPr>
            <w:rFonts w:ascii="仿宋" w:eastAsia="仿宋" w:hAnsi="仿宋" w:cs="仿宋" w:hint="eastAsia"/>
            <w:lang w:eastAsia="zh-CN"/>
          </w:rPr>
          <w:t>(二)、转子泵项目法律合规要求</w:t>
        </w:r>
        <w:r>
          <w:tab/>
        </w:r>
        <w:r>
          <w:fldChar w:fldCharType="begin"/>
        </w:r>
        <w:r>
          <w:instrText xml:space="preserve"> PAGEREF _Toc8005 \h </w:instrText>
        </w:r>
        <w:r>
          <w:fldChar w:fldCharType="separate"/>
        </w:r>
        <w:r>
          <w:t>45</w:t>
        </w:r>
        <w:r>
          <w:fldChar w:fldCharType="end"/>
        </w:r>
      </w:hyperlink>
    </w:p>
    <w:p>
      <w:pPr>
        <w:pStyle w:val="TOC2"/>
        <w:tabs>
          <w:tab w:val="right" w:leader="dot" w:pos="8306"/>
        </w:tabs>
      </w:pPr>
      <w:hyperlink w:anchor="_Toc4036" w:history="1">
        <w:r>
          <w:rPr>
            <w:rFonts w:ascii="仿宋" w:eastAsia="仿宋" w:hAnsi="仿宋" w:cs="仿宋" w:hint="eastAsia"/>
            <w:lang w:eastAsia="zh-CN"/>
          </w:rPr>
          <w:t>(三)、转子泵项目合同管理与法律事务</w:t>
        </w:r>
        <w:r>
          <w:tab/>
        </w:r>
        <w:r>
          <w:fldChar w:fldCharType="begin"/>
        </w:r>
        <w:r>
          <w:instrText xml:space="preserve"> PAGEREF _Toc4036 \h </w:instrText>
        </w:r>
        <w:r>
          <w:fldChar w:fldCharType="separate"/>
        </w:r>
        <w:r>
          <w:t>49</w:t>
        </w:r>
        <w:r>
          <w:fldChar w:fldCharType="end"/>
        </w:r>
      </w:hyperlink>
    </w:p>
    <w:p>
      <w:pPr>
        <w:pStyle w:val="TOC2"/>
        <w:tabs>
          <w:tab w:val="right" w:leader="dot" w:pos="8306"/>
        </w:tabs>
      </w:pPr>
      <w:hyperlink w:anchor="_Toc5602" w:history="1">
        <w:r>
          <w:rPr>
            <w:rFonts w:ascii="仿宋" w:eastAsia="仿宋" w:hAnsi="仿宋" w:cs="仿宋" w:hint="eastAsia"/>
            <w:lang w:eastAsia="zh-CN"/>
          </w:rPr>
          <w:t>(四)、转子泵项目知识产权保护策略</w:t>
        </w:r>
        <w:r>
          <w:tab/>
        </w:r>
        <w:r>
          <w:fldChar w:fldCharType="begin"/>
        </w:r>
        <w:r>
          <w:instrText xml:space="preserve"> PAGEREF _Toc5602 \h </w:instrText>
        </w:r>
        <w:r>
          <w:fldChar w:fldCharType="separate"/>
        </w:r>
        <w:r>
          <w:t>56</w:t>
        </w:r>
        <w:r>
          <w:fldChar w:fldCharType="end"/>
        </w:r>
      </w:hyperlink>
    </w:p>
    <w:p>
      <w:pPr>
        <w:pStyle w:val="TOC1"/>
        <w:tabs>
          <w:tab w:val="right" w:leader="dot" w:pos="8306"/>
        </w:tabs>
      </w:pPr>
      <w:hyperlink w:anchor="_Toc11110" w:history="1">
        <w:r>
          <w:rPr>
            <w:rFonts w:ascii="仿宋" w:eastAsia="仿宋" w:hAnsi="仿宋" w:cs="仿宋" w:hint="eastAsia"/>
            <w:lang w:eastAsia="zh-CN"/>
          </w:rPr>
          <w:t>十四、质量管理体系</w:t>
        </w:r>
        <w:r>
          <w:tab/>
        </w:r>
        <w:r>
          <w:fldChar w:fldCharType="begin"/>
        </w:r>
        <w:r>
          <w:instrText xml:space="preserve"> PAGEREF _Toc11110 \h </w:instrText>
        </w:r>
        <w:r>
          <w:fldChar w:fldCharType="separate"/>
        </w:r>
        <w:r>
          <w:t>58</w:t>
        </w:r>
        <w:r>
          <w:fldChar w:fldCharType="end"/>
        </w:r>
      </w:hyperlink>
    </w:p>
    <w:p>
      <w:pPr>
        <w:pStyle w:val="TOC2"/>
        <w:tabs>
          <w:tab w:val="right" w:leader="dot" w:pos="8306"/>
        </w:tabs>
      </w:pPr>
      <w:hyperlink w:anchor="_Toc10037" w:history="1">
        <w:r>
          <w:rPr>
            <w:rFonts w:ascii="仿宋" w:eastAsia="仿宋" w:hAnsi="仿宋" w:cs="仿宋" w:hint="eastAsia"/>
            <w:lang w:eastAsia="zh-CN"/>
          </w:rPr>
          <w:t>(一)、质量目标与方针</w:t>
        </w:r>
        <w:r>
          <w:tab/>
        </w:r>
        <w:r>
          <w:fldChar w:fldCharType="begin"/>
        </w:r>
        <w:r>
          <w:instrText xml:space="preserve"> PAGEREF _Toc10037 \h </w:instrText>
        </w:r>
        <w:r>
          <w:fldChar w:fldCharType="separate"/>
        </w:r>
        <w:r>
          <w:t>58</w:t>
        </w:r>
        <w:r>
          <w:fldChar w:fldCharType="end"/>
        </w:r>
      </w:hyperlink>
    </w:p>
    <w:p>
      <w:pPr>
        <w:pStyle w:val="TOC2"/>
        <w:tabs>
          <w:tab w:val="right" w:leader="dot" w:pos="8306"/>
        </w:tabs>
      </w:pPr>
      <w:hyperlink w:anchor="_Toc8933" w:history="1">
        <w:r>
          <w:rPr>
            <w:rFonts w:ascii="仿宋" w:eastAsia="仿宋" w:hAnsi="仿宋" w:cs="仿宋" w:hint="eastAsia"/>
            <w:lang w:eastAsia="zh-CN"/>
          </w:rPr>
          <w:t>(二)、质量管理责任</w:t>
        </w:r>
        <w:r>
          <w:tab/>
        </w:r>
        <w:r>
          <w:fldChar w:fldCharType="begin"/>
        </w:r>
        <w:r>
          <w:instrText xml:space="preserve"> PAGEREF _Toc8933 \h </w:instrText>
        </w:r>
        <w:r>
          <w:fldChar w:fldCharType="separate"/>
        </w:r>
        <w:r>
          <w:t>59</w:t>
        </w:r>
        <w:r>
          <w:fldChar w:fldCharType="end"/>
        </w:r>
      </w:hyperlink>
    </w:p>
    <w:p>
      <w:pPr>
        <w:pStyle w:val="TOC2"/>
        <w:tabs>
          <w:tab w:val="right" w:leader="dot" w:pos="8306"/>
        </w:tabs>
      </w:pPr>
      <w:hyperlink w:anchor="_Toc13804" w:history="1">
        <w:r>
          <w:rPr>
            <w:rFonts w:ascii="仿宋" w:eastAsia="仿宋" w:hAnsi="仿宋" w:cs="仿宋" w:hint="eastAsia"/>
            <w:lang w:eastAsia="zh-CN"/>
          </w:rPr>
          <w:t>(三)、质量管理体系文件</w:t>
        </w:r>
        <w:r>
          <w:tab/>
        </w:r>
        <w:r>
          <w:fldChar w:fldCharType="begin"/>
        </w:r>
        <w:r>
          <w:instrText xml:space="preserve"> PAGEREF _Toc13804 \h </w:instrText>
        </w:r>
        <w:r>
          <w:fldChar w:fldCharType="separate"/>
        </w:r>
        <w:r>
          <w:t>60</w:t>
        </w:r>
        <w:r>
          <w:fldChar w:fldCharType="end"/>
        </w:r>
      </w:hyperlink>
    </w:p>
    <w:p>
      <w:pPr>
        <w:pStyle w:val="TOC2"/>
        <w:tabs>
          <w:tab w:val="right" w:leader="dot" w:pos="8306"/>
        </w:tabs>
      </w:pPr>
      <w:hyperlink w:anchor="_Toc12356" w:history="1">
        <w:r>
          <w:rPr>
            <w:rFonts w:ascii="仿宋" w:eastAsia="仿宋" w:hAnsi="仿宋" w:cs="仿宋" w:hint="eastAsia"/>
            <w:lang w:eastAsia="zh-CN"/>
          </w:rPr>
          <w:t>(四)、质量培训与教育</w:t>
        </w:r>
        <w:r>
          <w:tab/>
        </w:r>
        <w:r>
          <w:fldChar w:fldCharType="begin"/>
        </w:r>
        <w:r>
          <w:instrText xml:space="preserve"> PAGEREF _Toc12356 \h </w:instrText>
        </w:r>
        <w:r>
          <w:fldChar w:fldCharType="separate"/>
        </w:r>
        <w:r>
          <w:t>62</w:t>
        </w:r>
        <w:r>
          <w:fldChar w:fldCharType="end"/>
        </w:r>
      </w:hyperlink>
    </w:p>
    <w:p>
      <w:pPr>
        <w:pStyle w:val="TOC2"/>
        <w:tabs>
          <w:tab w:val="right" w:leader="dot" w:pos="8306"/>
        </w:tabs>
      </w:pPr>
      <w:hyperlink w:anchor="_Toc5600" w:history="1">
        <w:r>
          <w:rPr>
            <w:rFonts w:ascii="仿宋" w:eastAsia="仿宋" w:hAnsi="仿宋" w:cs="仿宋" w:hint="eastAsia"/>
            <w:lang w:eastAsia="zh-CN"/>
          </w:rPr>
          <w:t>(五)、质量审核与评价</w:t>
        </w:r>
        <w:r>
          <w:tab/>
        </w:r>
        <w:r>
          <w:fldChar w:fldCharType="begin"/>
        </w:r>
        <w:r>
          <w:instrText xml:space="preserve"> PAGEREF _Toc5600 \h </w:instrText>
        </w:r>
        <w:r>
          <w:fldChar w:fldCharType="separate"/>
        </w:r>
        <w:r>
          <w:t>64</w:t>
        </w:r>
        <w:r>
          <w:fldChar w:fldCharType="end"/>
        </w:r>
      </w:hyperlink>
    </w:p>
    <w:p>
      <w:pPr>
        <w:pStyle w:val="TOC2"/>
        <w:tabs>
          <w:tab w:val="right" w:leader="dot" w:pos="8306"/>
        </w:tabs>
      </w:pPr>
      <w:hyperlink w:anchor="_Toc23124" w:history="1">
        <w:r>
          <w:rPr>
            <w:rFonts w:ascii="仿宋" w:eastAsia="仿宋" w:hAnsi="仿宋" w:cs="仿宋" w:hint="eastAsia"/>
            <w:lang w:eastAsia="zh-CN"/>
          </w:rPr>
          <w:t>(六)、不符合与纠正措施</w:t>
        </w:r>
        <w:r>
          <w:tab/>
        </w:r>
        <w:r>
          <w:fldChar w:fldCharType="begin"/>
        </w:r>
        <w:r>
          <w:instrText xml:space="preserve"> PAGEREF _Toc23124 \h </w:instrText>
        </w:r>
        <w:r>
          <w:fldChar w:fldCharType="separate"/>
        </w:r>
        <w:r>
          <w:t>65</w:t>
        </w:r>
        <w:r>
          <w:fldChar w:fldCharType="end"/>
        </w:r>
      </w:hyperlink>
    </w:p>
    <w:p>
      <w:pPr>
        <w:pStyle w:val="TOC1"/>
        <w:tabs>
          <w:tab w:val="right" w:leader="dot" w:pos="8306"/>
        </w:tabs>
      </w:pPr>
      <w:hyperlink w:anchor="_Toc5011" w:history="1">
        <w:r>
          <w:rPr>
            <w:rFonts w:ascii="仿宋" w:eastAsia="仿宋" w:hAnsi="仿宋" w:cs="仿宋" w:hint="eastAsia"/>
            <w:lang w:eastAsia="zh-CN"/>
          </w:rPr>
          <w:t>十五、转子泵项目变更管理</w:t>
        </w:r>
        <w:r>
          <w:tab/>
        </w:r>
        <w:r>
          <w:fldChar w:fldCharType="begin"/>
        </w:r>
        <w:r>
          <w:instrText xml:space="preserve"> PAGEREF _Toc5011 \h </w:instrText>
        </w:r>
        <w:r>
          <w:fldChar w:fldCharType="separate"/>
        </w:r>
        <w:r>
          <w:t>66</w:t>
        </w:r>
        <w:r>
          <w:fldChar w:fldCharType="end"/>
        </w:r>
      </w:hyperlink>
    </w:p>
    <w:p>
      <w:pPr>
        <w:pStyle w:val="TOC2"/>
        <w:tabs>
          <w:tab w:val="right" w:leader="dot" w:pos="8306"/>
        </w:tabs>
      </w:pPr>
      <w:hyperlink w:anchor="_Toc24756" w:history="1">
        <w:r>
          <w:rPr>
            <w:rFonts w:ascii="仿宋" w:eastAsia="仿宋" w:hAnsi="仿宋" w:cs="仿宋" w:hint="eastAsia"/>
            <w:lang w:eastAsia="zh-CN"/>
          </w:rPr>
          <w:t>(一)、变更申请与评估</w:t>
        </w:r>
        <w:r>
          <w:tab/>
        </w:r>
        <w:r>
          <w:fldChar w:fldCharType="begin"/>
        </w:r>
        <w:r>
          <w:instrText xml:space="preserve"> PAGEREF _Toc24756 \h </w:instrText>
        </w:r>
        <w:r>
          <w:fldChar w:fldCharType="separate"/>
        </w:r>
        <w:r>
          <w:t>66</w:t>
        </w:r>
        <w:r>
          <w:fldChar w:fldCharType="end"/>
        </w:r>
      </w:hyperlink>
    </w:p>
    <w:p>
      <w:pPr>
        <w:pStyle w:val="TOC2"/>
        <w:tabs>
          <w:tab w:val="right" w:leader="dot" w:pos="8306"/>
        </w:tabs>
      </w:pPr>
      <w:hyperlink w:anchor="_Toc10407" w:history="1">
        <w:r>
          <w:rPr>
            <w:rFonts w:ascii="仿宋" w:eastAsia="仿宋" w:hAnsi="仿宋" w:cs="仿宋" w:hint="eastAsia"/>
            <w:lang w:eastAsia="zh-CN"/>
          </w:rPr>
          <w:t>(二)、变更实施与控制</w:t>
        </w:r>
        <w:r>
          <w:tab/>
        </w:r>
        <w:r>
          <w:fldChar w:fldCharType="begin"/>
        </w:r>
        <w:r>
          <w:instrText xml:space="preserve"> PAGEREF _Toc10407 \h </w:instrText>
        </w:r>
        <w:r>
          <w:fldChar w:fldCharType="separate"/>
        </w:r>
        <w:r>
          <w:t>66</w:t>
        </w:r>
        <w:r>
          <w:fldChar w:fldCharType="end"/>
        </w:r>
      </w:hyperlink>
    </w:p>
    <w:p>
      <w:pPr>
        <w:pStyle w:val="TOC1"/>
        <w:tabs>
          <w:tab w:val="right" w:leader="dot" w:pos="8306"/>
        </w:tabs>
      </w:pPr>
      <w:hyperlink w:anchor="_Toc13563" w:history="1">
        <w:r>
          <w:rPr>
            <w:rFonts w:ascii="仿宋" w:eastAsia="仿宋" w:hAnsi="仿宋" w:cs="仿宋" w:hint="eastAsia"/>
            <w:lang w:eastAsia="zh-CN"/>
          </w:rPr>
          <w:t>十六、风险识别与分类</w:t>
        </w:r>
        <w:r>
          <w:tab/>
        </w:r>
        <w:r>
          <w:fldChar w:fldCharType="begin"/>
        </w:r>
        <w:r>
          <w:instrText xml:space="preserve"> PAGEREF _Toc13563 \h </w:instrText>
        </w:r>
        <w:r>
          <w:fldChar w:fldCharType="separate"/>
        </w:r>
        <w:r>
          <w:t>67</w:t>
        </w:r>
        <w:r>
          <w:fldChar w:fldCharType="end"/>
        </w:r>
      </w:hyperlink>
    </w:p>
    <w:p>
      <w:pPr>
        <w:pStyle w:val="TOC2"/>
        <w:tabs>
          <w:tab w:val="right" w:leader="dot" w:pos="8306"/>
        </w:tabs>
      </w:pPr>
      <w:hyperlink w:anchor="_Toc19692" w:history="1">
        <w:r>
          <w:rPr>
            <w:rFonts w:ascii="仿宋" w:eastAsia="仿宋" w:hAnsi="仿宋" w:cs="仿宋" w:hint="eastAsia"/>
            <w:lang w:eastAsia="zh-CN"/>
          </w:rPr>
          <w:t>(一)、风险识别</w:t>
        </w:r>
        <w:r>
          <w:tab/>
        </w:r>
        <w:r>
          <w:fldChar w:fldCharType="begin"/>
        </w:r>
        <w:r>
          <w:instrText xml:space="preserve"> PAGEREF _Toc19692 \h </w:instrText>
        </w:r>
        <w:r>
          <w:fldChar w:fldCharType="separate"/>
        </w:r>
        <w:r>
          <w:t>67</w:t>
        </w:r>
        <w:r>
          <w:fldChar w:fldCharType="end"/>
        </w:r>
      </w:hyperlink>
    </w:p>
    <w:p>
      <w:pPr>
        <w:pStyle w:val="TOC2"/>
        <w:tabs>
          <w:tab w:val="right" w:leader="dot" w:pos="8306"/>
        </w:tabs>
      </w:pPr>
      <w:hyperlink w:anchor="_Toc20994" w:history="1">
        <w:r>
          <w:rPr>
            <w:rFonts w:ascii="仿宋" w:eastAsia="仿宋" w:hAnsi="仿宋" w:cs="仿宋" w:hint="eastAsia"/>
            <w:lang w:eastAsia="zh-CN"/>
          </w:rPr>
          <w:t>(二)、风险分类</w:t>
        </w:r>
        <w:r>
          <w:tab/>
        </w:r>
        <w:r>
          <w:fldChar w:fldCharType="begin"/>
        </w:r>
        <w:r>
          <w:instrText xml:space="preserve"> PAGEREF _Toc20994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41"/>
      <w:r>
        <w:rPr>
          <w:rFonts w:ascii="仿宋" w:eastAsia="仿宋" w:hAnsi="仿宋" w:cs="仿宋" w:hint="eastAsia"/>
          <w:sz w:val="28"/>
          <w:lang w:eastAsia="zh-CN"/>
        </w:rPr>
        <w:t>一、转子泵项目可持续发展</w:t>
      </w:r>
      <w:bookmarkEnd w:id="2"/>
    </w:p>
    <w:p>
      <w:pPr>
        <w:pStyle w:val="Heading2"/>
        <w:rPr>
          <w:rFonts w:ascii="仿宋" w:eastAsia="仿宋" w:hAnsi="仿宋" w:cs="仿宋" w:hint="eastAsia"/>
          <w:lang w:eastAsia="zh-CN"/>
        </w:rPr>
      </w:pPr>
      <w:bookmarkStart w:id="3" w:name="_Toc157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泵项目中，转子泵项目团队着眼于未来，明确了可持续发展的战略方向。制定的具体可持续发展目标包括降低资源使用、采用环保技术、最大化社会效益等。这一步骤不仅有助于转子泵项目在环保和社会责任方面达到最高标准，也为未来提供了明确的指引，确保转子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可持续实践的融入转子泵项目管理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转子泵项目管理周期。从转子泵项目规划开始，转子泵项目团队就考虑了环境和社会的因素。在执行阶段，转子泵项目团队积极推动绿色技术的应用，优化资源利用。此外，关注员工的社会责任，通过培训和沟通活动提高员工对可持续发展的认知，使他们能够在日常工作中践行可持续实践。这些举措不仅为转子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1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扎根于转子泵项目的可持续发展理念，我们深信环保与社会责任是转子泵项目成功的关键支柱。在转子泵项目的每一步，我们都致力于通过创新和实践，履行对环境和社会的坚定责任。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团队通过引入先进的环保技术、建立高效的废物处理系统以及推动能源节约措施，积极履行环保责任。定期的环保监测和评估确保转子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不仅致力于自身可持续发展，还注重对社会的回馈。通过支持社区转子泵项目、参与慈善事业、提供培训机会等方式，转子泵项目积极履行社会责任。与当地社区建立积极互动，关注员工的工作与生活平衡，以及员工的身心健康，是转子泵项目在社会责任层面的关键举措。这样的实践不仅增强了转子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8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9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转子泵项目的主要产品是XXXX，预计年产值为XXX万元。这一产品在市场中占据着重要的地位，其广泛的应用范围使得该转子泵项目的市场前景非常广阔。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转子泵项目的xxx产品作为重要的原材料之一，将在多个领域发挥关键作用。其在建筑、交通、能源等方面的广泛应用将为整个产业链提供强大的支持，形成产业协同效应。转子泵项目的年产值XXX万XXX万XXX万万元不仅反映了其在市场上的巨大潜力，更预示着它对国民经济的积极贡献。这种关联度高、涉及面广的产业关系，使得该转子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06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总征地面积为XXXX平方米，相当于约XX.XX亩，其中净用地面积为XXXX平方米，红线范围内相当于约XX.XX亩。这一用地规模充分考虑了转子泵项目的建设需求，保障了转子泵项目在合适的空间内得以充分发展。转子泵项目规划的总建筑面积为XXXX平方米，其中主体工程建设占XXXX平方米，计容建筑面积达XXXX平方米。预计建筑工程的投资将达到XXXX万元，为转子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计划购置的设备共计XXXX台（套），设备购置费用为XXXX万元。这一设备购置计划充分考虑到转子泵项目的生产需求和技术要求，确保了转子泵项目在生产运营中具备先进的技术装备和高效的生产能力。设备的合理配置将为转子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计划总投资为XXXX万元，预计年实现营业收入为XXXX万元。这一产能规模的设定旨在确保转子泵项目能够在投资与回报之间取得平衡，实现长期可持续的发展。转子泵项目的总投资充分考虑到各个方面的需求，包括用地建设、设备购置等多个环节，以确保转子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153"/>
      <w:r>
        <w:rPr>
          <w:rFonts w:ascii="仿宋" w:eastAsia="仿宋" w:hAnsi="仿宋" w:cs="仿宋" w:hint="eastAsia"/>
          <w:sz w:val="28"/>
          <w:lang w:eastAsia="zh-CN"/>
        </w:rPr>
        <w:t>三、转子泵项目文档管理</w:t>
      </w:r>
      <w:bookmarkEnd w:id="8"/>
    </w:p>
    <w:p>
      <w:pPr>
        <w:pStyle w:val="Heading2"/>
        <w:rPr>
          <w:rFonts w:ascii="仿宋" w:eastAsia="仿宋" w:hAnsi="仿宋" w:cs="仿宋" w:hint="eastAsia"/>
          <w:lang w:eastAsia="zh-CN"/>
        </w:rPr>
      </w:pPr>
      <w:bookmarkStart w:id="9" w:name="_Toc3009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转子泵项目高度重视文档的质量和准确性，以支持转子泵项目的各项活动和决策。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文档的编制始于转子泵项目计划的初期，我们制定了详细的文档编制计划，明确了每个文档的内容、格式和编写责任人。在转子泵项目启动阶段，我们首先编制了转子泵项目章程，明确定义了转子泵项目的目标、范围、风险等关键要素。随后，转子泵项目团队根据计划陆续编制了需求文档、设计文档、测试文档等各类文档，确保转子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子泵项目管理中的重要环节，旨在确保转子泵项目文档符合质量标准和转子泵项目需求。在转子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除了内部审查，我们还进行了外部审查，邀请转子泵项目相关利益方和专业领域的专家对文档进行独立审查。这有助于获取更全面、客观的反馈，确保转子泵项目文档不仅符合内部标准，也满足外部需求。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转子泵项目在文档编制与审查方面建立了严格的管理机制，通过规范的流程和多维度的审查，确保转子泵项目文档的质量、准确性和可靠性，为转子泵项目的顺利推进提供了有力支持。</w:t>
      </w:r>
    </w:p>
    <w:p>
      <w:pPr>
        <w:pStyle w:val="Heading2"/>
        <w:ind w:firstLine="560" w:firstLineChars="200"/>
        <w:rPr>
          <w:rFonts w:ascii="仿宋" w:eastAsia="仿宋" w:hAnsi="仿宋" w:cs="仿宋" w:hint="eastAsia"/>
          <w:sz w:val="28"/>
          <w:lang w:eastAsia="zh-CN"/>
        </w:rPr>
      </w:pPr>
      <w:bookmarkStart w:id="10" w:name="_Toc2924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在转子泵项目中，我们致力于优化文档发布与分发过程，以确保信息的高效传递和团队间协作的顺畅进行。以下是我们采取的关键优化策略：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我们通过多渠道发布文档，包括电子邮件、转子泵项目管理平台、内部网站等，以满足不同团队成员的偏好和需求。多渠道发布确保了信息的全面覆盖。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我们采用了精细的权限控制，确保只有授权人员可以访问敏感信息。这种安全措施保护了转子泵项目文档的机密性，防止了未经授权的信息泄露。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文档存档与归档是转子泵项目生命周期中一个至关重要的环节，直接关系到转子泵项目信息的长期保存和历史记录的完整性。在转子泵项目中，我们实施了一系列有效的文档存档与归档管理策略：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722"/>
      <w:r>
        <w:rPr>
          <w:rFonts w:ascii="仿宋" w:eastAsia="仿宋" w:hAnsi="仿宋" w:cs="仿宋" w:hint="eastAsia"/>
          <w:sz w:val="28"/>
          <w:lang w:eastAsia="zh-CN"/>
        </w:rPr>
        <w:t>四、转子泵项目选址可行性分析</w:t>
      </w:r>
      <w:bookmarkEnd w:id="12"/>
    </w:p>
    <w:p>
      <w:pPr>
        <w:pStyle w:val="Heading2"/>
        <w:rPr>
          <w:rFonts w:ascii="仿宋" w:eastAsia="仿宋" w:hAnsi="仿宋" w:cs="仿宋" w:hint="eastAsia"/>
          <w:lang w:eastAsia="zh-CN"/>
        </w:rPr>
      </w:pPr>
      <w:bookmarkStart w:id="13" w:name="_Toc23075"/>
      <w:r>
        <w:rPr>
          <w:rFonts w:ascii="仿宋" w:eastAsia="仿宋" w:hAnsi="仿宋" w:cs="仿宋" w:hint="eastAsia"/>
          <w:lang w:eastAsia="zh-CN"/>
        </w:rPr>
        <w:t>(一)、转子泵项目选址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该转子泵项目选址位于XX省XX市XX区XXX街道</w:t>
      </w:r>
    </w:p>
    <w:p>
      <w:pPr>
        <w:pStyle w:val="Heading2"/>
        <w:ind w:firstLine="560" w:firstLineChars="200"/>
        <w:rPr>
          <w:rFonts w:ascii="仿宋" w:eastAsia="仿宋" w:hAnsi="仿宋" w:cs="仿宋" w:hint="eastAsia"/>
          <w:sz w:val="28"/>
          <w:lang w:eastAsia="zh-CN"/>
        </w:rPr>
      </w:pPr>
      <w:bookmarkStart w:id="14" w:name="_Toc2033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转子泵项目的征地面积将根据转子泵项目的实际规模和需求进行精确规划。具体面积XXX平方米，旨在确保转子泵项目不仅能够满足当前的发展需求，还能够预留空间以适应未来的扩展。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净用地面积是在征地面积基础上去除不可利用面积后的实际可开发用地。具体面积XXX平方米，考虑到环保、交通、安全等多方面因素，以确保转子泵项目在整体利用效率上达到最优。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转子泵项目计划建设的建筑总规模具体面积XXX平方米。这一规模的确定综合考虑了转子泵项目的性质、规模，以及城市规划的相关要求，确保建筑布局与周边环境协调一致。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绿地率是转子泵项目用地中被规划为绿地的比例。具体面积XXX平方米，旨在通过合理规划绿地，改善转子泵项目周边环境，提升居民生活质量，并符合城市整体绿化规划。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容积率是用地上可以建设的建筑总体积与用地面积之比。具体面积XXX，通过合理的容积率规划，确保转子泵项目建筑规模与周边环境和谐共生。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确保转子泵项目选址与当地城市规划相一致，具体面积XXX平方米。通过与城市规划部门深入沟通，确保转子泵项目不仅符合城市的整体发展方向，还能够融入城市的发展布局，为城市的长远发展贡献力量。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充分了解并确保转子泵项目选址符合当地产业政策，具体面积XXX平方米。这包括转子泵项目对当地经济的促进作用，以及对相关产业的带动效应，确保转子泵项目与地方政府的产业政策保持一致，促进共赢合作。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用地总体要求必须符合环保和可持续发展的原则，具体面积XXX平方米。通过采用绿色建筑设计、节能减排等措施，确保转子泵项目在建设和运营过程中对环境的影响最小化，达到可持续发展的要求。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确保转子泵项目选址具备必要的公共设施配套，具体面积XXX平方米。这包括交通便利性、教育、医疗等基础设施，以提高居民生活品质，使得转子泵项目选址更具吸引力。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考虑用地总体要求对当地社会稳定性的影响，具体面积XXX平方米。通过深入了解当地社区反馈，确保转子泵项目的选址和建设过程对当地社会和谐稳定产生积极作用。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转子泵项目选址不仅符合法规和规划，还在实际操作中具有可行性。这一全面规划将为转子泵项目的成功实施提供坚实的基础，确保转子泵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2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子泵项目的设备规划和空间设计中，我们将采取灵活设备布局的措施。设备布局将根据实际需求进行灵活设计，避免不必要的浪费。通过合理规划设备摆放位置，我们将提高设备的利用率，减少设备间距，以确保转子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子泵项目内部引入共享设施的概念，例如共享会议室、办公区等。通过这种方式，我们可以减少对资源的重复建设，提高资源共享效率，从而减小转子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60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子泵项目的总图布置中，我们将不同功能区域进行明确的规划，以最大程度满足转子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76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我们首先关注市场因素，包括潜在客户分布、竞争对手位置、市场需求等。通过深入的市场调研，我们能够更准确地评估选址对于市场开拓和产品销售的影响，确保转子泵项目能够在有利的市场环境中蓬勃发展。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转子泵项目对环境的影响是综合评价的重要因素之一。我们将详细考虑选址周边的自然环境、生态保护区、水源地等情况，确保转子泵项目的建设和运营对环境影响最小化，并符合当地的环保法规标准。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对选址的评价还需充分考虑当地政府的产业政策和法规。我们将详细了解转子泵项目所在地的相关政策，确保转子泵项目的规划和运营与当地法规相符，降低不必要的法律风险。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考虑到社会稳定性对企业运营的重要性，我们将评估选址地区的社会安全情况、劳工关系、社区反馈等方面，以确保转子泵项目的建设和运营不会受到社会稳定性的负面影响。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最后，我们将综合考虑用地成本，包括土地购置费用、土地开发成本等。通过对用地成本的详细评估，我们能够做出更为精确的经济效益分析，为转子泵项目的投资决策提供有力支持。</w:t>
      </w:r>
    </w:p>
    <w:p>
      <w:pPr>
        <w:pStyle w:val="Heading1"/>
        <w:ind w:firstLine="560" w:firstLineChars="200"/>
        <w:rPr>
          <w:rFonts w:ascii="仿宋" w:eastAsia="仿宋" w:hAnsi="仿宋" w:cs="仿宋" w:hint="eastAsia"/>
          <w:sz w:val="28"/>
          <w:lang w:eastAsia="zh-CN"/>
        </w:rPr>
      </w:pPr>
      <w:bookmarkStart w:id="18" w:name="_Toc1863"/>
      <w:r>
        <w:rPr>
          <w:rFonts w:ascii="仿宋" w:eastAsia="仿宋" w:hAnsi="仿宋" w:cs="仿宋" w:hint="eastAsia"/>
          <w:sz w:val="28"/>
          <w:lang w:eastAsia="zh-CN"/>
        </w:rPr>
        <w:t>五、转子泵项目概论</w:t>
      </w:r>
      <w:bookmarkEnd w:id="18"/>
    </w:p>
    <w:p>
      <w:pPr>
        <w:pStyle w:val="Heading2"/>
        <w:rPr>
          <w:rFonts w:ascii="仿宋" w:eastAsia="仿宋" w:hAnsi="仿宋" w:cs="仿宋" w:hint="eastAsia"/>
          <w:lang w:eastAsia="zh-CN"/>
        </w:rPr>
      </w:pPr>
      <w:bookmarkStart w:id="19" w:name="_Toc29764"/>
      <w:r>
        <w:rPr>
          <w:rFonts w:ascii="仿宋" w:eastAsia="仿宋" w:hAnsi="仿宋" w:cs="仿宋" w:hint="eastAsia"/>
          <w:lang w:eastAsia="zh-CN"/>
        </w:rPr>
        <w:t>(一)、转子泵项目概况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起源追溯至对市场的深入洞察。市场的不断演变与变革为转子泵项目提供了难得的机遇。当前市场存在的需求缺口和变革的大环境共同构成了转子泵项目的背景。这个转子泵项目旨在充分利用市场机遇，填补行业中尚未满足的需求，为客户提供全新的解决方案。市场的变革和需求的增长使得这个转子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转子泵项目名称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正式命名为转子泵。这个名称不仅仅是一个标识，更代表了转子泵项目的核心理念和愿景。它蕴含着转子泵项目所要解决问题的关键字，具有强烈的表达和辨识度，为转子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转子泵项目目标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的核心目标是提供一种全新、高效的解决方案，满足客户日益增长的需求。转子泵项目追求的不仅仅是满足市场需求，更是在市场中获得卓越的竞争优势。通过不断提升产品或服务的质量和创新水平，转子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转子泵项目范围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全面涵盖了产品研发、制造、市场推广和售后服务，确保从产品设计到最终用户体验的全方位关注。这一全面的转子泵项目范围是为了确保转子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转子泵项目时间表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转子泵项目计划在未来18个月内完成，包括研发、测试、市场试点和正式推出等不同阶段。这个时间表的合理设计是为了确保转子泵项目各个阶段的顺利推进，以便按时交付高质量的成果。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转子泵项目预算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转子泵项目总预算估算为XX百万美元，主要分配在研发、市场推广、人员培训和运营等方面。这一充足的预算为转子泵项目提供了充足的资源，确保转子泵项目在各个方面都能取得优异的表现。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转子泵项目风险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转子泵项目可能面临的风险包括市场接受度低、技术难题、竞争激烈等。转子泵项目团队已经制定了相应的风险应对计划，通过前瞻性的风险管理，确保转子泵项目在面对不确定性时能够迅速做出应对。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转子泵项目团队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https://d.book118.com/677146162035006033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03B5A"/>
    <w:rsid w:val="10803B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4616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2024-01-20T11:20:00Z</dcterms:created>
  <dcterms:modified xsi:type="dcterms:W3CDTF">2024-01-20T11:20:20Z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0120B58AC86641A681F1F6E293880D02_11</vt:lpwstr>
  </property>
  <property fmtid="{D5CDD505-2E9C-101B-9397-08002B2CF9AE}" pid="3" name="KSOProductBuildVer">
    <vt:lpwstr>2052-12.1.0.16120</vt:lpwstr>
  </property>
</Properties>
</file>