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脚踏自行车及其零件项目建设总纲及方案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65" w:history="1">
        <w:r>
          <w:rPr>
            <w:rFonts w:ascii="仿宋" w:eastAsia="仿宋" w:hAnsi="仿宋" w:cs="仿宋" w:hint="eastAsia"/>
            <w:lang w:eastAsia="zh-CN"/>
          </w:rPr>
          <w:t>概论</w:t>
        </w:r>
        <w:r>
          <w:tab/>
        </w:r>
        <w:r>
          <w:fldChar w:fldCharType="begin"/>
        </w:r>
        <w:r>
          <w:instrText xml:space="preserve"> PAGEREF _Toc28565 \h </w:instrText>
        </w:r>
        <w:r>
          <w:fldChar w:fldCharType="separate"/>
        </w:r>
        <w:r>
          <w:t>3</w:t>
        </w:r>
        <w:r>
          <w:fldChar w:fldCharType="end"/>
        </w:r>
      </w:hyperlink>
    </w:p>
    <w:p>
      <w:pPr>
        <w:pStyle w:val="TOC1"/>
        <w:tabs>
          <w:tab w:val="right" w:leader="dot" w:pos="8306"/>
        </w:tabs>
      </w:pPr>
      <w:hyperlink w:anchor="_Toc17027" w:history="1">
        <w:r>
          <w:rPr>
            <w:rFonts w:ascii="仿宋" w:eastAsia="仿宋" w:hAnsi="仿宋" w:cs="仿宋" w:hint="eastAsia"/>
            <w:lang w:eastAsia="zh-CN"/>
          </w:rPr>
          <w:t>一、背景、必要性分析</w:t>
        </w:r>
        <w:r>
          <w:tab/>
        </w:r>
        <w:r>
          <w:fldChar w:fldCharType="begin"/>
        </w:r>
        <w:r>
          <w:instrText xml:space="preserve"> PAGEREF _Toc17027 \h </w:instrText>
        </w:r>
        <w:r>
          <w:fldChar w:fldCharType="separate"/>
        </w:r>
        <w:r>
          <w:t>3</w:t>
        </w:r>
        <w:r>
          <w:fldChar w:fldCharType="end"/>
        </w:r>
      </w:hyperlink>
    </w:p>
    <w:p>
      <w:pPr>
        <w:pStyle w:val="TOC2"/>
        <w:tabs>
          <w:tab w:val="right" w:leader="dot" w:pos="8306"/>
        </w:tabs>
      </w:pPr>
      <w:hyperlink w:anchor="_Toc20444" w:history="1">
        <w:r>
          <w:rPr>
            <w:rFonts w:ascii="仿宋" w:eastAsia="仿宋" w:hAnsi="仿宋" w:cs="仿宋" w:hint="eastAsia"/>
            <w:lang w:eastAsia="zh-CN"/>
          </w:rPr>
          <w:t>(一)、项目建设背景</w:t>
        </w:r>
        <w:r>
          <w:tab/>
        </w:r>
        <w:r>
          <w:fldChar w:fldCharType="begin"/>
        </w:r>
        <w:r>
          <w:instrText xml:space="preserve"> PAGEREF _Toc20444 \h </w:instrText>
        </w:r>
        <w:r>
          <w:fldChar w:fldCharType="separate"/>
        </w:r>
        <w:r>
          <w:t>3</w:t>
        </w:r>
        <w:r>
          <w:fldChar w:fldCharType="end"/>
        </w:r>
      </w:hyperlink>
    </w:p>
    <w:p>
      <w:pPr>
        <w:pStyle w:val="TOC2"/>
        <w:tabs>
          <w:tab w:val="right" w:leader="dot" w:pos="8306"/>
        </w:tabs>
      </w:pPr>
      <w:hyperlink w:anchor="_Toc20249" w:history="1">
        <w:r>
          <w:rPr>
            <w:rFonts w:ascii="仿宋" w:eastAsia="仿宋" w:hAnsi="仿宋" w:cs="仿宋" w:hint="eastAsia"/>
            <w:lang w:eastAsia="zh-CN"/>
          </w:rPr>
          <w:t>(二)、必要性分析</w:t>
        </w:r>
        <w:r>
          <w:tab/>
        </w:r>
        <w:r>
          <w:fldChar w:fldCharType="begin"/>
        </w:r>
        <w:r>
          <w:instrText xml:space="preserve"> PAGEREF _Toc20249 \h </w:instrText>
        </w:r>
        <w:r>
          <w:fldChar w:fldCharType="separate"/>
        </w:r>
        <w:r>
          <w:t>4</w:t>
        </w:r>
        <w:r>
          <w:fldChar w:fldCharType="end"/>
        </w:r>
      </w:hyperlink>
    </w:p>
    <w:p>
      <w:pPr>
        <w:pStyle w:val="TOC2"/>
        <w:tabs>
          <w:tab w:val="right" w:leader="dot" w:pos="8306"/>
        </w:tabs>
      </w:pPr>
      <w:hyperlink w:anchor="_Toc28281" w:history="1">
        <w:r>
          <w:rPr>
            <w:rFonts w:ascii="仿宋" w:eastAsia="仿宋" w:hAnsi="仿宋" w:cs="仿宋" w:hint="eastAsia"/>
            <w:lang w:eastAsia="zh-CN"/>
          </w:rPr>
          <w:t>(三)、项目建设有利条件</w:t>
        </w:r>
        <w:r>
          <w:tab/>
        </w:r>
        <w:r>
          <w:fldChar w:fldCharType="begin"/>
        </w:r>
        <w:r>
          <w:instrText xml:space="preserve"> PAGEREF _Toc28281 \h </w:instrText>
        </w:r>
        <w:r>
          <w:fldChar w:fldCharType="separate"/>
        </w:r>
        <w:r>
          <w:t>5</w:t>
        </w:r>
        <w:r>
          <w:fldChar w:fldCharType="end"/>
        </w:r>
      </w:hyperlink>
    </w:p>
    <w:p>
      <w:pPr>
        <w:pStyle w:val="TOC1"/>
        <w:tabs>
          <w:tab w:val="right" w:leader="dot" w:pos="8306"/>
        </w:tabs>
      </w:pPr>
      <w:hyperlink w:anchor="_Toc16449" w:history="1">
        <w:r>
          <w:rPr>
            <w:rFonts w:ascii="仿宋" w:eastAsia="仿宋" w:hAnsi="仿宋" w:cs="仿宋" w:hint="eastAsia"/>
            <w:lang w:eastAsia="zh-CN"/>
          </w:rPr>
          <w:t>二、环境和生态影响分析</w:t>
        </w:r>
        <w:r>
          <w:tab/>
        </w:r>
        <w:r>
          <w:fldChar w:fldCharType="begin"/>
        </w:r>
        <w:r>
          <w:instrText xml:space="preserve"> PAGEREF _Toc16449 \h </w:instrText>
        </w:r>
        <w:r>
          <w:fldChar w:fldCharType="separate"/>
        </w:r>
        <w:r>
          <w:t>7</w:t>
        </w:r>
        <w:r>
          <w:fldChar w:fldCharType="end"/>
        </w:r>
      </w:hyperlink>
    </w:p>
    <w:p>
      <w:pPr>
        <w:pStyle w:val="TOC2"/>
        <w:tabs>
          <w:tab w:val="right" w:leader="dot" w:pos="8306"/>
        </w:tabs>
      </w:pPr>
      <w:hyperlink w:anchor="_Toc26016" w:history="1">
        <w:r>
          <w:rPr>
            <w:rFonts w:ascii="仿宋" w:eastAsia="仿宋" w:hAnsi="仿宋" w:cs="仿宋" w:hint="eastAsia"/>
            <w:lang w:eastAsia="zh-CN"/>
          </w:rPr>
          <w:t>(一)、环境和生态现状</w:t>
        </w:r>
        <w:r>
          <w:tab/>
        </w:r>
        <w:r>
          <w:fldChar w:fldCharType="begin"/>
        </w:r>
        <w:r>
          <w:instrText xml:space="preserve"> PAGEREF _Toc26016 \h </w:instrText>
        </w:r>
        <w:r>
          <w:fldChar w:fldCharType="separate"/>
        </w:r>
        <w:r>
          <w:t>7</w:t>
        </w:r>
        <w:r>
          <w:fldChar w:fldCharType="end"/>
        </w:r>
      </w:hyperlink>
    </w:p>
    <w:p>
      <w:pPr>
        <w:pStyle w:val="TOC2"/>
        <w:tabs>
          <w:tab w:val="right" w:leader="dot" w:pos="8306"/>
        </w:tabs>
      </w:pPr>
      <w:hyperlink w:anchor="_Toc26123" w:history="1">
        <w:r>
          <w:rPr>
            <w:rFonts w:ascii="仿宋" w:eastAsia="仿宋" w:hAnsi="仿宋" w:cs="仿宋" w:hint="eastAsia"/>
            <w:lang w:eastAsia="zh-CN"/>
          </w:rPr>
          <w:t>(二)、生态环境影响分析</w:t>
        </w:r>
        <w:r>
          <w:tab/>
        </w:r>
        <w:r>
          <w:fldChar w:fldCharType="begin"/>
        </w:r>
        <w:r>
          <w:instrText xml:space="preserve"> PAGEREF _Toc26123 \h </w:instrText>
        </w:r>
        <w:r>
          <w:fldChar w:fldCharType="separate"/>
        </w:r>
        <w:r>
          <w:t>9</w:t>
        </w:r>
        <w:r>
          <w:fldChar w:fldCharType="end"/>
        </w:r>
      </w:hyperlink>
    </w:p>
    <w:p>
      <w:pPr>
        <w:pStyle w:val="TOC2"/>
        <w:tabs>
          <w:tab w:val="right" w:leader="dot" w:pos="8306"/>
        </w:tabs>
      </w:pPr>
      <w:hyperlink w:anchor="_Toc4390" w:history="1">
        <w:r>
          <w:rPr>
            <w:rFonts w:ascii="仿宋" w:eastAsia="仿宋" w:hAnsi="仿宋" w:cs="仿宋" w:hint="eastAsia"/>
            <w:lang w:eastAsia="zh-CN"/>
          </w:rPr>
          <w:t>(三)、生态环境保护措施</w:t>
        </w:r>
        <w:r>
          <w:tab/>
        </w:r>
        <w:r>
          <w:fldChar w:fldCharType="begin"/>
        </w:r>
        <w:r>
          <w:instrText xml:space="preserve"> PAGEREF _Toc4390 \h </w:instrText>
        </w:r>
        <w:r>
          <w:fldChar w:fldCharType="separate"/>
        </w:r>
        <w:r>
          <w:t>10</w:t>
        </w:r>
        <w:r>
          <w:fldChar w:fldCharType="end"/>
        </w:r>
      </w:hyperlink>
    </w:p>
    <w:p>
      <w:pPr>
        <w:pStyle w:val="TOC2"/>
        <w:tabs>
          <w:tab w:val="right" w:leader="dot" w:pos="8306"/>
        </w:tabs>
      </w:pPr>
      <w:hyperlink w:anchor="_Toc20721" w:history="1">
        <w:r>
          <w:rPr>
            <w:rFonts w:ascii="仿宋" w:eastAsia="仿宋" w:hAnsi="仿宋" w:cs="仿宋" w:hint="eastAsia"/>
            <w:lang w:eastAsia="zh-CN"/>
          </w:rPr>
          <w:t>(四)、地质灾害影响分析</w:t>
        </w:r>
        <w:r>
          <w:tab/>
        </w:r>
        <w:r>
          <w:fldChar w:fldCharType="begin"/>
        </w:r>
        <w:r>
          <w:instrText xml:space="preserve"> PAGEREF _Toc20721 \h </w:instrText>
        </w:r>
        <w:r>
          <w:fldChar w:fldCharType="separate"/>
        </w:r>
        <w:r>
          <w:t>12</w:t>
        </w:r>
        <w:r>
          <w:fldChar w:fldCharType="end"/>
        </w:r>
      </w:hyperlink>
    </w:p>
    <w:p>
      <w:pPr>
        <w:pStyle w:val="TOC2"/>
        <w:tabs>
          <w:tab w:val="right" w:leader="dot" w:pos="8306"/>
        </w:tabs>
      </w:pPr>
      <w:hyperlink w:anchor="_Toc15273" w:history="1">
        <w:r>
          <w:rPr>
            <w:rFonts w:ascii="仿宋" w:eastAsia="仿宋" w:hAnsi="仿宋" w:cs="仿宋" w:hint="eastAsia"/>
            <w:lang w:eastAsia="zh-CN"/>
          </w:rPr>
          <w:t>(五)、特殊环境影响</w:t>
        </w:r>
        <w:r>
          <w:tab/>
        </w:r>
        <w:r>
          <w:fldChar w:fldCharType="begin"/>
        </w:r>
        <w:r>
          <w:instrText xml:space="preserve"> PAGEREF _Toc15273 \h </w:instrText>
        </w:r>
        <w:r>
          <w:fldChar w:fldCharType="separate"/>
        </w:r>
        <w:r>
          <w:t>13</w:t>
        </w:r>
        <w:r>
          <w:fldChar w:fldCharType="end"/>
        </w:r>
      </w:hyperlink>
    </w:p>
    <w:p>
      <w:pPr>
        <w:pStyle w:val="TOC1"/>
        <w:tabs>
          <w:tab w:val="right" w:leader="dot" w:pos="8306"/>
        </w:tabs>
      </w:pPr>
      <w:hyperlink w:anchor="_Toc29924" w:history="1">
        <w:r>
          <w:rPr>
            <w:rFonts w:ascii="仿宋" w:eastAsia="仿宋" w:hAnsi="仿宋" w:cs="仿宋" w:hint="eastAsia"/>
            <w:lang w:eastAsia="zh-CN"/>
          </w:rPr>
          <w:t>三、经济影响分析</w:t>
        </w:r>
        <w:r>
          <w:tab/>
        </w:r>
        <w:r>
          <w:fldChar w:fldCharType="begin"/>
        </w:r>
        <w:r>
          <w:instrText xml:space="preserve"> PAGEREF _Toc29924 \h </w:instrText>
        </w:r>
        <w:r>
          <w:fldChar w:fldCharType="separate"/>
        </w:r>
        <w:r>
          <w:t>14</w:t>
        </w:r>
        <w:r>
          <w:fldChar w:fldCharType="end"/>
        </w:r>
      </w:hyperlink>
    </w:p>
    <w:p>
      <w:pPr>
        <w:pStyle w:val="TOC2"/>
        <w:tabs>
          <w:tab w:val="right" w:leader="dot" w:pos="8306"/>
        </w:tabs>
      </w:pPr>
      <w:hyperlink w:anchor="_Toc13823" w:history="1">
        <w:r>
          <w:rPr>
            <w:rFonts w:ascii="仿宋" w:eastAsia="仿宋" w:hAnsi="仿宋" w:cs="仿宋" w:hint="eastAsia"/>
            <w:lang w:eastAsia="zh-CN"/>
          </w:rPr>
          <w:t>(一)、经济费用效益或费用效果分析</w:t>
        </w:r>
        <w:r>
          <w:tab/>
        </w:r>
        <w:r>
          <w:fldChar w:fldCharType="begin"/>
        </w:r>
        <w:r>
          <w:instrText xml:space="preserve"> PAGEREF _Toc13823 \h </w:instrText>
        </w:r>
        <w:r>
          <w:fldChar w:fldCharType="separate"/>
        </w:r>
        <w:r>
          <w:t>14</w:t>
        </w:r>
        <w:r>
          <w:fldChar w:fldCharType="end"/>
        </w:r>
      </w:hyperlink>
    </w:p>
    <w:p>
      <w:pPr>
        <w:pStyle w:val="TOC2"/>
        <w:tabs>
          <w:tab w:val="right" w:leader="dot" w:pos="8306"/>
        </w:tabs>
      </w:pPr>
      <w:hyperlink w:anchor="_Toc24955" w:history="1">
        <w:r>
          <w:rPr>
            <w:rFonts w:ascii="仿宋" w:eastAsia="仿宋" w:hAnsi="仿宋" w:cs="仿宋" w:hint="eastAsia"/>
            <w:lang w:eastAsia="zh-CN"/>
          </w:rPr>
          <w:t>(二)、行业影响分析</w:t>
        </w:r>
        <w:r>
          <w:tab/>
        </w:r>
        <w:r>
          <w:fldChar w:fldCharType="begin"/>
        </w:r>
        <w:r>
          <w:instrText xml:space="preserve"> PAGEREF _Toc24955 \h </w:instrText>
        </w:r>
        <w:r>
          <w:fldChar w:fldCharType="separate"/>
        </w:r>
        <w:r>
          <w:t>17</w:t>
        </w:r>
        <w:r>
          <w:fldChar w:fldCharType="end"/>
        </w:r>
      </w:hyperlink>
    </w:p>
    <w:p>
      <w:pPr>
        <w:pStyle w:val="TOC2"/>
        <w:tabs>
          <w:tab w:val="right" w:leader="dot" w:pos="8306"/>
        </w:tabs>
      </w:pPr>
      <w:hyperlink w:anchor="_Toc13072" w:history="1">
        <w:r>
          <w:rPr>
            <w:rFonts w:ascii="仿宋" w:eastAsia="仿宋" w:hAnsi="仿宋" w:cs="仿宋" w:hint="eastAsia"/>
            <w:lang w:eastAsia="zh-CN"/>
          </w:rPr>
          <w:t>(三)、区域经济影响分析</w:t>
        </w:r>
        <w:r>
          <w:tab/>
        </w:r>
        <w:r>
          <w:fldChar w:fldCharType="begin"/>
        </w:r>
        <w:r>
          <w:instrText xml:space="preserve"> PAGEREF _Toc13072 \h </w:instrText>
        </w:r>
        <w:r>
          <w:fldChar w:fldCharType="separate"/>
        </w:r>
        <w:r>
          <w:t>18</w:t>
        </w:r>
        <w:r>
          <w:fldChar w:fldCharType="end"/>
        </w:r>
      </w:hyperlink>
    </w:p>
    <w:p>
      <w:pPr>
        <w:pStyle w:val="TOC2"/>
        <w:tabs>
          <w:tab w:val="right" w:leader="dot" w:pos="8306"/>
        </w:tabs>
      </w:pPr>
      <w:hyperlink w:anchor="_Toc8425" w:history="1">
        <w:r>
          <w:rPr>
            <w:rFonts w:ascii="仿宋" w:eastAsia="仿宋" w:hAnsi="仿宋" w:cs="仿宋" w:hint="eastAsia"/>
            <w:lang w:eastAsia="zh-CN"/>
          </w:rPr>
          <w:t>(四)、宏观经济影响分析</w:t>
        </w:r>
        <w:r>
          <w:tab/>
        </w:r>
        <w:r>
          <w:fldChar w:fldCharType="begin"/>
        </w:r>
        <w:r>
          <w:instrText xml:space="preserve"> PAGEREF _Toc8425 \h </w:instrText>
        </w:r>
        <w:r>
          <w:fldChar w:fldCharType="separate"/>
        </w:r>
        <w:r>
          <w:t>19</w:t>
        </w:r>
        <w:r>
          <w:fldChar w:fldCharType="end"/>
        </w:r>
      </w:hyperlink>
    </w:p>
    <w:p>
      <w:pPr>
        <w:pStyle w:val="TOC1"/>
        <w:tabs>
          <w:tab w:val="right" w:leader="dot" w:pos="8306"/>
        </w:tabs>
      </w:pPr>
      <w:hyperlink w:anchor="_Toc21380" w:history="1">
        <w:r>
          <w:rPr>
            <w:rFonts w:ascii="仿宋" w:eastAsia="仿宋" w:hAnsi="仿宋" w:cs="仿宋" w:hint="eastAsia"/>
            <w:lang w:eastAsia="zh-CN"/>
          </w:rPr>
          <w:t>四、发展规划、产业政策和行业准入分析</w:t>
        </w:r>
        <w:r>
          <w:tab/>
        </w:r>
        <w:r>
          <w:fldChar w:fldCharType="begin"/>
        </w:r>
        <w:r>
          <w:instrText xml:space="preserve"> PAGEREF _Toc21380 \h </w:instrText>
        </w:r>
        <w:r>
          <w:fldChar w:fldCharType="separate"/>
        </w:r>
        <w:r>
          <w:t>21</w:t>
        </w:r>
        <w:r>
          <w:fldChar w:fldCharType="end"/>
        </w:r>
      </w:hyperlink>
    </w:p>
    <w:p>
      <w:pPr>
        <w:pStyle w:val="TOC2"/>
        <w:tabs>
          <w:tab w:val="right" w:leader="dot" w:pos="8306"/>
        </w:tabs>
      </w:pPr>
      <w:hyperlink w:anchor="_Toc7021" w:history="1">
        <w:r>
          <w:rPr>
            <w:rFonts w:ascii="仿宋" w:eastAsia="仿宋" w:hAnsi="仿宋" w:cs="仿宋" w:hint="eastAsia"/>
            <w:lang w:eastAsia="zh-CN"/>
          </w:rPr>
          <w:t>(一)、发展规划分析</w:t>
        </w:r>
        <w:r>
          <w:tab/>
        </w:r>
        <w:r>
          <w:fldChar w:fldCharType="begin"/>
        </w:r>
        <w:r>
          <w:instrText xml:space="preserve"> PAGEREF _Toc7021 \h </w:instrText>
        </w:r>
        <w:r>
          <w:fldChar w:fldCharType="separate"/>
        </w:r>
        <w:r>
          <w:t>21</w:t>
        </w:r>
        <w:r>
          <w:fldChar w:fldCharType="end"/>
        </w:r>
      </w:hyperlink>
    </w:p>
    <w:p>
      <w:pPr>
        <w:pStyle w:val="TOC2"/>
        <w:tabs>
          <w:tab w:val="right" w:leader="dot" w:pos="8306"/>
        </w:tabs>
      </w:pPr>
      <w:hyperlink w:anchor="_Toc26612" w:history="1">
        <w:r>
          <w:rPr>
            <w:rFonts w:ascii="仿宋" w:eastAsia="仿宋" w:hAnsi="仿宋" w:cs="仿宋" w:hint="eastAsia"/>
            <w:lang w:eastAsia="zh-CN"/>
          </w:rPr>
          <w:t>(二)、产业政策分析</w:t>
        </w:r>
        <w:r>
          <w:tab/>
        </w:r>
        <w:r>
          <w:fldChar w:fldCharType="begin"/>
        </w:r>
        <w:r>
          <w:instrText xml:space="preserve"> PAGEREF _Toc26612 \h </w:instrText>
        </w:r>
        <w:r>
          <w:fldChar w:fldCharType="separate"/>
        </w:r>
        <w:r>
          <w:t>22</w:t>
        </w:r>
        <w:r>
          <w:fldChar w:fldCharType="end"/>
        </w:r>
      </w:hyperlink>
    </w:p>
    <w:p>
      <w:pPr>
        <w:pStyle w:val="TOC2"/>
        <w:tabs>
          <w:tab w:val="right" w:leader="dot" w:pos="8306"/>
        </w:tabs>
      </w:pPr>
      <w:hyperlink w:anchor="_Toc2890" w:history="1">
        <w:r>
          <w:rPr>
            <w:rFonts w:ascii="仿宋" w:eastAsia="仿宋" w:hAnsi="仿宋" w:cs="仿宋" w:hint="eastAsia"/>
            <w:lang w:eastAsia="zh-CN"/>
          </w:rPr>
          <w:t>(三)、行业准入分析</w:t>
        </w:r>
        <w:r>
          <w:tab/>
        </w:r>
        <w:r>
          <w:fldChar w:fldCharType="begin"/>
        </w:r>
        <w:r>
          <w:instrText xml:space="preserve"> PAGEREF _Toc2890 \h </w:instrText>
        </w:r>
        <w:r>
          <w:fldChar w:fldCharType="separate"/>
        </w:r>
        <w:r>
          <w:t>24</w:t>
        </w:r>
        <w:r>
          <w:fldChar w:fldCharType="end"/>
        </w:r>
      </w:hyperlink>
    </w:p>
    <w:p>
      <w:pPr>
        <w:pStyle w:val="TOC1"/>
        <w:tabs>
          <w:tab w:val="right" w:leader="dot" w:pos="8306"/>
        </w:tabs>
      </w:pPr>
      <w:hyperlink w:anchor="_Toc25974" w:history="1">
        <w:r>
          <w:rPr>
            <w:rFonts w:ascii="仿宋" w:eastAsia="仿宋" w:hAnsi="仿宋" w:cs="仿宋" w:hint="eastAsia"/>
            <w:lang w:eastAsia="zh-CN"/>
          </w:rPr>
          <w:t>五、资源开发及综合利用分析</w:t>
        </w:r>
        <w:r>
          <w:tab/>
        </w:r>
        <w:r>
          <w:fldChar w:fldCharType="begin"/>
        </w:r>
        <w:r>
          <w:instrText xml:space="preserve"> PAGEREF _Toc25974 \h </w:instrText>
        </w:r>
        <w:r>
          <w:fldChar w:fldCharType="separate"/>
        </w:r>
        <w:r>
          <w:t>25</w:t>
        </w:r>
        <w:r>
          <w:fldChar w:fldCharType="end"/>
        </w:r>
      </w:hyperlink>
    </w:p>
    <w:p>
      <w:pPr>
        <w:pStyle w:val="TOC2"/>
        <w:tabs>
          <w:tab w:val="right" w:leader="dot" w:pos="8306"/>
        </w:tabs>
      </w:pPr>
      <w:hyperlink w:anchor="_Toc11669" w:history="1">
        <w:r>
          <w:rPr>
            <w:rFonts w:ascii="仿宋" w:eastAsia="仿宋" w:hAnsi="仿宋" w:cs="仿宋" w:hint="eastAsia"/>
            <w:lang w:eastAsia="zh-CN"/>
          </w:rPr>
          <w:t>(一)、资源开发方案</w:t>
        </w:r>
        <w:r>
          <w:tab/>
        </w:r>
        <w:r>
          <w:fldChar w:fldCharType="begin"/>
        </w:r>
        <w:r>
          <w:instrText xml:space="preserve"> PAGEREF _Toc11669 \h </w:instrText>
        </w:r>
        <w:r>
          <w:fldChar w:fldCharType="separate"/>
        </w:r>
        <w:r>
          <w:t>25</w:t>
        </w:r>
        <w:r>
          <w:fldChar w:fldCharType="end"/>
        </w:r>
      </w:hyperlink>
    </w:p>
    <w:p>
      <w:pPr>
        <w:pStyle w:val="TOC2"/>
        <w:tabs>
          <w:tab w:val="right" w:leader="dot" w:pos="8306"/>
        </w:tabs>
      </w:pPr>
      <w:hyperlink w:anchor="_Toc10177" w:history="1">
        <w:r>
          <w:rPr>
            <w:rFonts w:ascii="仿宋" w:eastAsia="仿宋" w:hAnsi="仿宋" w:cs="仿宋" w:hint="eastAsia"/>
            <w:lang w:eastAsia="zh-CN"/>
          </w:rPr>
          <w:t>(二)、资源利用方案</w:t>
        </w:r>
        <w:r>
          <w:tab/>
        </w:r>
        <w:r>
          <w:fldChar w:fldCharType="begin"/>
        </w:r>
        <w:r>
          <w:instrText xml:space="preserve"> PAGEREF _Toc10177 \h </w:instrText>
        </w:r>
        <w:r>
          <w:fldChar w:fldCharType="separate"/>
        </w:r>
        <w:r>
          <w:t>27</w:t>
        </w:r>
        <w:r>
          <w:fldChar w:fldCharType="end"/>
        </w:r>
      </w:hyperlink>
    </w:p>
    <w:p>
      <w:pPr>
        <w:pStyle w:val="TOC2"/>
        <w:tabs>
          <w:tab w:val="right" w:leader="dot" w:pos="8306"/>
        </w:tabs>
      </w:pPr>
      <w:hyperlink w:anchor="_Toc32341" w:history="1">
        <w:r>
          <w:rPr>
            <w:rFonts w:ascii="仿宋" w:eastAsia="仿宋" w:hAnsi="仿宋" w:cs="仿宋" w:hint="eastAsia"/>
            <w:lang w:eastAsia="zh-CN"/>
          </w:rPr>
          <w:t>(三)、资源节约措施</w:t>
        </w:r>
        <w:r>
          <w:tab/>
        </w:r>
        <w:r>
          <w:fldChar w:fldCharType="begin"/>
        </w:r>
        <w:r>
          <w:instrText xml:space="preserve"> PAGEREF _Toc32341 \h </w:instrText>
        </w:r>
        <w:r>
          <w:fldChar w:fldCharType="separate"/>
        </w:r>
        <w:r>
          <w:t>28</w:t>
        </w:r>
        <w:r>
          <w:fldChar w:fldCharType="end"/>
        </w:r>
      </w:hyperlink>
    </w:p>
    <w:p>
      <w:pPr>
        <w:pStyle w:val="TOC1"/>
        <w:tabs>
          <w:tab w:val="right" w:leader="dot" w:pos="8306"/>
        </w:tabs>
      </w:pPr>
      <w:hyperlink w:anchor="_Toc13628" w:history="1">
        <w:r>
          <w:rPr>
            <w:rFonts w:ascii="仿宋" w:eastAsia="仿宋" w:hAnsi="仿宋" w:cs="仿宋" w:hint="eastAsia"/>
            <w:lang w:eastAsia="zh-CN"/>
          </w:rPr>
          <w:t>六、财务管理与成本控制</w:t>
        </w:r>
        <w:r>
          <w:tab/>
        </w:r>
        <w:r>
          <w:fldChar w:fldCharType="begin"/>
        </w:r>
        <w:r>
          <w:instrText xml:space="preserve"> PAGEREF _Toc13628 \h </w:instrText>
        </w:r>
        <w:r>
          <w:fldChar w:fldCharType="separate"/>
        </w:r>
        <w:r>
          <w:t>29</w:t>
        </w:r>
        <w:r>
          <w:fldChar w:fldCharType="end"/>
        </w:r>
      </w:hyperlink>
    </w:p>
    <w:p>
      <w:pPr>
        <w:pStyle w:val="TOC2"/>
        <w:tabs>
          <w:tab w:val="right" w:leader="dot" w:pos="8306"/>
        </w:tabs>
      </w:pPr>
      <w:hyperlink w:anchor="_Toc718" w:history="1">
        <w:r>
          <w:rPr>
            <w:rFonts w:ascii="仿宋" w:eastAsia="仿宋" w:hAnsi="仿宋" w:cs="仿宋" w:hint="eastAsia"/>
            <w:lang w:eastAsia="zh-CN"/>
          </w:rPr>
          <w:t>(一)、财务管理体系建设</w:t>
        </w:r>
        <w:r>
          <w:tab/>
        </w:r>
        <w:r>
          <w:fldChar w:fldCharType="begin"/>
        </w:r>
        <w:r>
          <w:instrText xml:space="preserve"> PAGEREF _Toc718 \h </w:instrText>
        </w:r>
        <w:r>
          <w:fldChar w:fldCharType="separate"/>
        </w:r>
        <w:r>
          <w:t>29</w:t>
        </w:r>
        <w:r>
          <w:fldChar w:fldCharType="end"/>
        </w:r>
      </w:hyperlink>
    </w:p>
    <w:p>
      <w:pPr>
        <w:pStyle w:val="TOC2"/>
        <w:tabs>
          <w:tab w:val="right" w:leader="dot" w:pos="8306"/>
        </w:tabs>
      </w:pPr>
      <w:hyperlink w:anchor="_Toc7346" w:history="1">
        <w:r>
          <w:rPr>
            <w:rFonts w:ascii="仿宋" w:eastAsia="仿宋" w:hAnsi="仿宋" w:cs="仿宋" w:hint="eastAsia"/>
            <w:lang w:eastAsia="zh-CN"/>
          </w:rPr>
          <w:t>(二)、成本控制措施</w:t>
        </w:r>
        <w:r>
          <w:tab/>
        </w:r>
        <w:r>
          <w:fldChar w:fldCharType="begin"/>
        </w:r>
        <w:r>
          <w:instrText xml:space="preserve"> PAGEREF _Toc7346 \h </w:instrText>
        </w:r>
        <w:r>
          <w:fldChar w:fldCharType="separate"/>
        </w:r>
        <w:r>
          <w:t>30</w:t>
        </w:r>
        <w:r>
          <w:fldChar w:fldCharType="end"/>
        </w:r>
      </w:hyperlink>
    </w:p>
    <w:p>
      <w:pPr>
        <w:pStyle w:val="TOC1"/>
        <w:tabs>
          <w:tab w:val="right" w:leader="dot" w:pos="8306"/>
        </w:tabs>
      </w:pPr>
      <w:hyperlink w:anchor="_Toc31466" w:history="1">
        <w:r>
          <w:rPr>
            <w:rFonts w:ascii="仿宋" w:eastAsia="仿宋" w:hAnsi="仿宋" w:cs="仿宋" w:hint="eastAsia"/>
            <w:lang w:eastAsia="zh-CN"/>
          </w:rPr>
          <w:t>七、客户关系管理与市场拓展</w:t>
        </w:r>
        <w:r>
          <w:tab/>
        </w:r>
        <w:r>
          <w:fldChar w:fldCharType="begin"/>
        </w:r>
        <w:r>
          <w:instrText xml:space="preserve"> PAGEREF _Toc31466 \h </w:instrText>
        </w:r>
        <w:r>
          <w:fldChar w:fldCharType="separate"/>
        </w:r>
        <w:r>
          <w:t>31</w:t>
        </w:r>
        <w:r>
          <w:fldChar w:fldCharType="end"/>
        </w:r>
      </w:hyperlink>
    </w:p>
    <w:p>
      <w:pPr>
        <w:pStyle w:val="TOC2"/>
        <w:tabs>
          <w:tab w:val="right" w:leader="dot" w:pos="8306"/>
        </w:tabs>
      </w:pPr>
      <w:hyperlink w:anchor="_Toc390" w:history="1">
        <w:r>
          <w:rPr>
            <w:rFonts w:ascii="仿宋" w:eastAsia="仿宋" w:hAnsi="仿宋" w:cs="仿宋" w:hint="eastAsia"/>
            <w:lang w:eastAsia="zh-CN"/>
          </w:rPr>
          <w:t>(一)、客户关系管理策略</w:t>
        </w:r>
        <w:r>
          <w:tab/>
        </w:r>
        <w:r>
          <w:fldChar w:fldCharType="begin"/>
        </w:r>
        <w:r>
          <w:instrText xml:space="preserve"> PAGEREF _Toc390 \h </w:instrText>
        </w:r>
        <w:r>
          <w:fldChar w:fldCharType="separate"/>
        </w:r>
        <w:r>
          <w:t>31</w:t>
        </w:r>
        <w:r>
          <w:fldChar w:fldCharType="end"/>
        </w:r>
      </w:hyperlink>
    </w:p>
    <w:p>
      <w:pPr>
        <w:pStyle w:val="TOC2"/>
        <w:tabs>
          <w:tab w:val="right" w:leader="dot" w:pos="8306"/>
        </w:tabs>
      </w:pPr>
      <w:hyperlink w:anchor="_Toc23322" w:history="1">
        <w:r>
          <w:rPr>
            <w:rFonts w:ascii="仿宋" w:eastAsia="仿宋" w:hAnsi="仿宋" w:cs="仿宋" w:hint="eastAsia"/>
            <w:lang w:eastAsia="zh-CN"/>
          </w:rPr>
          <w:t>(二)、市场拓展方案</w:t>
        </w:r>
        <w:r>
          <w:tab/>
        </w:r>
        <w:r>
          <w:fldChar w:fldCharType="begin"/>
        </w:r>
        <w:r>
          <w:instrText xml:space="preserve"> PAGEREF _Toc23322 \h </w:instrText>
        </w:r>
        <w:r>
          <w:fldChar w:fldCharType="separate"/>
        </w:r>
        <w:r>
          <w:t>33</w:t>
        </w:r>
        <w:r>
          <w:fldChar w:fldCharType="end"/>
        </w:r>
      </w:hyperlink>
    </w:p>
    <w:p>
      <w:pPr>
        <w:pStyle w:val="TOC1"/>
        <w:tabs>
          <w:tab w:val="right" w:leader="dot" w:pos="8306"/>
        </w:tabs>
      </w:pPr>
      <w:hyperlink w:anchor="_Toc21141" w:history="1">
        <w:r>
          <w:rPr>
            <w:rFonts w:ascii="仿宋" w:eastAsia="仿宋" w:hAnsi="仿宋" w:cs="仿宋" w:hint="eastAsia"/>
            <w:lang w:eastAsia="zh-CN"/>
          </w:rPr>
          <w:t>八、环境保护与绿色发展</w:t>
        </w:r>
        <w:r>
          <w:tab/>
        </w:r>
        <w:r>
          <w:fldChar w:fldCharType="begin"/>
        </w:r>
        <w:r>
          <w:instrText xml:space="preserve"> PAGEREF _Toc21141 \h </w:instrText>
        </w:r>
        <w:r>
          <w:fldChar w:fldCharType="separate"/>
        </w:r>
        <w:r>
          <w:t>34</w:t>
        </w:r>
        <w:r>
          <w:fldChar w:fldCharType="end"/>
        </w:r>
      </w:hyperlink>
    </w:p>
    <w:p>
      <w:pPr>
        <w:pStyle w:val="TOC2"/>
        <w:tabs>
          <w:tab w:val="right" w:leader="dot" w:pos="8306"/>
        </w:tabs>
      </w:pPr>
      <w:hyperlink w:anchor="_Toc14895" w:history="1">
        <w:r>
          <w:rPr>
            <w:rFonts w:ascii="仿宋" w:eastAsia="仿宋" w:hAnsi="仿宋" w:cs="仿宋" w:hint="eastAsia"/>
            <w:lang w:eastAsia="zh-CN"/>
          </w:rPr>
          <w:t>(一)、环境保护措施</w:t>
        </w:r>
        <w:r>
          <w:tab/>
        </w:r>
        <w:r>
          <w:fldChar w:fldCharType="begin"/>
        </w:r>
        <w:r>
          <w:instrText xml:space="preserve"> PAGEREF _Toc14895 \h </w:instrText>
        </w:r>
        <w:r>
          <w:fldChar w:fldCharType="separate"/>
        </w:r>
        <w:r>
          <w:t>34</w:t>
        </w:r>
        <w:r>
          <w:fldChar w:fldCharType="end"/>
        </w:r>
      </w:hyperlink>
    </w:p>
    <w:p>
      <w:pPr>
        <w:pStyle w:val="TOC2"/>
        <w:tabs>
          <w:tab w:val="right" w:leader="dot" w:pos="8306"/>
        </w:tabs>
      </w:pPr>
      <w:hyperlink w:anchor="_Toc18736" w:history="1">
        <w:r>
          <w:rPr>
            <w:rFonts w:ascii="仿宋" w:eastAsia="仿宋" w:hAnsi="仿宋" w:cs="仿宋" w:hint="eastAsia"/>
            <w:lang w:eastAsia="zh-CN"/>
          </w:rPr>
          <w:t>(二)、绿色发展与可持续发展策略</w:t>
        </w:r>
        <w:r>
          <w:tab/>
        </w:r>
        <w:r>
          <w:fldChar w:fldCharType="begin"/>
        </w:r>
        <w:r>
          <w:instrText xml:space="preserve"> PAGEREF _Toc18736 \h </w:instrText>
        </w:r>
        <w:r>
          <w:fldChar w:fldCharType="separate"/>
        </w:r>
        <w:r>
          <w:t>35</w:t>
        </w:r>
        <w:r>
          <w:fldChar w:fldCharType="end"/>
        </w:r>
      </w:hyperlink>
    </w:p>
    <w:p>
      <w:pPr>
        <w:pStyle w:val="TOC1"/>
        <w:tabs>
          <w:tab w:val="right" w:leader="dot" w:pos="8306"/>
        </w:tabs>
      </w:pPr>
      <w:hyperlink w:anchor="_Toc31473" w:history="1">
        <w:r>
          <w:rPr>
            <w:rFonts w:ascii="仿宋" w:eastAsia="仿宋" w:hAnsi="仿宋" w:cs="仿宋" w:hint="eastAsia"/>
            <w:lang w:eastAsia="zh-CN"/>
          </w:rPr>
          <w:t>九、土地利用与规划方案</w:t>
        </w:r>
        <w:r>
          <w:tab/>
        </w:r>
        <w:r>
          <w:fldChar w:fldCharType="begin"/>
        </w:r>
        <w:r>
          <w:instrText xml:space="preserve"> PAGEREF _Toc31473 \h </w:instrText>
        </w:r>
        <w:r>
          <w:fldChar w:fldCharType="separate"/>
        </w:r>
        <w:r>
          <w:t>37</w:t>
        </w:r>
        <w:r>
          <w:fldChar w:fldCharType="end"/>
        </w:r>
      </w:hyperlink>
    </w:p>
    <w:p>
      <w:pPr>
        <w:pStyle w:val="TOC2"/>
        <w:tabs>
          <w:tab w:val="right" w:leader="dot" w:pos="8306"/>
        </w:tabs>
      </w:pPr>
      <w:hyperlink w:anchor="_Toc30927" w:history="1">
        <w:r>
          <w:rPr>
            <w:rFonts w:ascii="仿宋" w:eastAsia="仿宋" w:hAnsi="仿宋" w:cs="仿宋" w:hint="eastAsia"/>
            <w:lang w:eastAsia="zh-CN"/>
          </w:rPr>
          <w:t>(一)、项目用地情况分析</w:t>
        </w:r>
        <w:r>
          <w:tab/>
        </w:r>
        <w:r>
          <w:fldChar w:fldCharType="begin"/>
        </w:r>
        <w:r>
          <w:instrText xml:space="preserve"> PAGEREF _Toc30927 \h </w:instrText>
        </w:r>
        <w:r>
          <w:fldChar w:fldCharType="separate"/>
        </w:r>
        <w:r>
          <w:t>37</w:t>
        </w:r>
        <w:r>
          <w:fldChar w:fldCharType="end"/>
        </w:r>
      </w:hyperlink>
    </w:p>
    <w:p>
      <w:pPr>
        <w:pStyle w:val="TOC2"/>
        <w:tabs>
          <w:tab w:val="right" w:leader="dot" w:pos="8306"/>
        </w:tabs>
      </w:pPr>
      <w:hyperlink w:anchor="_Toc30596" w:history="1">
        <w:r>
          <w:rPr>
            <w:rFonts w:ascii="仿宋" w:eastAsia="仿宋" w:hAnsi="仿宋" w:cs="仿宋" w:hint="eastAsia"/>
            <w:lang w:eastAsia="zh-CN"/>
          </w:rPr>
          <w:t>(二)、土地利用规划方案</w:t>
        </w:r>
        <w:r>
          <w:tab/>
        </w:r>
        <w:r>
          <w:fldChar w:fldCharType="begin"/>
        </w:r>
        <w:r>
          <w:instrText xml:space="preserve"> PAGEREF _Toc30596 \h </w:instrText>
        </w:r>
        <w:r>
          <w:fldChar w:fldCharType="separate"/>
        </w:r>
        <w:r>
          <w:t>38</w:t>
        </w:r>
        <w:r>
          <w:fldChar w:fldCharType="end"/>
        </w:r>
      </w:hyperlink>
    </w:p>
    <w:p>
      <w:pPr>
        <w:pStyle w:val="TOC1"/>
        <w:tabs>
          <w:tab w:val="right" w:leader="dot" w:pos="8306"/>
        </w:tabs>
      </w:pPr>
      <w:hyperlink w:anchor="_Toc15721" w:history="1">
        <w:r>
          <w:rPr>
            <w:rFonts w:ascii="仿宋" w:eastAsia="仿宋" w:hAnsi="仿宋" w:cs="仿宋" w:hint="eastAsia"/>
            <w:lang w:eastAsia="zh-CN"/>
          </w:rPr>
          <w:t>十、环境保护与治理方案</w:t>
        </w:r>
        <w:r>
          <w:tab/>
        </w:r>
        <w:r>
          <w:fldChar w:fldCharType="begin"/>
        </w:r>
        <w:r>
          <w:instrText xml:space="preserve"> PAGEREF _Toc15721 \h </w:instrText>
        </w:r>
        <w:r>
          <w:fldChar w:fldCharType="separate"/>
        </w:r>
        <w:r>
          <w:t>39</w:t>
        </w:r>
        <w:r>
          <w:fldChar w:fldCharType="end"/>
        </w:r>
      </w:hyperlink>
    </w:p>
    <w:p>
      <w:pPr>
        <w:pStyle w:val="TOC2"/>
        <w:tabs>
          <w:tab w:val="right" w:leader="dot" w:pos="8306"/>
        </w:tabs>
      </w:pPr>
      <w:hyperlink w:anchor="_Toc25817" w:history="1">
        <w:r>
          <w:rPr>
            <w:rFonts w:ascii="仿宋" w:eastAsia="仿宋" w:hAnsi="仿宋" w:cs="仿宋" w:hint="eastAsia"/>
            <w:lang w:eastAsia="zh-CN"/>
          </w:rPr>
          <w:t>(一)、项目环境影响评估</w:t>
        </w:r>
        <w:r>
          <w:tab/>
        </w:r>
        <w:r>
          <w:fldChar w:fldCharType="begin"/>
        </w:r>
        <w:r>
          <w:instrText xml:space="preserve"> PAGEREF _Toc25817 \h </w:instrText>
        </w:r>
        <w:r>
          <w:fldChar w:fldCharType="separate"/>
        </w:r>
        <w:r>
          <w:t>39</w:t>
        </w:r>
        <w:r>
          <w:fldChar w:fldCharType="end"/>
        </w:r>
      </w:hyperlink>
    </w:p>
    <w:p>
      <w:pPr>
        <w:pStyle w:val="TOC2"/>
        <w:tabs>
          <w:tab w:val="right" w:leader="dot" w:pos="8306"/>
        </w:tabs>
      </w:pPr>
      <w:hyperlink w:anchor="_Toc1439" w:history="1">
        <w:r>
          <w:rPr>
            <w:rFonts w:ascii="仿宋" w:eastAsia="仿宋" w:hAnsi="仿宋" w:cs="仿宋" w:hint="eastAsia"/>
            <w:lang w:eastAsia="zh-CN"/>
          </w:rPr>
          <w:t>(二)、环境保护措施与治理方案</w:t>
        </w:r>
        <w:r>
          <w:tab/>
        </w:r>
        <w:r>
          <w:fldChar w:fldCharType="begin"/>
        </w:r>
        <w:r>
          <w:instrText xml:space="preserve"> PAGEREF _Toc1439 \h </w:instrText>
        </w:r>
        <w:r>
          <w:fldChar w:fldCharType="separate"/>
        </w:r>
        <w:r>
          <w:t>39</w:t>
        </w:r>
        <w:r>
          <w:fldChar w:fldCharType="end"/>
        </w:r>
      </w:hyperlink>
    </w:p>
    <w:p>
      <w:pPr>
        <w:pStyle w:val="TOC1"/>
        <w:tabs>
          <w:tab w:val="right" w:leader="dot" w:pos="8306"/>
        </w:tabs>
      </w:pPr>
      <w:hyperlink w:anchor="_Toc5818" w:history="1">
        <w:r>
          <w:rPr>
            <w:rFonts w:ascii="仿宋" w:eastAsia="仿宋" w:hAnsi="仿宋" w:cs="仿宋" w:hint="eastAsia"/>
            <w:lang w:eastAsia="zh-CN"/>
          </w:rPr>
          <w:t>十一、资金管理与财务规划</w:t>
        </w:r>
        <w:r>
          <w:tab/>
        </w:r>
        <w:r>
          <w:fldChar w:fldCharType="begin"/>
        </w:r>
        <w:r>
          <w:instrText xml:space="preserve"> PAGEREF _Toc5818 \h </w:instrText>
        </w:r>
        <w:r>
          <w:fldChar w:fldCharType="separate"/>
        </w:r>
        <w:r>
          <w:t>40</w:t>
        </w:r>
        <w:r>
          <w:fldChar w:fldCharType="end"/>
        </w:r>
      </w:hyperlink>
    </w:p>
    <w:p>
      <w:pPr>
        <w:pStyle w:val="TOC2"/>
        <w:tabs>
          <w:tab w:val="right" w:leader="dot" w:pos="8306"/>
        </w:tabs>
      </w:pPr>
      <w:hyperlink w:anchor="_Toc7956" w:history="1">
        <w:r>
          <w:rPr>
            <w:rFonts w:ascii="仿宋" w:eastAsia="仿宋" w:hAnsi="仿宋" w:cs="仿宋" w:hint="eastAsia"/>
            <w:lang w:eastAsia="zh-CN"/>
          </w:rPr>
          <w:t>(一)、项目资金来源与筹措</w:t>
        </w:r>
        <w:r>
          <w:tab/>
        </w:r>
        <w:r>
          <w:fldChar w:fldCharType="begin"/>
        </w:r>
        <w:r>
          <w:instrText xml:space="preserve"> PAGEREF _Toc7956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91" w:history="1">
        <w:r>
          <w:rPr>
            <w:rFonts w:ascii="仿宋" w:eastAsia="仿宋" w:hAnsi="仿宋" w:cs="仿宋" w:hint="eastAsia"/>
            <w:lang w:eastAsia="zh-CN"/>
          </w:rPr>
          <w:t>(二)、资金使用与监管</w:t>
        </w:r>
        <w:r>
          <w:tab/>
        </w:r>
        <w:r>
          <w:fldChar w:fldCharType="begin"/>
        </w:r>
        <w:r>
          <w:instrText xml:space="preserve"> PAGEREF _Toc20791 \h </w:instrText>
        </w:r>
        <w:r>
          <w:fldChar w:fldCharType="separate"/>
        </w:r>
        <w:r>
          <w:t>41</w:t>
        </w:r>
        <w:r>
          <w:fldChar w:fldCharType="end"/>
        </w:r>
      </w:hyperlink>
    </w:p>
    <w:p>
      <w:pPr>
        <w:pStyle w:val="TOC2"/>
        <w:tabs>
          <w:tab w:val="right" w:leader="dot" w:pos="8306"/>
        </w:tabs>
      </w:pPr>
      <w:hyperlink w:anchor="_Toc7847" w:history="1">
        <w:r>
          <w:rPr>
            <w:rFonts w:ascii="仿宋" w:eastAsia="仿宋" w:hAnsi="仿宋" w:cs="仿宋" w:hint="eastAsia"/>
            <w:lang w:eastAsia="zh-CN"/>
          </w:rPr>
          <w:t>(三)、财务规划与预测</w:t>
        </w:r>
        <w:r>
          <w:tab/>
        </w:r>
        <w:r>
          <w:fldChar w:fldCharType="begin"/>
        </w:r>
        <w:r>
          <w:instrText xml:space="preserve"> PAGEREF _Toc7847 \h </w:instrText>
        </w:r>
        <w:r>
          <w:fldChar w:fldCharType="separate"/>
        </w:r>
        <w:r>
          <w:t>43</w:t>
        </w:r>
        <w:r>
          <w:fldChar w:fldCharType="end"/>
        </w:r>
      </w:hyperlink>
    </w:p>
    <w:p>
      <w:pPr>
        <w:pStyle w:val="TOC1"/>
        <w:tabs>
          <w:tab w:val="right" w:leader="dot" w:pos="8306"/>
        </w:tabs>
      </w:pPr>
      <w:hyperlink w:anchor="_Toc31359" w:history="1">
        <w:r>
          <w:rPr>
            <w:rFonts w:ascii="仿宋" w:eastAsia="仿宋" w:hAnsi="仿宋" w:cs="仿宋" w:hint="eastAsia"/>
            <w:lang w:eastAsia="zh-CN"/>
          </w:rPr>
          <w:t>十二、经济效益与社会效益优化</w:t>
        </w:r>
        <w:r>
          <w:tab/>
        </w:r>
        <w:r>
          <w:fldChar w:fldCharType="begin"/>
        </w:r>
        <w:r>
          <w:instrText xml:space="preserve"> PAGEREF _Toc31359 \h </w:instrText>
        </w:r>
        <w:r>
          <w:fldChar w:fldCharType="separate"/>
        </w:r>
        <w:r>
          <w:t>44</w:t>
        </w:r>
        <w:r>
          <w:fldChar w:fldCharType="end"/>
        </w:r>
      </w:hyperlink>
    </w:p>
    <w:p>
      <w:pPr>
        <w:pStyle w:val="TOC2"/>
        <w:tabs>
          <w:tab w:val="right" w:leader="dot" w:pos="8306"/>
        </w:tabs>
      </w:pPr>
      <w:hyperlink w:anchor="_Toc2926" w:history="1">
        <w:r>
          <w:rPr>
            <w:rFonts w:ascii="仿宋" w:eastAsia="仿宋" w:hAnsi="仿宋" w:cs="仿宋" w:hint="eastAsia"/>
            <w:lang w:eastAsia="zh-CN"/>
          </w:rPr>
          <w:t>(一)、经济效益提升策略</w:t>
        </w:r>
        <w:r>
          <w:tab/>
        </w:r>
        <w:r>
          <w:fldChar w:fldCharType="begin"/>
        </w:r>
        <w:r>
          <w:instrText xml:space="preserve"> PAGEREF _Toc2926 \h </w:instrText>
        </w:r>
        <w:r>
          <w:fldChar w:fldCharType="separate"/>
        </w:r>
        <w:r>
          <w:t>44</w:t>
        </w:r>
        <w:r>
          <w:fldChar w:fldCharType="end"/>
        </w:r>
      </w:hyperlink>
    </w:p>
    <w:p>
      <w:pPr>
        <w:pStyle w:val="TOC2"/>
        <w:tabs>
          <w:tab w:val="right" w:leader="dot" w:pos="8306"/>
        </w:tabs>
      </w:pPr>
      <w:hyperlink w:anchor="_Toc22629" w:history="1">
        <w:r>
          <w:rPr>
            <w:rFonts w:ascii="仿宋" w:eastAsia="仿宋" w:hAnsi="仿宋" w:cs="仿宋" w:hint="eastAsia"/>
            <w:lang w:eastAsia="zh-CN"/>
          </w:rPr>
          <w:t>(二)、社会效益增强方案</w:t>
        </w:r>
        <w:r>
          <w:tab/>
        </w:r>
        <w:r>
          <w:fldChar w:fldCharType="begin"/>
        </w:r>
        <w:r>
          <w:instrText xml:space="preserve"> PAGEREF _Toc22629 \h </w:instrText>
        </w:r>
        <w:r>
          <w:fldChar w:fldCharType="separate"/>
        </w:r>
        <w:r>
          <w:t>45</w:t>
        </w:r>
        <w:r>
          <w:fldChar w:fldCharType="end"/>
        </w:r>
      </w:hyperlink>
    </w:p>
    <w:p>
      <w:pPr>
        <w:pStyle w:val="TOC1"/>
        <w:tabs>
          <w:tab w:val="right" w:leader="dot" w:pos="8306"/>
        </w:tabs>
      </w:pPr>
      <w:hyperlink w:anchor="_Toc27304" w:history="1">
        <w:r>
          <w:rPr>
            <w:rFonts w:ascii="仿宋" w:eastAsia="仿宋" w:hAnsi="仿宋" w:cs="仿宋" w:hint="eastAsia"/>
            <w:lang w:eastAsia="zh-CN"/>
          </w:rPr>
          <w:t>十三、人力资源管理与开发</w:t>
        </w:r>
        <w:r>
          <w:tab/>
        </w:r>
        <w:r>
          <w:fldChar w:fldCharType="begin"/>
        </w:r>
        <w:r>
          <w:instrText xml:space="preserve"> PAGEREF _Toc27304 \h </w:instrText>
        </w:r>
        <w:r>
          <w:fldChar w:fldCharType="separate"/>
        </w:r>
        <w:r>
          <w:t>46</w:t>
        </w:r>
        <w:r>
          <w:fldChar w:fldCharType="end"/>
        </w:r>
      </w:hyperlink>
    </w:p>
    <w:p>
      <w:pPr>
        <w:pStyle w:val="TOC2"/>
        <w:tabs>
          <w:tab w:val="right" w:leader="dot" w:pos="8306"/>
        </w:tabs>
      </w:pPr>
      <w:hyperlink w:anchor="_Toc7965" w:history="1">
        <w:r>
          <w:rPr>
            <w:rFonts w:ascii="仿宋" w:eastAsia="仿宋" w:hAnsi="仿宋" w:cs="仿宋" w:hint="eastAsia"/>
            <w:lang w:eastAsia="zh-CN"/>
          </w:rPr>
          <w:t>(一)、人力资源规划</w:t>
        </w:r>
        <w:r>
          <w:tab/>
        </w:r>
        <w:r>
          <w:fldChar w:fldCharType="begin"/>
        </w:r>
        <w:r>
          <w:instrText xml:space="preserve"> PAGEREF _Toc7965 \h </w:instrText>
        </w:r>
        <w:r>
          <w:fldChar w:fldCharType="separate"/>
        </w:r>
        <w:r>
          <w:t>46</w:t>
        </w:r>
        <w:r>
          <w:fldChar w:fldCharType="end"/>
        </w:r>
      </w:hyperlink>
    </w:p>
    <w:p>
      <w:pPr>
        <w:pStyle w:val="TOC2"/>
        <w:tabs>
          <w:tab w:val="right" w:leader="dot" w:pos="8306"/>
        </w:tabs>
      </w:pPr>
      <w:hyperlink w:anchor="_Toc31730" w:history="1">
        <w:r>
          <w:rPr>
            <w:rFonts w:ascii="仿宋" w:eastAsia="仿宋" w:hAnsi="仿宋" w:cs="仿宋" w:hint="eastAsia"/>
            <w:lang w:eastAsia="zh-CN"/>
          </w:rPr>
          <w:t>(二)、人力资源开发与培训</w:t>
        </w:r>
        <w:r>
          <w:tab/>
        </w:r>
        <w:r>
          <w:fldChar w:fldCharType="begin"/>
        </w:r>
        <w:r>
          <w:instrText xml:space="preserve"> PAGEREF _Toc31730 \h </w:instrText>
        </w:r>
        <w:r>
          <w:fldChar w:fldCharType="separate"/>
        </w:r>
        <w:r>
          <w:t>47</w:t>
        </w:r>
        <w:r>
          <w:fldChar w:fldCharType="end"/>
        </w:r>
      </w:hyperlink>
    </w:p>
    <w:p>
      <w:pPr>
        <w:pStyle w:val="TOC1"/>
        <w:tabs>
          <w:tab w:val="right" w:leader="dot" w:pos="8306"/>
        </w:tabs>
      </w:pPr>
      <w:hyperlink w:anchor="_Toc772" w:history="1">
        <w:r>
          <w:rPr>
            <w:rFonts w:ascii="仿宋" w:eastAsia="仿宋" w:hAnsi="仿宋" w:cs="仿宋" w:hint="eastAsia"/>
            <w:lang w:eastAsia="zh-CN"/>
          </w:rPr>
          <w:t>十四、项目施工方案</w:t>
        </w:r>
        <w:r>
          <w:tab/>
        </w:r>
        <w:r>
          <w:fldChar w:fldCharType="begin"/>
        </w:r>
        <w:r>
          <w:instrText xml:space="preserve"> PAGEREF _Toc772 \h </w:instrText>
        </w:r>
        <w:r>
          <w:fldChar w:fldCharType="separate"/>
        </w:r>
        <w:r>
          <w:t>50</w:t>
        </w:r>
        <w:r>
          <w:fldChar w:fldCharType="end"/>
        </w:r>
      </w:hyperlink>
    </w:p>
    <w:p>
      <w:pPr>
        <w:pStyle w:val="TOC2"/>
        <w:tabs>
          <w:tab w:val="right" w:leader="dot" w:pos="8306"/>
        </w:tabs>
      </w:pPr>
      <w:hyperlink w:anchor="_Toc12429" w:history="1">
        <w:r>
          <w:rPr>
            <w:rFonts w:ascii="仿宋" w:eastAsia="仿宋" w:hAnsi="仿宋" w:cs="仿宋" w:hint="eastAsia"/>
            <w:lang w:eastAsia="zh-CN"/>
          </w:rPr>
          <w:t>(一)、施工组织设计</w:t>
        </w:r>
        <w:r>
          <w:tab/>
        </w:r>
        <w:r>
          <w:fldChar w:fldCharType="begin"/>
        </w:r>
        <w:r>
          <w:instrText xml:space="preserve"> PAGEREF _Toc12429 \h </w:instrText>
        </w:r>
        <w:r>
          <w:fldChar w:fldCharType="separate"/>
        </w:r>
        <w:r>
          <w:t>50</w:t>
        </w:r>
        <w:r>
          <w:fldChar w:fldCharType="end"/>
        </w:r>
      </w:hyperlink>
    </w:p>
    <w:p>
      <w:pPr>
        <w:pStyle w:val="TOC2"/>
        <w:tabs>
          <w:tab w:val="right" w:leader="dot" w:pos="8306"/>
        </w:tabs>
      </w:pPr>
      <w:hyperlink w:anchor="_Toc19813" w:history="1">
        <w:r>
          <w:rPr>
            <w:rFonts w:ascii="仿宋" w:eastAsia="仿宋" w:hAnsi="仿宋" w:cs="仿宋" w:hint="eastAsia"/>
            <w:lang w:eastAsia="zh-CN"/>
          </w:rPr>
          <w:t>(二)、施工工艺与技术路线</w:t>
        </w:r>
        <w:r>
          <w:tab/>
        </w:r>
        <w:r>
          <w:fldChar w:fldCharType="begin"/>
        </w:r>
        <w:r>
          <w:instrText xml:space="preserve"> PAGEREF _Toc19813 \h </w:instrText>
        </w:r>
        <w:r>
          <w:fldChar w:fldCharType="separate"/>
        </w:r>
        <w:r>
          <w:t>52</w:t>
        </w:r>
        <w:r>
          <w:fldChar w:fldCharType="end"/>
        </w:r>
      </w:hyperlink>
    </w:p>
    <w:p>
      <w:pPr>
        <w:pStyle w:val="TOC2"/>
        <w:tabs>
          <w:tab w:val="right" w:leader="dot" w:pos="8306"/>
        </w:tabs>
      </w:pPr>
      <w:hyperlink w:anchor="_Toc32122" w:history="1">
        <w:r>
          <w:rPr>
            <w:rFonts w:ascii="仿宋" w:eastAsia="仿宋" w:hAnsi="仿宋" w:cs="仿宋" w:hint="eastAsia"/>
            <w:lang w:eastAsia="zh-CN"/>
          </w:rPr>
          <w:t>(三)、关键节点施工计划</w:t>
        </w:r>
        <w:r>
          <w:tab/>
        </w:r>
        <w:r>
          <w:fldChar w:fldCharType="begin"/>
        </w:r>
        <w:r>
          <w:instrText xml:space="preserve"> PAGEREF _Toc32122 \h </w:instrText>
        </w:r>
        <w:r>
          <w:fldChar w:fldCharType="separate"/>
        </w:r>
        <w:r>
          <w:t>53</w:t>
        </w:r>
        <w:r>
          <w:fldChar w:fldCharType="end"/>
        </w:r>
      </w:hyperlink>
    </w:p>
    <w:p>
      <w:pPr>
        <w:pStyle w:val="TOC2"/>
        <w:tabs>
          <w:tab w:val="right" w:leader="dot" w:pos="8306"/>
        </w:tabs>
      </w:pPr>
      <w:hyperlink w:anchor="_Toc13460" w:history="1">
        <w:r>
          <w:rPr>
            <w:rFonts w:ascii="仿宋" w:eastAsia="仿宋" w:hAnsi="仿宋" w:cs="仿宋" w:hint="eastAsia"/>
            <w:lang w:eastAsia="zh-CN"/>
          </w:rPr>
          <w:t>(四)、施工现场管理</w:t>
        </w:r>
        <w:r>
          <w:tab/>
        </w:r>
        <w:r>
          <w:fldChar w:fldCharType="begin"/>
        </w:r>
        <w:r>
          <w:instrText xml:space="preserve"> PAGEREF _Toc13460 \h </w:instrText>
        </w:r>
        <w:r>
          <w:fldChar w:fldCharType="separate"/>
        </w:r>
        <w:r>
          <w:t>54</w:t>
        </w:r>
        <w:r>
          <w:fldChar w:fldCharType="end"/>
        </w:r>
      </w:hyperlink>
    </w:p>
    <w:p>
      <w:pPr>
        <w:pStyle w:val="TOC1"/>
        <w:tabs>
          <w:tab w:val="right" w:leader="dot" w:pos="8306"/>
        </w:tabs>
      </w:pPr>
      <w:hyperlink w:anchor="_Toc26539" w:history="1">
        <w:r>
          <w:rPr>
            <w:rFonts w:ascii="仿宋" w:eastAsia="仿宋" w:hAnsi="仿宋" w:cs="仿宋" w:hint="eastAsia"/>
            <w:lang w:eastAsia="zh-CN"/>
          </w:rPr>
          <w:t>十五、创新驱动与持续发展</w:t>
        </w:r>
        <w:r>
          <w:tab/>
        </w:r>
        <w:r>
          <w:fldChar w:fldCharType="begin"/>
        </w:r>
        <w:r>
          <w:instrText xml:space="preserve"> PAGEREF _Toc26539 \h </w:instrText>
        </w:r>
        <w:r>
          <w:fldChar w:fldCharType="separate"/>
        </w:r>
        <w:r>
          <w:t>56</w:t>
        </w:r>
        <w:r>
          <w:fldChar w:fldCharType="end"/>
        </w:r>
      </w:hyperlink>
    </w:p>
    <w:p>
      <w:pPr>
        <w:pStyle w:val="TOC2"/>
        <w:tabs>
          <w:tab w:val="right" w:leader="dot" w:pos="8306"/>
        </w:tabs>
      </w:pPr>
      <w:hyperlink w:anchor="_Toc31205" w:history="1">
        <w:r>
          <w:rPr>
            <w:rFonts w:ascii="仿宋" w:eastAsia="仿宋" w:hAnsi="仿宋" w:cs="仿宋" w:hint="eastAsia"/>
            <w:lang w:eastAsia="zh-CN"/>
          </w:rPr>
          <w:t>(一)、创新驱动战略实施</w:t>
        </w:r>
        <w:r>
          <w:tab/>
        </w:r>
        <w:r>
          <w:fldChar w:fldCharType="begin"/>
        </w:r>
        <w:r>
          <w:instrText xml:space="preserve"> PAGEREF _Toc31205 \h </w:instrText>
        </w:r>
        <w:r>
          <w:fldChar w:fldCharType="separate"/>
        </w:r>
        <w:r>
          <w:t>56</w:t>
        </w:r>
        <w:r>
          <w:fldChar w:fldCharType="end"/>
        </w:r>
      </w:hyperlink>
    </w:p>
    <w:p>
      <w:pPr>
        <w:pStyle w:val="TOC2"/>
        <w:tabs>
          <w:tab w:val="right" w:leader="dot" w:pos="8306"/>
        </w:tabs>
      </w:pPr>
      <w:hyperlink w:anchor="_Toc25254" w:history="1">
        <w:r>
          <w:rPr>
            <w:rFonts w:ascii="仿宋" w:eastAsia="仿宋" w:hAnsi="仿宋" w:cs="仿宋" w:hint="eastAsia"/>
            <w:lang w:eastAsia="zh-CN"/>
          </w:rPr>
          <w:t>(二)、持续发展路径探索</w:t>
        </w:r>
        <w:r>
          <w:tab/>
        </w:r>
        <w:r>
          <w:fldChar w:fldCharType="begin"/>
        </w:r>
        <w:r>
          <w:instrText xml:space="preserve"> PAGEREF _Toc25254 \h </w:instrText>
        </w:r>
        <w:r>
          <w:fldChar w:fldCharType="separate"/>
        </w:r>
        <w:r>
          <w:t>58</w:t>
        </w:r>
        <w:r>
          <w:fldChar w:fldCharType="end"/>
        </w:r>
      </w:hyperlink>
    </w:p>
    <w:p>
      <w:pPr>
        <w:pStyle w:val="TOC1"/>
        <w:tabs>
          <w:tab w:val="right" w:leader="dot" w:pos="8306"/>
        </w:tabs>
      </w:pPr>
      <w:hyperlink w:anchor="_Toc9282" w:history="1">
        <w:r>
          <w:rPr>
            <w:rFonts w:ascii="仿宋" w:eastAsia="仿宋" w:hAnsi="仿宋" w:cs="仿宋" w:hint="eastAsia"/>
            <w:lang w:eastAsia="zh-CN"/>
          </w:rPr>
          <w:t>十六、法律法规与政策遵循</w:t>
        </w:r>
        <w:r>
          <w:tab/>
        </w:r>
        <w:r>
          <w:fldChar w:fldCharType="begin"/>
        </w:r>
        <w:r>
          <w:instrText xml:space="preserve"> PAGEREF _Toc9282 \h </w:instrText>
        </w:r>
        <w:r>
          <w:fldChar w:fldCharType="separate"/>
        </w:r>
        <w:r>
          <w:t>62</w:t>
        </w:r>
        <w:r>
          <w:fldChar w:fldCharType="end"/>
        </w:r>
      </w:hyperlink>
    </w:p>
    <w:p>
      <w:pPr>
        <w:pStyle w:val="TOC2"/>
        <w:tabs>
          <w:tab w:val="right" w:leader="dot" w:pos="8306"/>
        </w:tabs>
      </w:pPr>
      <w:hyperlink w:anchor="_Toc7495" w:history="1">
        <w:r>
          <w:rPr>
            <w:rFonts w:ascii="仿宋" w:eastAsia="仿宋" w:hAnsi="仿宋" w:cs="仿宋" w:hint="eastAsia"/>
            <w:lang w:eastAsia="zh-CN"/>
          </w:rPr>
          <w:t>(一)、法律法规遵守</w:t>
        </w:r>
        <w:r>
          <w:tab/>
        </w:r>
        <w:r>
          <w:fldChar w:fldCharType="begin"/>
        </w:r>
        <w:r>
          <w:instrText xml:space="preserve"> PAGEREF _Toc7495 \h </w:instrText>
        </w:r>
        <w:r>
          <w:fldChar w:fldCharType="separate"/>
        </w:r>
        <w:r>
          <w:t>62</w:t>
        </w:r>
        <w:r>
          <w:fldChar w:fldCharType="end"/>
        </w:r>
      </w:hyperlink>
    </w:p>
    <w:p>
      <w:pPr>
        <w:pStyle w:val="TOC2"/>
        <w:tabs>
          <w:tab w:val="right" w:leader="dot" w:pos="8306"/>
        </w:tabs>
      </w:pPr>
      <w:hyperlink w:anchor="_Toc9314" w:history="1">
        <w:r>
          <w:rPr>
            <w:rFonts w:ascii="仿宋" w:eastAsia="仿宋" w:hAnsi="仿宋" w:cs="仿宋" w:hint="eastAsia"/>
            <w:lang w:eastAsia="zh-CN"/>
          </w:rPr>
          <w:t>(二)、政策导向与利用</w:t>
        </w:r>
        <w:r>
          <w:tab/>
        </w:r>
        <w:r>
          <w:fldChar w:fldCharType="begin"/>
        </w:r>
        <w:r>
          <w:instrText xml:space="preserve"> PAGEREF _Toc9314 \h </w:instrText>
        </w:r>
        <w:r>
          <w:fldChar w:fldCharType="separate"/>
        </w:r>
        <w:r>
          <w:t>63</w:t>
        </w:r>
        <w:r>
          <w:fldChar w:fldCharType="end"/>
        </w:r>
      </w:hyperlink>
    </w:p>
    <w:p>
      <w:pPr>
        <w:pStyle w:val="TOC1"/>
        <w:tabs>
          <w:tab w:val="right" w:leader="dot" w:pos="8306"/>
        </w:tabs>
      </w:pPr>
      <w:hyperlink w:anchor="_Toc30081" w:history="1">
        <w:r>
          <w:rPr>
            <w:rFonts w:ascii="仿宋" w:eastAsia="仿宋" w:hAnsi="仿宋" w:cs="仿宋" w:hint="eastAsia"/>
            <w:lang w:eastAsia="zh-CN"/>
          </w:rPr>
          <w:t>十七、设施与设备管理</w:t>
        </w:r>
        <w:r>
          <w:tab/>
        </w:r>
        <w:r>
          <w:fldChar w:fldCharType="begin"/>
        </w:r>
        <w:r>
          <w:instrText xml:space="preserve"> PAGEREF _Toc30081 \h </w:instrText>
        </w:r>
        <w:r>
          <w:fldChar w:fldCharType="separate"/>
        </w:r>
        <w:r>
          <w:t>64</w:t>
        </w:r>
        <w:r>
          <w:fldChar w:fldCharType="end"/>
        </w:r>
      </w:hyperlink>
    </w:p>
    <w:p>
      <w:pPr>
        <w:pStyle w:val="TOC2"/>
        <w:tabs>
          <w:tab w:val="right" w:leader="dot" w:pos="8306"/>
        </w:tabs>
      </w:pPr>
      <w:hyperlink w:anchor="_Toc22528" w:history="1">
        <w:r>
          <w:rPr>
            <w:rFonts w:ascii="仿宋" w:eastAsia="仿宋" w:hAnsi="仿宋" w:cs="仿宋" w:hint="eastAsia"/>
            <w:lang w:eastAsia="zh-CN"/>
          </w:rPr>
          <w:t>(一)、设施规划与配置</w:t>
        </w:r>
        <w:r>
          <w:tab/>
        </w:r>
        <w:r>
          <w:fldChar w:fldCharType="begin"/>
        </w:r>
        <w:r>
          <w:instrText xml:space="preserve"> PAGEREF _Toc22528 \h </w:instrText>
        </w:r>
        <w:r>
          <w:fldChar w:fldCharType="separate"/>
        </w:r>
        <w:r>
          <w:t>64</w:t>
        </w:r>
        <w:r>
          <w:fldChar w:fldCharType="end"/>
        </w:r>
      </w:hyperlink>
    </w:p>
    <w:p>
      <w:pPr>
        <w:pStyle w:val="TOC2"/>
        <w:tabs>
          <w:tab w:val="right" w:leader="dot" w:pos="8306"/>
        </w:tabs>
      </w:pPr>
      <w:hyperlink w:anchor="_Toc21336" w:history="1">
        <w:r>
          <w:rPr>
            <w:rFonts w:ascii="仿宋" w:eastAsia="仿宋" w:hAnsi="仿宋" w:cs="仿宋" w:hint="eastAsia"/>
            <w:lang w:eastAsia="zh-CN"/>
          </w:rPr>
          <w:t>(二)、设备采购与维护管理</w:t>
        </w:r>
        <w:r>
          <w:tab/>
        </w:r>
        <w:r>
          <w:fldChar w:fldCharType="begin"/>
        </w:r>
        <w:r>
          <w:instrText xml:space="preserve"> PAGEREF _Toc21336 \h </w:instrText>
        </w:r>
        <w:r>
          <w:fldChar w:fldCharType="separate"/>
        </w:r>
        <w:r>
          <w:t>65</w:t>
        </w:r>
        <w:r>
          <w:fldChar w:fldCharType="end"/>
        </w:r>
      </w:hyperlink>
    </w:p>
    <w:p>
      <w:pPr>
        <w:pStyle w:val="TOC2"/>
        <w:tabs>
          <w:tab w:val="right" w:leader="dot" w:pos="8306"/>
        </w:tabs>
      </w:pPr>
      <w:hyperlink w:anchor="_Toc19330" w:history="1">
        <w:r>
          <w:rPr>
            <w:rFonts w:ascii="仿宋" w:eastAsia="仿宋" w:hAnsi="仿宋" w:cs="仿宋" w:hint="eastAsia"/>
            <w:lang w:eastAsia="zh-CN"/>
          </w:rPr>
          <w:t>(三)、设施设备升级策略</w:t>
        </w:r>
        <w:r>
          <w:tab/>
        </w:r>
        <w:r>
          <w:fldChar w:fldCharType="begin"/>
        </w:r>
        <w:r>
          <w:instrText xml:space="preserve"> PAGEREF _Toc19330 \h </w:instrText>
        </w:r>
        <w:r>
          <w:fldChar w:fldCharType="separate"/>
        </w:r>
        <w:r>
          <w:t>65</w:t>
        </w:r>
        <w:r>
          <w:fldChar w:fldCharType="end"/>
        </w:r>
      </w:hyperlink>
    </w:p>
    <w:p>
      <w:pPr>
        <w:pStyle w:val="TOC1"/>
        <w:tabs>
          <w:tab w:val="right" w:leader="dot" w:pos="8306"/>
        </w:tabs>
      </w:pPr>
      <w:hyperlink w:anchor="_Toc27746" w:history="1">
        <w:r>
          <w:rPr>
            <w:rFonts w:ascii="仿宋" w:eastAsia="仿宋" w:hAnsi="仿宋" w:cs="仿宋" w:hint="eastAsia"/>
            <w:lang w:eastAsia="zh-CN"/>
          </w:rPr>
          <w:t>十八、产业协同与集群发展</w:t>
        </w:r>
        <w:r>
          <w:tab/>
        </w:r>
        <w:r>
          <w:fldChar w:fldCharType="begin"/>
        </w:r>
        <w:r>
          <w:instrText xml:space="preserve"> PAGEREF _Toc27746 \h </w:instrText>
        </w:r>
        <w:r>
          <w:fldChar w:fldCharType="separate"/>
        </w:r>
        <w:r>
          <w:t>66</w:t>
        </w:r>
        <w:r>
          <w:fldChar w:fldCharType="end"/>
        </w:r>
      </w:hyperlink>
    </w:p>
    <w:p>
      <w:pPr>
        <w:pStyle w:val="TOC2"/>
        <w:tabs>
          <w:tab w:val="right" w:leader="dot" w:pos="8306"/>
        </w:tabs>
      </w:pPr>
      <w:hyperlink w:anchor="_Toc21979" w:history="1">
        <w:r>
          <w:rPr>
            <w:rFonts w:ascii="仿宋" w:eastAsia="仿宋" w:hAnsi="仿宋" w:cs="仿宋" w:hint="eastAsia"/>
            <w:lang w:eastAsia="zh-CN"/>
          </w:rPr>
          <w:t>(一)、产业协同机制建设</w:t>
        </w:r>
        <w:r>
          <w:tab/>
        </w:r>
        <w:r>
          <w:fldChar w:fldCharType="begin"/>
        </w:r>
        <w:r>
          <w:instrText xml:space="preserve"> PAGEREF _Toc21979 \h </w:instrText>
        </w:r>
        <w:r>
          <w:fldChar w:fldCharType="separate"/>
        </w:r>
        <w:r>
          <w:t>66</w:t>
        </w:r>
        <w:r>
          <w:fldChar w:fldCharType="end"/>
        </w:r>
      </w:hyperlink>
    </w:p>
    <w:p>
      <w:pPr>
        <w:pStyle w:val="TOC2"/>
        <w:tabs>
          <w:tab w:val="right" w:leader="dot" w:pos="8306"/>
        </w:tabs>
      </w:pPr>
      <w:hyperlink w:anchor="_Toc15503" w:history="1">
        <w:r>
          <w:rPr>
            <w:rFonts w:ascii="仿宋" w:eastAsia="仿宋" w:hAnsi="仿宋" w:cs="仿宋" w:hint="eastAsia"/>
            <w:lang w:eastAsia="zh-CN"/>
          </w:rPr>
          <w:t>(二)、产业集群培育与发展</w:t>
        </w:r>
        <w:r>
          <w:tab/>
        </w:r>
        <w:r>
          <w:fldChar w:fldCharType="begin"/>
        </w:r>
        <w:r>
          <w:instrText xml:space="preserve"> PAGEREF _Toc15503 \h </w:instrText>
        </w:r>
        <w:r>
          <w:fldChar w:fldCharType="separate"/>
        </w:r>
        <w:r>
          <w:t>67</w:t>
        </w:r>
        <w:r>
          <w:fldChar w:fldCharType="end"/>
        </w:r>
      </w:hyperlink>
    </w:p>
    <w:p>
      <w:pPr>
        <w:pStyle w:val="TOC1"/>
        <w:tabs>
          <w:tab w:val="right" w:leader="dot" w:pos="8306"/>
        </w:tabs>
      </w:pPr>
      <w:hyperlink w:anchor="_Toc18632" w:history="1">
        <w:r>
          <w:rPr>
            <w:rFonts w:ascii="仿宋" w:eastAsia="仿宋" w:hAnsi="仿宋" w:cs="仿宋" w:hint="eastAsia"/>
            <w:lang w:eastAsia="zh-CN"/>
          </w:rPr>
          <w:t>十九、成果转化与推广应用</w:t>
        </w:r>
        <w:r>
          <w:tab/>
        </w:r>
        <w:r>
          <w:fldChar w:fldCharType="begin"/>
        </w:r>
        <w:r>
          <w:instrText xml:space="preserve"> PAGEREF _Toc18632 \h </w:instrText>
        </w:r>
        <w:r>
          <w:fldChar w:fldCharType="separate"/>
        </w:r>
        <w:r>
          <w:t>68</w:t>
        </w:r>
        <w:r>
          <w:fldChar w:fldCharType="end"/>
        </w:r>
      </w:hyperlink>
    </w:p>
    <w:p>
      <w:pPr>
        <w:pStyle w:val="TOC2"/>
        <w:tabs>
          <w:tab w:val="right" w:leader="dot" w:pos="8306"/>
        </w:tabs>
      </w:pPr>
      <w:hyperlink w:anchor="_Toc9745" w:history="1">
        <w:r>
          <w:rPr>
            <w:rFonts w:ascii="仿宋" w:eastAsia="仿宋" w:hAnsi="仿宋" w:cs="仿宋" w:hint="eastAsia"/>
            <w:lang w:eastAsia="zh-CN"/>
          </w:rPr>
          <w:t>(一)、成果转化策略制定</w:t>
        </w:r>
        <w:r>
          <w:tab/>
        </w:r>
        <w:r>
          <w:fldChar w:fldCharType="begin"/>
        </w:r>
        <w:r>
          <w:instrText xml:space="preserve"> PAGEREF _Toc9745 \h </w:instrText>
        </w:r>
        <w:r>
          <w:fldChar w:fldCharType="separate"/>
        </w:r>
        <w:r>
          <w:t>68</w:t>
        </w:r>
        <w:r>
          <w:fldChar w:fldCharType="end"/>
        </w:r>
      </w:hyperlink>
    </w:p>
    <w:p>
      <w:pPr>
        <w:pStyle w:val="TOC2"/>
        <w:tabs>
          <w:tab w:val="right" w:leader="dot" w:pos="8306"/>
        </w:tabs>
      </w:pPr>
      <w:hyperlink w:anchor="_Toc32649" w:history="1">
        <w:r>
          <w:rPr>
            <w:rFonts w:ascii="仿宋" w:eastAsia="仿宋" w:hAnsi="仿宋" w:cs="仿宋" w:hint="eastAsia"/>
            <w:lang w:eastAsia="zh-CN"/>
          </w:rPr>
          <w:t>(二)、成果推广应用方案</w:t>
        </w:r>
        <w:r>
          <w:tab/>
        </w:r>
        <w:r>
          <w:fldChar w:fldCharType="begin"/>
        </w:r>
        <w:r>
          <w:instrText xml:space="preserve"> PAGEREF _Toc32649 \h </w:instrText>
        </w:r>
        <w:r>
          <w:fldChar w:fldCharType="separate"/>
        </w:r>
        <w:r>
          <w:t>70</w:t>
        </w:r>
        <w:r>
          <w:fldChar w:fldCharType="end"/>
        </w:r>
      </w:hyperlink>
    </w:p>
    <w:p>
      <w:pPr>
        <w:pStyle w:val="TOC1"/>
        <w:tabs>
          <w:tab w:val="right" w:leader="dot" w:pos="8306"/>
        </w:tabs>
      </w:pPr>
      <w:hyperlink w:anchor="_Toc31125" w:history="1">
        <w:r>
          <w:rPr>
            <w:rFonts w:ascii="仿宋" w:eastAsia="仿宋" w:hAnsi="仿宋" w:cs="仿宋" w:hint="eastAsia"/>
            <w:lang w:eastAsia="zh-CN"/>
          </w:rPr>
          <w:t>二十、知识产权管理与保护</w:t>
        </w:r>
        <w:r>
          <w:tab/>
        </w:r>
        <w:r>
          <w:fldChar w:fldCharType="begin"/>
        </w:r>
        <w:r>
          <w:instrText xml:space="preserve"> PAGEREF _Toc31125 \h </w:instrText>
        </w:r>
        <w:r>
          <w:fldChar w:fldCharType="separate"/>
        </w:r>
        <w:r>
          <w:t>71</w:t>
        </w:r>
        <w:r>
          <w:fldChar w:fldCharType="end"/>
        </w:r>
      </w:hyperlink>
    </w:p>
    <w:p>
      <w:pPr>
        <w:pStyle w:val="TOC2"/>
        <w:tabs>
          <w:tab w:val="right" w:leader="dot" w:pos="8306"/>
        </w:tabs>
      </w:pPr>
      <w:hyperlink w:anchor="_Toc10437" w:history="1">
        <w:r>
          <w:rPr>
            <w:rFonts w:ascii="仿宋" w:eastAsia="仿宋" w:hAnsi="仿宋" w:cs="仿宋" w:hint="eastAsia"/>
            <w:lang w:eastAsia="zh-CN"/>
          </w:rPr>
          <w:t>(一)、知识产权管理体系建设</w:t>
        </w:r>
        <w:r>
          <w:tab/>
        </w:r>
        <w:r>
          <w:fldChar w:fldCharType="begin"/>
        </w:r>
        <w:r>
          <w:instrText xml:space="preserve"> PAGEREF _Toc10437 \h </w:instrText>
        </w:r>
        <w:r>
          <w:fldChar w:fldCharType="separate"/>
        </w:r>
        <w:r>
          <w:t>71</w:t>
        </w:r>
        <w:r>
          <w:fldChar w:fldCharType="end"/>
        </w:r>
      </w:hyperlink>
    </w:p>
    <w:p>
      <w:pPr>
        <w:pStyle w:val="TOC2"/>
        <w:tabs>
          <w:tab w:val="right" w:leader="dot" w:pos="8306"/>
        </w:tabs>
      </w:pPr>
      <w:hyperlink w:anchor="_Toc28971" w:history="1">
        <w:r>
          <w:rPr>
            <w:rFonts w:ascii="仿宋" w:eastAsia="仿宋" w:hAnsi="仿宋" w:cs="仿宋" w:hint="eastAsia"/>
            <w:lang w:eastAsia="zh-CN"/>
          </w:rPr>
          <w:t>(二)、知识产权保护措施</w:t>
        </w:r>
        <w:r>
          <w:tab/>
        </w:r>
        <w:r>
          <w:fldChar w:fldCharType="begin"/>
        </w:r>
        <w:r>
          <w:instrText xml:space="preserve"> PAGEREF _Toc28971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44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及其零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脚踏自行车及其零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及其零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脚踏自行车及其零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24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脚踏自行车及其零件项目的必要性在当前经济和社会背景下表现得尤为重要，其对市场需求的满足、技术创新的推动、社会经济发展的促进以及环境可持续性的提高，共同构成了项目建设的核心价值和必要性。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脚踏自行车及其零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脚踏自行车及其零件项目在其专注的领域内，特别是在人工智能和数据科学方面，有望推动显著的技术革新。项目的研发活动不仅有望孕育出改变行业运作方式的新技术，还可能在长远中影响整个技术生态系统。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脚踏自行车及其零件项目还致力于提升当地居民的技能和就业能力，通过与当地教育机构合作提供培训和教育机会，从而提高社区整体的生活水平和社会福祉。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脚踏自行车及其零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28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脚踏自行车及其零件项目的建设和发展得益于一系列有利条件，这些条件涵盖了技术优势、市场潜力、政策支持、人力资源、基础设施以及投资和合作伙伴的支持，共同构成了项目成功的坚实基础。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脚踏自行车及其零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脚踏自行车及其零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44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601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脚踏自行车及其零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及其零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脚踏自行车及其零件项目将积极采用可持续材料，如再生塑料和生物降解材料，以减少对环境的影响。项目还将推行废物减量和回收计划，例如通过再利用工业废料或建立回收系统。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脚踏自行车及其零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612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脚踏自行车及其零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脚踏自行车及其零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脚踏自行车及其零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439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脚踏自行车及其零件项目将采用绿色屋顶和生态墙等环境友好型建筑设计，这些设计不仅有助于改善空气质量，还能为城市野生动植物提供栖息地。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脚踏自行车及其零件项目将建立高效的废水处理系统，确保所有工业废水在排放前都经过适当处理，达到或超过环保标准。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脚踏自行车及其零件项目将致力于使用清洁能源，如太阳能和风能，减少对化石燃料的依赖。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脚踏自行车及其零件项目将举办环保教育研讨会，向员工和当地社区普及环保知识，提升对环境保护重要性的认识。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https://d.book118.com/678002026017006035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脚踏自行车及其零件项目建设总纲及方案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脚踏自行车及其零件项目建设总纲及方案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脚踏自行车及其零件项目建设总纲及方案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脚踏自行车及其零件项目建设总纲及方案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脚踏自行车及其零件项目建设总纲及方案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脚踏自行车及其零件项目建设总纲及方案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脚踏自行车及其零件项目建设总纲及方案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脚踏自行车及其零件项目建设总纲及方案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脚踏自行车及其零件项目建设总纲及方案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脚踏自行车及其零件项目建设总纲及方案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脚踏自行车及其零件项目建设总纲及方案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脚踏自行车及其零件项目建设总纲及方案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FA6D30"/>
    <w:rsid w:val="1DFA6D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02026017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2024-02-04T13:43:00Z</dcterms:created>
  <dcterms:modified xsi:type="dcterms:W3CDTF">2024-02-04T13:43:30Z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FB80FA895CD348FAA542CE2494AC90AE_11</vt:lpwstr>
  </property>
  <property fmtid="{D5CDD505-2E9C-101B-9397-08002B2CF9AE}" pid="3" name="KSOProductBuildVer">
    <vt:lpwstr>2052-12.1.0.16250</vt:lpwstr>
  </property>
</Properties>
</file>