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汽车防锈相关公司员工职业道路规划与管理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36" w:history="1">
        <w:r>
          <w:rPr>
            <w:rFonts w:ascii="仿宋" w:eastAsia="仿宋" w:hAnsi="仿宋" w:cs="仿宋" w:hint="eastAsia"/>
            <w:lang w:eastAsia="zh-CN"/>
          </w:rPr>
          <w:t>序言</w:t>
        </w:r>
        <w:r>
          <w:tab/>
        </w:r>
        <w:r>
          <w:fldChar w:fldCharType="begin"/>
        </w:r>
        <w:r>
          <w:instrText xml:space="preserve"> PAGEREF _Toc30136 \h </w:instrText>
        </w:r>
        <w:r>
          <w:fldChar w:fldCharType="separate"/>
        </w:r>
        <w:r>
          <w:t>3</w:t>
        </w:r>
        <w:r>
          <w:fldChar w:fldCharType="end"/>
        </w:r>
      </w:hyperlink>
    </w:p>
    <w:p>
      <w:pPr>
        <w:pStyle w:val="TOC1"/>
        <w:tabs>
          <w:tab w:val="right" w:leader="dot" w:pos="8306"/>
        </w:tabs>
      </w:pPr>
      <w:hyperlink w:anchor="_Toc9665" w:history="1">
        <w:r>
          <w:rPr>
            <w:rFonts w:ascii="仿宋" w:eastAsia="仿宋" w:hAnsi="仿宋" w:cs="仿宋" w:hint="eastAsia"/>
            <w:lang w:eastAsia="zh-CN"/>
          </w:rPr>
          <w:t>一、项目基本情况</w:t>
        </w:r>
        <w:r>
          <w:tab/>
        </w:r>
        <w:r>
          <w:fldChar w:fldCharType="begin"/>
        </w:r>
        <w:r>
          <w:instrText xml:space="preserve"> PAGEREF _Toc9665 \h </w:instrText>
        </w:r>
        <w:r>
          <w:fldChar w:fldCharType="separate"/>
        </w:r>
        <w:r>
          <w:t>3</w:t>
        </w:r>
        <w:r>
          <w:fldChar w:fldCharType="end"/>
        </w:r>
      </w:hyperlink>
    </w:p>
    <w:p>
      <w:pPr>
        <w:pStyle w:val="TOC2"/>
        <w:tabs>
          <w:tab w:val="right" w:leader="dot" w:pos="8306"/>
        </w:tabs>
      </w:pPr>
      <w:hyperlink w:anchor="_Toc13193" w:history="1">
        <w:r>
          <w:rPr>
            <w:rFonts w:ascii="仿宋" w:eastAsia="仿宋" w:hAnsi="仿宋" w:cs="仿宋" w:hint="eastAsia"/>
            <w:lang w:eastAsia="zh-CN"/>
          </w:rPr>
          <w:t>(一)、项目名称及建设性质</w:t>
        </w:r>
        <w:r>
          <w:tab/>
        </w:r>
        <w:r>
          <w:fldChar w:fldCharType="begin"/>
        </w:r>
        <w:r>
          <w:instrText xml:space="preserve"> PAGEREF _Toc13193 \h </w:instrText>
        </w:r>
        <w:r>
          <w:fldChar w:fldCharType="separate"/>
        </w:r>
        <w:r>
          <w:t>3</w:t>
        </w:r>
        <w:r>
          <w:fldChar w:fldCharType="end"/>
        </w:r>
      </w:hyperlink>
    </w:p>
    <w:p>
      <w:pPr>
        <w:pStyle w:val="TOC2"/>
        <w:tabs>
          <w:tab w:val="right" w:leader="dot" w:pos="8306"/>
        </w:tabs>
      </w:pPr>
      <w:hyperlink w:anchor="_Toc12473" w:history="1">
        <w:r>
          <w:rPr>
            <w:rFonts w:ascii="仿宋" w:eastAsia="仿宋" w:hAnsi="仿宋" w:cs="仿宋" w:hint="eastAsia"/>
            <w:lang w:eastAsia="zh-CN"/>
          </w:rPr>
          <w:t>(二)、项目承办单位</w:t>
        </w:r>
        <w:r>
          <w:tab/>
        </w:r>
        <w:r>
          <w:fldChar w:fldCharType="begin"/>
        </w:r>
        <w:r>
          <w:instrText xml:space="preserve"> PAGEREF _Toc12473 \h </w:instrText>
        </w:r>
        <w:r>
          <w:fldChar w:fldCharType="separate"/>
        </w:r>
        <w:r>
          <w:t>4</w:t>
        </w:r>
        <w:r>
          <w:fldChar w:fldCharType="end"/>
        </w:r>
      </w:hyperlink>
    </w:p>
    <w:p>
      <w:pPr>
        <w:pStyle w:val="TOC2"/>
        <w:tabs>
          <w:tab w:val="right" w:leader="dot" w:pos="8306"/>
        </w:tabs>
      </w:pPr>
      <w:hyperlink w:anchor="_Toc1278" w:history="1">
        <w:r>
          <w:rPr>
            <w:rFonts w:ascii="仿宋" w:eastAsia="仿宋" w:hAnsi="仿宋" w:cs="仿宋" w:hint="eastAsia"/>
            <w:lang w:eastAsia="zh-CN"/>
          </w:rPr>
          <w:t>(三)、项目实施的可行性</w:t>
        </w:r>
        <w:r>
          <w:tab/>
        </w:r>
        <w:r>
          <w:fldChar w:fldCharType="begin"/>
        </w:r>
        <w:r>
          <w:instrText xml:space="preserve"> PAGEREF _Toc1278 \h </w:instrText>
        </w:r>
        <w:r>
          <w:fldChar w:fldCharType="separate"/>
        </w:r>
        <w:r>
          <w:t>5</w:t>
        </w:r>
        <w:r>
          <w:fldChar w:fldCharType="end"/>
        </w:r>
      </w:hyperlink>
    </w:p>
    <w:p>
      <w:pPr>
        <w:pStyle w:val="TOC2"/>
        <w:tabs>
          <w:tab w:val="right" w:leader="dot" w:pos="8306"/>
        </w:tabs>
      </w:pPr>
      <w:hyperlink w:anchor="_Toc9824" w:history="1">
        <w:r>
          <w:rPr>
            <w:rFonts w:ascii="仿宋" w:eastAsia="仿宋" w:hAnsi="仿宋" w:cs="仿宋" w:hint="eastAsia"/>
            <w:lang w:eastAsia="zh-CN"/>
          </w:rPr>
          <w:t>(四)、项目建设选址</w:t>
        </w:r>
        <w:r>
          <w:tab/>
        </w:r>
        <w:r>
          <w:fldChar w:fldCharType="begin"/>
        </w:r>
        <w:r>
          <w:instrText xml:space="preserve"> PAGEREF _Toc9824 \h </w:instrText>
        </w:r>
        <w:r>
          <w:fldChar w:fldCharType="separate"/>
        </w:r>
        <w:r>
          <w:t>7</w:t>
        </w:r>
        <w:r>
          <w:fldChar w:fldCharType="end"/>
        </w:r>
      </w:hyperlink>
    </w:p>
    <w:p>
      <w:pPr>
        <w:pStyle w:val="TOC2"/>
        <w:tabs>
          <w:tab w:val="right" w:leader="dot" w:pos="8306"/>
        </w:tabs>
      </w:pPr>
      <w:hyperlink w:anchor="_Toc8854" w:history="1">
        <w:r>
          <w:rPr>
            <w:rFonts w:ascii="仿宋" w:eastAsia="仿宋" w:hAnsi="仿宋" w:cs="仿宋" w:hint="eastAsia"/>
            <w:lang w:eastAsia="zh-CN"/>
          </w:rPr>
          <w:t>(五)、建筑物建设规模</w:t>
        </w:r>
        <w:r>
          <w:tab/>
        </w:r>
        <w:r>
          <w:fldChar w:fldCharType="begin"/>
        </w:r>
        <w:r>
          <w:instrText xml:space="preserve"> PAGEREF _Toc8854 \h </w:instrText>
        </w:r>
        <w:r>
          <w:fldChar w:fldCharType="separate"/>
        </w:r>
        <w:r>
          <w:t>8</w:t>
        </w:r>
        <w:r>
          <w:fldChar w:fldCharType="end"/>
        </w:r>
      </w:hyperlink>
    </w:p>
    <w:p>
      <w:pPr>
        <w:pStyle w:val="TOC2"/>
        <w:tabs>
          <w:tab w:val="right" w:leader="dot" w:pos="8306"/>
        </w:tabs>
      </w:pPr>
      <w:hyperlink w:anchor="_Toc7190" w:history="1">
        <w:r>
          <w:rPr>
            <w:rFonts w:ascii="仿宋" w:eastAsia="仿宋" w:hAnsi="仿宋" w:cs="仿宋" w:hint="eastAsia"/>
            <w:lang w:eastAsia="zh-CN"/>
          </w:rPr>
          <w:t>(六)、项目总投资及资金构成</w:t>
        </w:r>
        <w:r>
          <w:tab/>
        </w:r>
        <w:r>
          <w:fldChar w:fldCharType="begin"/>
        </w:r>
        <w:r>
          <w:instrText xml:space="preserve"> PAGEREF _Toc7190 \h </w:instrText>
        </w:r>
        <w:r>
          <w:fldChar w:fldCharType="separate"/>
        </w:r>
        <w:r>
          <w:t>9</w:t>
        </w:r>
        <w:r>
          <w:fldChar w:fldCharType="end"/>
        </w:r>
      </w:hyperlink>
    </w:p>
    <w:p>
      <w:pPr>
        <w:pStyle w:val="TOC2"/>
        <w:tabs>
          <w:tab w:val="right" w:leader="dot" w:pos="8306"/>
        </w:tabs>
      </w:pPr>
      <w:hyperlink w:anchor="_Toc30625" w:history="1">
        <w:r>
          <w:rPr>
            <w:rFonts w:ascii="仿宋" w:eastAsia="仿宋" w:hAnsi="仿宋" w:cs="仿宋" w:hint="eastAsia"/>
            <w:lang w:eastAsia="zh-CN"/>
          </w:rPr>
          <w:t>(七)、资金筹措方案</w:t>
        </w:r>
        <w:r>
          <w:tab/>
        </w:r>
        <w:r>
          <w:fldChar w:fldCharType="begin"/>
        </w:r>
        <w:r>
          <w:instrText xml:space="preserve"> PAGEREF _Toc30625 \h </w:instrText>
        </w:r>
        <w:r>
          <w:fldChar w:fldCharType="separate"/>
        </w:r>
        <w:r>
          <w:t>10</w:t>
        </w:r>
        <w:r>
          <w:fldChar w:fldCharType="end"/>
        </w:r>
      </w:hyperlink>
    </w:p>
    <w:p>
      <w:pPr>
        <w:pStyle w:val="TOC2"/>
        <w:tabs>
          <w:tab w:val="right" w:leader="dot" w:pos="8306"/>
        </w:tabs>
      </w:pPr>
      <w:hyperlink w:anchor="_Toc5520" w:history="1">
        <w:r>
          <w:rPr>
            <w:rFonts w:ascii="仿宋" w:eastAsia="仿宋" w:hAnsi="仿宋" w:cs="仿宋" w:hint="eastAsia"/>
            <w:lang w:eastAsia="zh-CN"/>
          </w:rPr>
          <w:t>(八)、项目预期经济效益规划目标</w:t>
        </w:r>
        <w:r>
          <w:tab/>
        </w:r>
        <w:r>
          <w:fldChar w:fldCharType="begin"/>
        </w:r>
        <w:r>
          <w:instrText xml:space="preserve"> PAGEREF _Toc5520 \h </w:instrText>
        </w:r>
        <w:r>
          <w:fldChar w:fldCharType="separate"/>
        </w:r>
        <w:r>
          <w:t>11</w:t>
        </w:r>
        <w:r>
          <w:fldChar w:fldCharType="end"/>
        </w:r>
      </w:hyperlink>
    </w:p>
    <w:p>
      <w:pPr>
        <w:pStyle w:val="TOC2"/>
        <w:tabs>
          <w:tab w:val="right" w:leader="dot" w:pos="8306"/>
        </w:tabs>
      </w:pPr>
      <w:hyperlink w:anchor="_Toc20480" w:history="1">
        <w:r>
          <w:rPr>
            <w:rFonts w:ascii="仿宋" w:eastAsia="仿宋" w:hAnsi="仿宋" w:cs="仿宋" w:hint="eastAsia"/>
            <w:lang w:eastAsia="zh-CN"/>
          </w:rPr>
          <w:t>(九)、项目建设进度规划</w:t>
        </w:r>
        <w:r>
          <w:tab/>
        </w:r>
        <w:r>
          <w:fldChar w:fldCharType="begin"/>
        </w:r>
        <w:r>
          <w:instrText xml:space="preserve"> PAGEREF _Toc20480 \h </w:instrText>
        </w:r>
        <w:r>
          <w:fldChar w:fldCharType="separate"/>
        </w:r>
        <w:r>
          <w:t>12</w:t>
        </w:r>
        <w:r>
          <w:fldChar w:fldCharType="end"/>
        </w:r>
      </w:hyperlink>
    </w:p>
    <w:p>
      <w:pPr>
        <w:pStyle w:val="TOC1"/>
        <w:tabs>
          <w:tab w:val="right" w:leader="dot" w:pos="8306"/>
        </w:tabs>
      </w:pPr>
      <w:hyperlink w:anchor="_Toc12840" w:history="1">
        <w:r>
          <w:rPr>
            <w:rFonts w:ascii="仿宋" w:eastAsia="仿宋" w:hAnsi="仿宋" w:cs="仿宋" w:hint="eastAsia"/>
            <w:lang w:eastAsia="zh-CN"/>
          </w:rPr>
          <w:t>二、薪酬制度管理</w:t>
        </w:r>
        <w:r>
          <w:tab/>
        </w:r>
        <w:r>
          <w:fldChar w:fldCharType="begin"/>
        </w:r>
        <w:r>
          <w:instrText xml:space="preserve"> PAGEREF _Toc12840 \h </w:instrText>
        </w:r>
        <w:r>
          <w:fldChar w:fldCharType="separate"/>
        </w:r>
        <w:r>
          <w:t>14</w:t>
        </w:r>
        <w:r>
          <w:fldChar w:fldCharType="end"/>
        </w:r>
      </w:hyperlink>
    </w:p>
    <w:p>
      <w:pPr>
        <w:pStyle w:val="TOC2"/>
        <w:tabs>
          <w:tab w:val="right" w:leader="dot" w:pos="8306"/>
        </w:tabs>
      </w:pPr>
      <w:hyperlink w:anchor="_Toc11450" w:history="1">
        <w:r>
          <w:rPr>
            <w:rFonts w:ascii="仿宋" w:eastAsia="仿宋" w:hAnsi="仿宋" w:cs="仿宋" w:hint="eastAsia"/>
            <w:lang w:eastAsia="zh-CN"/>
          </w:rPr>
          <w:t>(一)、薪酬管理制度</w:t>
        </w:r>
        <w:r>
          <w:tab/>
        </w:r>
        <w:r>
          <w:fldChar w:fldCharType="begin"/>
        </w:r>
        <w:r>
          <w:instrText xml:space="preserve"> PAGEREF _Toc11450 \h </w:instrText>
        </w:r>
        <w:r>
          <w:fldChar w:fldCharType="separate"/>
        </w:r>
        <w:r>
          <w:t>14</w:t>
        </w:r>
        <w:r>
          <w:fldChar w:fldCharType="end"/>
        </w:r>
      </w:hyperlink>
    </w:p>
    <w:p>
      <w:pPr>
        <w:pStyle w:val="TOC2"/>
        <w:tabs>
          <w:tab w:val="right" w:leader="dot" w:pos="8306"/>
        </w:tabs>
      </w:pPr>
      <w:hyperlink w:anchor="_Toc6543" w:history="1">
        <w:r>
          <w:rPr>
            <w:rFonts w:ascii="仿宋" w:eastAsia="仿宋" w:hAnsi="仿宋" w:cs="仿宋" w:hint="eastAsia"/>
            <w:lang w:eastAsia="zh-CN"/>
          </w:rPr>
          <w:t>(二)、奖金制度的制定</w:t>
        </w:r>
        <w:r>
          <w:tab/>
        </w:r>
        <w:r>
          <w:fldChar w:fldCharType="begin"/>
        </w:r>
        <w:r>
          <w:instrText xml:space="preserve"> PAGEREF _Toc6543 \h </w:instrText>
        </w:r>
        <w:r>
          <w:fldChar w:fldCharType="separate"/>
        </w:r>
        <w:r>
          <w:t>17</w:t>
        </w:r>
        <w:r>
          <w:fldChar w:fldCharType="end"/>
        </w:r>
      </w:hyperlink>
    </w:p>
    <w:p>
      <w:pPr>
        <w:pStyle w:val="TOC2"/>
        <w:tabs>
          <w:tab w:val="right" w:leader="dot" w:pos="8306"/>
        </w:tabs>
      </w:pPr>
      <w:hyperlink w:anchor="_Toc15967" w:history="1">
        <w:r>
          <w:rPr>
            <w:rFonts w:ascii="仿宋" w:eastAsia="仿宋" w:hAnsi="仿宋" w:cs="仿宋" w:hint="eastAsia"/>
            <w:lang w:eastAsia="zh-CN"/>
          </w:rPr>
          <w:t>(三)、岗位薪酬体系设计</w:t>
        </w:r>
        <w:r>
          <w:tab/>
        </w:r>
        <w:r>
          <w:fldChar w:fldCharType="begin"/>
        </w:r>
        <w:r>
          <w:instrText xml:space="preserve"> PAGEREF _Toc15967 \h </w:instrText>
        </w:r>
        <w:r>
          <w:fldChar w:fldCharType="separate"/>
        </w:r>
        <w:r>
          <w:t>20</w:t>
        </w:r>
        <w:r>
          <w:fldChar w:fldCharType="end"/>
        </w:r>
      </w:hyperlink>
    </w:p>
    <w:p>
      <w:pPr>
        <w:pStyle w:val="TOC2"/>
        <w:tabs>
          <w:tab w:val="right" w:leader="dot" w:pos="8306"/>
        </w:tabs>
      </w:pPr>
      <w:hyperlink w:anchor="_Toc19254" w:history="1">
        <w:r>
          <w:rPr>
            <w:rFonts w:ascii="仿宋" w:eastAsia="仿宋" w:hAnsi="仿宋" w:cs="仿宋" w:hint="eastAsia"/>
            <w:lang w:eastAsia="zh-CN"/>
          </w:rPr>
          <w:t>(四)、绩效薪酬体系设计</w:t>
        </w:r>
        <w:r>
          <w:tab/>
        </w:r>
        <w:r>
          <w:fldChar w:fldCharType="begin"/>
        </w:r>
        <w:r>
          <w:instrText xml:space="preserve"> PAGEREF _Toc19254 \h </w:instrText>
        </w:r>
        <w:r>
          <w:fldChar w:fldCharType="separate"/>
        </w:r>
        <w:r>
          <w:t>22</w:t>
        </w:r>
        <w:r>
          <w:fldChar w:fldCharType="end"/>
        </w:r>
      </w:hyperlink>
    </w:p>
    <w:p>
      <w:pPr>
        <w:pStyle w:val="TOC1"/>
        <w:tabs>
          <w:tab w:val="right" w:leader="dot" w:pos="8306"/>
        </w:tabs>
      </w:pPr>
      <w:hyperlink w:anchor="_Toc15179" w:history="1">
        <w:r>
          <w:rPr>
            <w:rFonts w:ascii="仿宋" w:eastAsia="仿宋" w:hAnsi="仿宋" w:cs="仿宋" w:hint="eastAsia"/>
            <w:lang w:eastAsia="zh-CN"/>
          </w:rPr>
          <w:t>三、汽车防锈行业背景分析</w:t>
        </w:r>
        <w:r>
          <w:tab/>
        </w:r>
        <w:r>
          <w:fldChar w:fldCharType="begin"/>
        </w:r>
        <w:r>
          <w:instrText xml:space="preserve"> PAGEREF _Toc15179 \h </w:instrText>
        </w:r>
        <w:r>
          <w:fldChar w:fldCharType="separate"/>
        </w:r>
        <w:r>
          <w:t>23</w:t>
        </w:r>
        <w:r>
          <w:fldChar w:fldCharType="end"/>
        </w:r>
      </w:hyperlink>
    </w:p>
    <w:p>
      <w:pPr>
        <w:pStyle w:val="TOC2"/>
        <w:tabs>
          <w:tab w:val="right" w:leader="dot" w:pos="8306"/>
        </w:tabs>
      </w:pPr>
      <w:hyperlink w:anchor="_Toc19951" w:history="1">
        <w:r>
          <w:rPr>
            <w:rFonts w:ascii="仿宋" w:eastAsia="仿宋" w:hAnsi="仿宋" w:cs="仿宋" w:hint="eastAsia"/>
            <w:lang w:eastAsia="zh-CN"/>
          </w:rPr>
          <w:t>(一)、汽车防锈行业背景分析</w:t>
        </w:r>
        <w:r>
          <w:tab/>
        </w:r>
        <w:r>
          <w:fldChar w:fldCharType="begin"/>
        </w:r>
        <w:r>
          <w:instrText xml:space="preserve"> PAGEREF _Toc19951 \h </w:instrText>
        </w:r>
        <w:r>
          <w:fldChar w:fldCharType="separate"/>
        </w:r>
        <w:r>
          <w:t>23</w:t>
        </w:r>
        <w:r>
          <w:fldChar w:fldCharType="end"/>
        </w:r>
      </w:hyperlink>
    </w:p>
    <w:p>
      <w:pPr>
        <w:pStyle w:val="TOC1"/>
        <w:tabs>
          <w:tab w:val="right" w:leader="dot" w:pos="8306"/>
        </w:tabs>
      </w:pPr>
      <w:hyperlink w:anchor="_Toc14666" w:history="1">
        <w:r>
          <w:rPr>
            <w:rFonts w:ascii="仿宋" w:eastAsia="仿宋" w:hAnsi="仿宋" w:cs="仿宋" w:hint="eastAsia"/>
            <w:lang w:eastAsia="zh-CN"/>
          </w:rPr>
          <w:t>四、宏观环境分析</w:t>
        </w:r>
        <w:r>
          <w:tab/>
        </w:r>
        <w:r>
          <w:fldChar w:fldCharType="begin"/>
        </w:r>
        <w:r>
          <w:instrText xml:space="preserve"> PAGEREF _Toc14666 \h </w:instrText>
        </w:r>
        <w:r>
          <w:fldChar w:fldCharType="separate"/>
        </w:r>
        <w:r>
          <w:t>25</w:t>
        </w:r>
        <w:r>
          <w:fldChar w:fldCharType="end"/>
        </w:r>
      </w:hyperlink>
    </w:p>
    <w:p>
      <w:pPr>
        <w:pStyle w:val="TOC2"/>
        <w:tabs>
          <w:tab w:val="right" w:leader="dot" w:pos="8306"/>
        </w:tabs>
      </w:pPr>
      <w:hyperlink w:anchor="_Toc27022" w:history="1">
        <w:r>
          <w:rPr>
            <w:rFonts w:ascii="仿宋" w:eastAsia="仿宋" w:hAnsi="仿宋" w:cs="仿宋" w:hint="eastAsia"/>
            <w:lang w:eastAsia="zh-CN"/>
          </w:rPr>
          <w:t>(一)、宏观环境分析</w:t>
        </w:r>
        <w:r>
          <w:tab/>
        </w:r>
        <w:r>
          <w:fldChar w:fldCharType="begin"/>
        </w:r>
        <w:r>
          <w:instrText xml:space="preserve"> PAGEREF _Toc27022 \h </w:instrText>
        </w:r>
        <w:r>
          <w:fldChar w:fldCharType="separate"/>
        </w:r>
        <w:r>
          <w:t>25</w:t>
        </w:r>
        <w:r>
          <w:fldChar w:fldCharType="end"/>
        </w:r>
      </w:hyperlink>
    </w:p>
    <w:p>
      <w:pPr>
        <w:pStyle w:val="TOC1"/>
        <w:tabs>
          <w:tab w:val="right" w:leader="dot" w:pos="8306"/>
        </w:tabs>
      </w:pPr>
      <w:hyperlink w:anchor="_Toc11575" w:history="1">
        <w:r>
          <w:rPr>
            <w:rFonts w:ascii="仿宋" w:eastAsia="仿宋" w:hAnsi="仿宋" w:cs="仿宋" w:hint="eastAsia"/>
            <w:lang w:eastAsia="zh-CN"/>
          </w:rPr>
          <w:t>五、员工压力管理及应对措施</w:t>
        </w:r>
        <w:r>
          <w:tab/>
        </w:r>
        <w:r>
          <w:fldChar w:fldCharType="begin"/>
        </w:r>
        <w:r>
          <w:instrText xml:space="preserve"> PAGEREF _Toc11575 \h </w:instrText>
        </w:r>
        <w:r>
          <w:fldChar w:fldCharType="separate"/>
        </w:r>
        <w:r>
          <w:t>27</w:t>
        </w:r>
        <w:r>
          <w:fldChar w:fldCharType="end"/>
        </w:r>
      </w:hyperlink>
    </w:p>
    <w:p>
      <w:pPr>
        <w:pStyle w:val="TOC2"/>
        <w:tabs>
          <w:tab w:val="right" w:leader="dot" w:pos="8306"/>
        </w:tabs>
      </w:pPr>
      <w:hyperlink w:anchor="_Toc8847" w:history="1">
        <w:r>
          <w:rPr>
            <w:rFonts w:ascii="仿宋" w:eastAsia="仿宋" w:hAnsi="仿宋" w:cs="仿宋" w:hint="eastAsia"/>
            <w:lang w:eastAsia="zh-CN"/>
          </w:rPr>
          <w:t>(一)、压力对员工的影响及管理原则</w:t>
        </w:r>
        <w:r>
          <w:tab/>
        </w:r>
        <w:r>
          <w:fldChar w:fldCharType="begin"/>
        </w:r>
        <w:r>
          <w:instrText xml:space="preserve"> PAGEREF _Toc8847 \h </w:instrText>
        </w:r>
        <w:r>
          <w:fldChar w:fldCharType="separate"/>
        </w:r>
        <w:r>
          <w:t>27</w:t>
        </w:r>
        <w:r>
          <w:fldChar w:fldCharType="end"/>
        </w:r>
      </w:hyperlink>
    </w:p>
    <w:p>
      <w:pPr>
        <w:pStyle w:val="TOC2"/>
        <w:tabs>
          <w:tab w:val="right" w:leader="dot" w:pos="8306"/>
        </w:tabs>
      </w:pPr>
      <w:hyperlink w:anchor="_Toc2169" w:history="1">
        <w:r>
          <w:rPr>
            <w:rFonts w:ascii="仿宋" w:eastAsia="仿宋" w:hAnsi="仿宋" w:cs="仿宋" w:hint="eastAsia"/>
            <w:lang w:eastAsia="zh-CN"/>
          </w:rPr>
          <w:t>(二)、压力应对策略及其实施方案</w:t>
        </w:r>
        <w:r>
          <w:tab/>
        </w:r>
        <w:r>
          <w:fldChar w:fldCharType="begin"/>
        </w:r>
        <w:r>
          <w:instrText xml:space="preserve"> PAGEREF _Toc2169 \h </w:instrText>
        </w:r>
        <w:r>
          <w:fldChar w:fldCharType="separate"/>
        </w:r>
        <w:r>
          <w:t>28</w:t>
        </w:r>
        <w:r>
          <w:fldChar w:fldCharType="end"/>
        </w:r>
      </w:hyperlink>
    </w:p>
    <w:p>
      <w:pPr>
        <w:pStyle w:val="TOC2"/>
        <w:tabs>
          <w:tab w:val="right" w:leader="dot" w:pos="8306"/>
        </w:tabs>
      </w:pPr>
      <w:hyperlink w:anchor="_Toc12313" w:history="1">
        <w:r>
          <w:rPr>
            <w:rFonts w:ascii="仿宋" w:eastAsia="仿宋" w:hAnsi="仿宋" w:cs="仿宋" w:hint="eastAsia"/>
            <w:lang w:eastAsia="zh-CN"/>
          </w:rPr>
          <w:t>(三)、压力管理效果的评估及持续改进</w:t>
        </w:r>
        <w:r>
          <w:tab/>
        </w:r>
        <w:r>
          <w:fldChar w:fldCharType="begin"/>
        </w:r>
        <w:r>
          <w:instrText xml:space="preserve"> PAGEREF _Toc12313 \h </w:instrText>
        </w:r>
        <w:r>
          <w:fldChar w:fldCharType="separate"/>
        </w:r>
        <w:r>
          <w:t>29</w:t>
        </w:r>
        <w:r>
          <w:fldChar w:fldCharType="end"/>
        </w:r>
      </w:hyperlink>
    </w:p>
    <w:p>
      <w:pPr>
        <w:pStyle w:val="TOC1"/>
        <w:tabs>
          <w:tab w:val="right" w:leader="dot" w:pos="8306"/>
        </w:tabs>
      </w:pPr>
      <w:hyperlink w:anchor="_Toc27538" w:history="1">
        <w:r>
          <w:rPr>
            <w:rFonts w:ascii="仿宋" w:eastAsia="仿宋" w:hAnsi="仿宋" w:cs="仿宋" w:hint="eastAsia"/>
            <w:lang w:eastAsia="zh-CN"/>
          </w:rPr>
          <w:t>六、员工社会责任履行及参与公益活动</w:t>
        </w:r>
        <w:r>
          <w:tab/>
        </w:r>
        <w:r>
          <w:fldChar w:fldCharType="begin"/>
        </w:r>
        <w:r>
          <w:instrText xml:space="preserve"> PAGEREF _Toc27538 \h </w:instrText>
        </w:r>
        <w:r>
          <w:fldChar w:fldCharType="separate"/>
        </w:r>
        <w:r>
          <w:t>30</w:t>
        </w:r>
        <w:r>
          <w:fldChar w:fldCharType="end"/>
        </w:r>
      </w:hyperlink>
    </w:p>
    <w:p>
      <w:pPr>
        <w:pStyle w:val="TOC2"/>
        <w:tabs>
          <w:tab w:val="right" w:leader="dot" w:pos="8306"/>
        </w:tabs>
      </w:pPr>
      <w:hyperlink w:anchor="_Toc9930" w:history="1">
        <w:r>
          <w:rPr>
            <w:rFonts w:ascii="仿宋" w:eastAsia="仿宋" w:hAnsi="仿宋" w:cs="仿宋" w:hint="eastAsia"/>
            <w:lang w:eastAsia="zh-CN"/>
          </w:rPr>
          <w:t>(一)、员工社会责任的内涵及履行方式</w:t>
        </w:r>
        <w:r>
          <w:tab/>
        </w:r>
        <w:r>
          <w:fldChar w:fldCharType="begin"/>
        </w:r>
        <w:r>
          <w:instrText xml:space="preserve"> PAGEREF _Toc9930 \h </w:instrText>
        </w:r>
        <w:r>
          <w:fldChar w:fldCharType="separate"/>
        </w:r>
        <w:r>
          <w:t>30</w:t>
        </w:r>
        <w:r>
          <w:fldChar w:fldCharType="end"/>
        </w:r>
      </w:hyperlink>
    </w:p>
    <w:p>
      <w:pPr>
        <w:pStyle w:val="TOC2"/>
        <w:tabs>
          <w:tab w:val="right" w:leader="dot" w:pos="8306"/>
        </w:tabs>
      </w:pPr>
      <w:hyperlink w:anchor="_Toc24103" w:history="1">
        <w:r>
          <w:rPr>
            <w:rFonts w:ascii="仿宋" w:eastAsia="仿宋" w:hAnsi="仿宋" w:cs="仿宋" w:hint="eastAsia"/>
            <w:lang w:eastAsia="zh-CN"/>
          </w:rPr>
          <w:t>(二)、参与公益活动的意义及实施策略</w:t>
        </w:r>
        <w:r>
          <w:tab/>
        </w:r>
        <w:r>
          <w:fldChar w:fldCharType="begin"/>
        </w:r>
        <w:r>
          <w:instrText xml:space="preserve"> PAGEREF _Toc24103 \h </w:instrText>
        </w:r>
        <w:r>
          <w:fldChar w:fldCharType="separate"/>
        </w:r>
        <w:r>
          <w:t>31</w:t>
        </w:r>
        <w:r>
          <w:fldChar w:fldCharType="end"/>
        </w:r>
      </w:hyperlink>
    </w:p>
    <w:p>
      <w:pPr>
        <w:pStyle w:val="TOC2"/>
        <w:tabs>
          <w:tab w:val="right" w:leader="dot" w:pos="8306"/>
        </w:tabs>
      </w:pPr>
      <w:hyperlink w:anchor="_Toc10034" w:history="1">
        <w:r>
          <w:rPr>
            <w:rFonts w:ascii="仿宋" w:eastAsia="仿宋" w:hAnsi="仿宋" w:cs="仿宋" w:hint="eastAsia"/>
            <w:lang w:eastAsia="zh-CN"/>
          </w:rPr>
          <w:t>(三)、社会责任履行及公益活动参与的持续推进</w:t>
        </w:r>
        <w:r>
          <w:tab/>
        </w:r>
        <w:r>
          <w:fldChar w:fldCharType="begin"/>
        </w:r>
        <w:r>
          <w:instrText xml:space="preserve"> PAGEREF _Toc10034 \h </w:instrText>
        </w:r>
        <w:r>
          <w:fldChar w:fldCharType="separate"/>
        </w:r>
        <w:r>
          <w:t>31</w:t>
        </w:r>
        <w:r>
          <w:fldChar w:fldCharType="end"/>
        </w:r>
      </w:hyperlink>
    </w:p>
    <w:p>
      <w:pPr>
        <w:pStyle w:val="TOC1"/>
        <w:tabs>
          <w:tab w:val="right" w:leader="dot" w:pos="8306"/>
        </w:tabs>
      </w:pPr>
      <w:hyperlink w:anchor="_Toc16411" w:history="1">
        <w:r>
          <w:rPr>
            <w:rFonts w:ascii="仿宋" w:eastAsia="仿宋" w:hAnsi="仿宋" w:cs="仿宋" w:hint="eastAsia"/>
            <w:lang w:eastAsia="zh-CN"/>
          </w:rPr>
          <w:t>七、第二十八章公司与员工法律关系</w:t>
        </w:r>
        <w:r>
          <w:tab/>
        </w:r>
        <w:r>
          <w:fldChar w:fldCharType="begin"/>
        </w:r>
        <w:r>
          <w:instrText xml:space="preserve"> PAGEREF _Toc16411 \h </w:instrText>
        </w:r>
        <w:r>
          <w:fldChar w:fldCharType="separate"/>
        </w:r>
        <w:r>
          <w:t>32</w:t>
        </w:r>
        <w:r>
          <w:fldChar w:fldCharType="end"/>
        </w:r>
      </w:hyperlink>
    </w:p>
    <w:p>
      <w:pPr>
        <w:pStyle w:val="TOC2"/>
        <w:tabs>
          <w:tab w:val="right" w:leader="dot" w:pos="8306"/>
        </w:tabs>
      </w:pPr>
      <w:hyperlink w:anchor="_Toc5358" w:history="1">
        <w:r>
          <w:rPr>
            <w:rFonts w:ascii="仿宋" w:eastAsia="仿宋" w:hAnsi="仿宋" w:cs="仿宋" w:hint="eastAsia"/>
            <w:lang w:eastAsia="zh-CN"/>
          </w:rPr>
          <w:t>(一)、劳动合同管理</w:t>
        </w:r>
        <w:r>
          <w:tab/>
        </w:r>
        <w:r>
          <w:fldChar w:fldCharType="begin"/>
        </w:r>
        <w:r>
          <w:instrText xml:space="preserve"> PAGEREF _Toc5358 \h </w:instrText>
        </w:r>
        <w:r>
          <w:fldChar w:fldCharType="separate"/>
        </w:r>
        <w:r>
          <w:t>32</w:t>
        </w:r>
        <w:r>
          <w:fldChar w:fldCharType="end"/>
        </w:r>
      </w:hyperlink>
    </w:p>
    <w:p>
      <w:pPr>
        <w:pStyle w:val="TOC2"/>
        <w:tabs>
          <w:tab w:val="right" w:leader="dot" w:pos="8306"/>
        </w:tabs>
      </w:pPr>
      <w:hyperlink w:anchor="_Toc1210" w:history="1">
        <w:r>
          <w:rPr>
            <w:rFonts w:ascii="仿宋" w:eastAsia="仿宋" w:hAnsi="仿宋" w:cs="仿宋" w:hint="eastAsia"/>
            <w:lang w:eastAsia="zh-CN"/>
          </w:rPr>
          <w:t>(二)、法定假期与劳动保障</w:t>
        </w:r>
        <w:r>
          <w:tab/>
        </w:r>
        <w:r>
          <w:fldChar w:fldCharType="begin"/>
        </w:r>
        <w:r>
          <w:instrText xml:space="preserve"> PAGEREF _Toc1210 \h </w:instrText>
        </w:r>
        <w:r>
          <w:fldChar w:fldCharType="separate"/>
        </w:r>
        <w:r>
          <w:t>32</w:t>
        </w:r>
        <w:r>
          <w:fldChar w:fldCharType="end"/>
        </w:r>
      </w:hyperlink>
    </w:p>
    <w:p>
      <w:pPr>
        <w:pStyle w:val="TOC2"/>
        <w:tabs>
          <w:tab w:val="right" w:leader="dot" w:pos="8306"/>
        </w:tabs>
      </w:pPr>
      <w:hyperlink w:anchor="_Toc17336" w:history="1">
        <w:r>
          <w:rPr>
            <w:rFonts w:ascii="仿宋" w:eastAsia="仿宋" w:hAnsi="仿宋" w:cs="仿宋" w:hint="eastAsia"/>
            <w:lang w:eastAsia="zh-CN"/>
          </w:rPr>
          <w:t>(三)、合规经营与风险防范</w:t>
        </w:r>
        <w:r>
          <w:tab/>
        </w:r>
        <w:r>
          <w:fldChar w:fldCharType="begin"/>
        </w:r>
        <w:r>
          <w:instrText xml:space="preserve"> PAGEREF _Toc17336 \h </w:instrText>
        </w:r>
        <w:r>
          <w:fldChar w:fldCharType="separate"/>
        </w:r>
        <w:r>
          <w:t>33</w:t>
        </w:r>
        <w:r>
          <w:fldChar w:fldCharType="end"/>
        </w:r>
      </w:hyperlink>
    </w:p>
    <w:p>
      <w:pPr>
        <w:pStyle w:val="TOC1"/>
        <w:tabs>
          <w:tab w:val="right" w:leader="dot" w:pos="8306"/>
        </w:tabs>
      </w:pPr>
      <w:hyperlink w:anchor="_Toc4103" w:history="1">
        <w:r>
          <w:rPr>
            <w:rFonts w:ascii="仿宋" w:eastAsia="仿宋" w:hAnsi="仿宋" w:cs="仿宋" w:hint="eastAsia"/>
            <w:lang w:eastAsia="zh-CN"/>
          </w:rPr>
          <w:t>八、第二十六章人才留存与流失管理</w:t>
        </w:r>
        <w:r>
          <w:tab/>
        </w:r>
        <w:r>
          <w:fldChar w:fldCharType="begin"/>
        </w:r>
        <w:r>
          <w:instrText xml:space="preserve"> PAGEREF _Toc4103 \h </w:instrText>
        </w:r>
        <w:r>
          <w:fldChar w:fldCharType="separate"/>
        </w:r>
        <w:r>
          <w:t>34</w:t>
        </w:r>
        <w:r>
          <w:fldChar w:fldCharType="end"/>
        </w:r>
      </w:hyperlink>
    </w:p>
    <w:p>
      <w:pPr>
        <w:pStyle w:val="TOC2"/>
        <w:tabs>
          <w:tab w:val="right" w:leader="dot" w:pos="8306"/>
        </w:tabs>
      </w:pPr>
      <w:hyperlink w:anchor="_Toc12784" w:history="1">
        <w:r>
          <w:rPr>
            <w:rFonts w:ascii="仿宋" w:eastAsia="仿宋" w:hAnsi="仿宋" w:cs="仿宋" w:hint="eastAsia"/>
            <w:lang w:eastAsia="zh-CN"/>
          </w:rPr>
          <w:t>(一)、人才留存策略</w:t>
        </w:r>
        <w:r>
          <w:tab/>
        </w:r>
        <w:r>
          <w:fldChar w:fldCharType="begin"/>
        </w:r>
        <w:r>
          <w:instrText xml:space="preserve"> PAGEREF _Toc12784 \h </w:instrText>
        </w:r>
        <w:r>
          <w:fldChar w:fldCharType="separate"/>
        </w:r>
        <w:r>
          <w:t>34</w:t>
        </w:r>
        <w:r>
          <w:fldChar w:fldCharType="end"/>
        </w:r>
      </w:hyperlink>
    </w:p>
    <w:p>
      <w:pPr>
        <w:pStyle w:val="TOC2"/>
        <w:tabs>
          <w:tab w:val="right" w:leader="dot" w:pos="8306"/>
        </w:tabs>
      </w:pPr>
      <w:hyperlink w:anchor="_Toc4006" w:history="1">
        <w:r>
          <w:rPr>
            <w:rFonts w:ascii="仿宋" w:eastAsia="仿宋" w:hAnsi="仿宋" w:cs="仿宋" w:hint="eastAsia"/>
            <w:lang w:eastAsia="zh-CN"/>
          </w:rPr>
          <w:t>(二)、人才流失分析与改进</w:t>
        </w:r>
        <w:r>
          <w:tab/>
        </w:r>
        <w:r>
          <w:fldChar w:fldCharType="begin"/>
        </w:r>
        <w:r>
          <w:instrText xml:space="preserve"> PAGEREF _Toc4006 \h </w:instrText>
        </w:r>
        <w:r>
          <w:fldChar w:fldCharType="separate"/>
        </w:r>
        <w:r>
          <w:t>35</w:t>
        </w:r>
        <w:r>
          <w:fldChar w:fldCharType="end"/>
        </w:r>
      </w:hyperlink>
    </w:p>
    <w:p>
      <w:pPr>
        <w:pStyle w:val="TOC2"/>
        <w:tabs>
          <w:tab w:val="right" w:leader="dot" w:pos="8306"/>
        </w:tabs>
      </w:pPr>
      <w:hyperlink w:anchor="_Toc25698" w:history="1">
        <w:r>
          <w:rPr>
            <w:rFonts w:ascii="仿宋" w:eastAsia="仿宋" w:hAnsi="仿宋" w:cs="仿宋" w:hint="eastAsia"/>
            <w:lang w:eastAsia="zh-CN"/>
          </w:rPr>
          <w:t>(三)、持续改进与未来展望</w:t>
        </w:r>
        <w:r>
          <w:tab/>
        </w:r>
        <w:r>
          <w:fldChar w:fldCharType="begin"/>
        </w:r>
        <w:r>
          <w:instrText xml:space="preserve"> PAGEREF _Toc25698 \h </w:instrText>
        </w:r>
        <w:r>
          <w:fldChar w:fldCharType="separate"/>
        </w:r>
        <w:r>
          <w:t>35</w:t>
        </w:r>
        <w:r>
          <w:fldChar w:fldCharType="end"/>
        </w:r>
      </w:hyperlink>
    </w:p>
    <w:p>
      <w:pPr>
        <w:pStyle w:val="TOC1"/>
        <w:tabs>
          <w:tab w:val="right" w:leader="dot" w:pos="8306"/>
        </w:tabs>
      </w:pPr>
      <w:hyperlink w:anchor="_Toc13313" w:history="1">
        <w:r>
          <w:rPr>
            <w:rFonts w:ascii="仿宋" w:eastAsia="仿宋" w:hAnsi="仿宋" w:cs="仿宋" w:hint="eastAsia"/>
            <w:lang w:eastAsia="zh-CN"/>
          </w:rPr>
          <w:t>九、第十二章职业伦理与社会责任</w:t>
        </w:r>
        <w:r>
          <w:tab/>
        </w:r>
        <w:r>
          <w:fldChar w:fldCharType="begin"/>
        </w:r>
        <w:r>
          <w:instrText xml:space="preserve"> PAGEREF _Toc13313 \h </w:instrText>
        </w:r>
        <w:r>
          <w:fldChar w:fldCharType="separate"/>
        </w:r>
        <w:r>
          <w:t>35</w:t>
        </w:r>
        <w:r>
          <w:fldChar w:fldCharType="end"/>
        </w:r>
      </w:hyperlink>
    </w:p>
    <w:p>
      <w:pPr>
        <w:pStyle w:val="TOC2"/>
        <w:tabs>
          <w:tab w:val="right" w:leader="dot" w:pos="8306"/>
        </w:tabs>
      </w:pPr>
      <w:hyperlink w:anchor="_Toc21854" w:history="1">
        <w:r>
          <w:rPr>
            <w:rFonts w:ascii="仿宋" w:eastAsia="仿宋" w:hAnsi="仿宋" w:cs="仿宋" w:hint="eastAsia"/>
            <w:lang w:eastAsia="zh-CN"/>
          </w:rPr>
          <w:t>(一)、职业道德规范</w:t>
        </w:r>
        <w:r>
          <w:tab/>
        </w:r>
        <w:r>
          <w:fldChar w:fldCharType="begin"/>
        </w:r>
        <w:r>
          <w:instrText xml:space="preserve"> PAGEREF _Toc21854 \h </w:instrText>
        </w:r>
        <w:r>
          <w:fldChar w:fldCharType="separate"/>
        </w:r>
        <w:r>
          <w:t>35</w:t>
        </w:r>
        <w:r>
          <w:fldChar w:fldCharType="end"/>
        </w:r>
      </w:hyperlink>
    </w:p>
    <w:p>
      <w:pPr>
        <w:pStyle w:val="TOC2"/>
        <w:tabs>
          <w:tab w:val="right" w:leader="dot" w:pos="8306"/>
        </w:tabs>
      </w:pPr>
      <w:hyperlink w:anchor="_Toc5007" w:history="1">
        <w:r>
          <w:rPr>
            <w:rFonts w:ascii="仿宋" w:eastAsia="仿宋" w:hAnsi="仿宋" w:cs="仿宋" w:hint="eastAsia"/>
            <w:lang w:eastAsia="zh-CN"/>
          </w:rPr>
          <w:t>(二)、社会责任履行</w:t>
        </w:r>
        <w:r>
          <w:tab/>
        </w:r>
        <w:r>
          <w:fldChar w:fldCharType="begin"/>
        </w:r>
        <w:r>
          <w:instrText xml:space="preserve"> PAGEREF _Toc5007 \h </w:instrText>
        </w:r>
        <w:r>
          <w:fldChar w:fldCharType="separate"/>
        </w:r>
        <w:r>
          <w:t>36</w:t>
        </w:r>
        <w:r>
          <w:fldChar w:fldCharType="end"/>
        </w:r>
      </w:hyperlink>
    </w:p>
    <w:p>
      <w:pPr>
        <w:pStyle w:val="TOC1"/>
        <w:tabs>
          <w:tab w:val="right" w:leader="dot" w:pos="8306"/>
        </w:tabs>
      </w:pPr>
      <w:hyperlink w:anchor="_Toc14675" w:history="1">
        <w:r>
          <w:rPr>
            <w:rFonts w:ascii="仿宋" w:eastAsia="仿宋" w:hAnsi="仿宋" w:cs="仿宋" w:hint="eastAsia"/>
            <w:lang w:eastAsia="zh-CN"/>
          </w:rPr>
          <w:t>十、第十四章员工健康与安全管理</w:t>
        </w:r>
        <w:r>
          <w:tab/>
        </w:r>
        <w:r>
          <w:fldChar w:fldCharType="begin"/>
        </w:r>
        <w:r>
          <w:instrText xml:space="preserve"> PAGEREF _Toc14675 \h </w:instrText>
        </w:r>
        <w:r>
          <w:fldChar w:fldCharType="separate"/>
        </w:r>
        <w:r>
          <w:t>37</w:t>
        </w:r>
        <w:r>
          <w:fldChar w:fldCharType="end"/>
        </w:r>
      </w:hyperlink>
    </w:p>
    <w:p>
      <w:pPr>
        <w:pStyle w:val="TOC2"/>
        <w:tabs>
          <w:tab w:val="right" w:leader="dot" w:pos="8306"/>
        </w:tabs>
      </w:pPr>
      <w:hyperlink w:anchor="_Toc4462" w:history="1">
        <w:r>
          <w:rPr>
            <w:rFonts w:ascii="仿宋" w:eastAsia="仿宋" w:hAnsi="仿宋" w:cs="仿宋" w:hint="eastAsia"/>
            <w:lang w:eastAsia="zh-CN"/>
          </w:rPr>
          <w:t>(一)、健康保障计划</w:t>
        </w:r>
        <w:r>
          <w:tab/>
        </w:r>
        <w:r>
          <w:fldChar w:fldCharType="begin"/>
        </w:r>
        <w:r>
          <w:instrText xml:space="preserve"> PAGEREF _Toc4462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68" w:history="1">
        <w:r>
          <w:rPr>
            <w:rFonts w:ascii="仿宋" w:eastAsia="仿宋" w:hAnsi="仿宋" w:cs="仿宋" w:hint="eastAsia"/>
            <w:lang w:eastAsia="zh-CN"/>
          </w:rPr>
          <w:t>(二)、安全管理体系</w:t>
        </w:r>
        <w:r>
          <w:tab/>
        </w:r>
        <w:r>
          <w:fldChar w:fldCharType="begin"/>
        </w:r>
        <w:r>
          <w:instrText xml:space="preserve"> PAGEREF _Toc11668 \h </w:instrText>
        </w:r>
        <w:r>
          <w:fldChar w:fldCharType="separate"/>
        </w:r>
        <w:r>
          <w:t>38</w:t>
        </w:r>
        <w:r>
          <w:fldChar w:fldCharType="end"/>
        </w:r>
      </w:hyperlink>
    </w:p>
    <w:p>
      <w:pPr>
        <w:pStyle w:val="TOC1"/>
        <w:tabs>
          <w:tab w:val="right" w:leader="dot" w:pos="8306"/>
        </w:tabs>
      </w:pPr>
      <w:hyperlink w:anchor="_Toc10670" w:history="1">
        <w:r>
          <w:rPr>
            <w:rFonts w:ascii="仿宋" w:eastAsia="仿宋" w:hAnsi="仿宋" w:cs="仿宋" w:hint="eastAsia"/>
            <w:lang w:eastAsia="zh-CN"/>
          </w:rPr>
          <w:t>十一、员工关系管理与危机处理</w:t>
        </w:r>
        <w:r>
          <w:tab/>
        </w:r>
        <w:r>
          <w:fldChar w:fldCharType="begin"/>
        </w:r>
        <w:r>
          <w:instrText xml:space="preserve"> PAGEREF _Toc10670 \h </w:instrText>
        </w:r>
        <w:r>
          <w:fldChar w:fldCharType="separate"/>
        </w:r>
        <w:r>
          <w:t>40</w:t>
        </w:r>
        <w:r>
          <w:fldChar w:fldCharType="end"/>
        </w:r>
      </w:hyperlink>
    </w:p>
    <w:p>
      <w:pPr>
        <w:pStyle w:val="TOC2"/>
        <w:tabs>
          <w:tab w:val="right" w:leader="dot" w:pos="8306"/>
        </w:tabs>
      </w:pPr>
      <w:hyperlink w:anchor="_Toc18927" w:history="1">
        <w:r>
          <w:rPr>
            <w:rFonts w:ascii="仿宋" w:eastAsia="仿宋" w:hAnsi="仿宋" w:cs="仿宋" w:hint="eastAsia"/>
            <w:lang w:eastAsia="zh-CN"/>
          </w:rPr>
          <w:t>(一)、员工关系管理原则与方法</w:t>
        </w:r>
        <w:r>
          <w:tab/>
        </w:r>
        <w:r>
          <w:fldChar w:fldCharType="begin"/>
        </w:r>
        <w:r>
          <w:instrText xml:space="preserve"> PAGEREF _Toc18927 \h </w:instrText>
        </w:r>
        <w:r>
          <w:fldChar w:fldCharType="separate"/>
        </w:r>
        <w:r>
          <w:t>40</w:t>
        </w:r>
        <w:r>
          <w:fldChar w:fldCharType="end"/>
        </w:r>
      </w:hyperlink>
    </w:p>
    <w:p>
      <w:pPr>
        <w:pStyle w:val="TOC2"/>
        <w:tabs>
          <w:tab w:val="right" w:leader="dot" w:pos="8306"/>
        </w:tabs>
      </w:pPr>
      <w:hyperlink w:anchor="_Toc22773" w:history="1">
        <w:r>
          <w:rPr>
            <w:rFonts w:ascii="仿宋" w:eastAsia="仿宋" w:hAnsi="仿宋" w:cs="仿宋" w:hint="eastAsia"/>
            <w:lang w:eastAsia="zh-CN"/>
          </w:rPr>
          <w:t>(二)、危机处理机制的建立与实施</w:t>
        </w:r>
        <w:r>
          <w:tab/>
        </w:r>
        <w:r>
          <w:fldChar w:fldCharType="begin"/>
        </w:r>
        <w:r>
          <w:instrText xml:space="preserve"> PAGEREF _Toc22773 \h </w:instrText>
        </w:r>
        <w:r>
          <w:fldChar w:fldCharType="separate"/>
        </w:r>
        <w:r>
          <w:t>41</w:t>
        </w:r>
        <w:r>
          <w:fldChar w:fldCharType="end"/>
        </w:r>
      </w:hyperlink>
    </w:p>
    <w:p>
      <w:pPr>
        <w:pStyle w:val="TOC2"/>
        <w:tabs>
          <w:tab w:val="right" w:leader="dot" w:pos="8306"/>
        </w:tabs>
      </w:pPr>
      <w:hyperlink w:anchor="_Toc5171" w:history="1">
        <w:r>
          <w:rPr>
            <w:rFonts w:ascii="仿宋" w:eastAsia="仿宋" w:hAnsi="仿宋" w:cs="仿宋" w:hint="eastAsia"/>
            <w:lang w:eastAsia="zh-CN"/>
          </w:rPr>
          <w:t>(三)、劳动争议解决与法律风险防范</w:t>
        </w:r>
        <w:r>
          <w:tab/>
        </w:r>
        <w:r>
          <w:fldChar w:fldCharType="begin"/>
        </w:r>
        <w:r>
          <w:instrText xml:space="preserve"> PAGEREF _Toc5171 \h </w:instrText>
        </w:r>
        <w:r>
          <w:fldChar w:fldCharType="separate"/>
        </w:r>
        <w:r>
          <w:t>42</w:t>
        </w:r>
        <w:r>
          <w:fldChar w:fldCharType="end"/>
        </w:r>
      </w:hyperlink>
    </w:p>
    <w:p>
      <w:pPr>
        <w:pStyle w:val="TOC1"/>
        <w:tabs>
          <w:tab w:val="right" w:leader="dot" w:pos="8306"/>
        </w:tabs>
      </w:pPr>
      <w:hyperlink w:anchor="_Toc17013" w:history="1">
        <w:r>
          <w:rPr>
            <w:rFonts w:ascii="仿宋" w:eastAsia="仿宋" w:hAnsi="仿宋" w:cs="仿宋" w:hint="eastAsia"/>
            <w:lang w:eastAsia="zh-CN"/>
          </w:rPr>
          <w:t>十二、员工晋升与职业发展通道</w:t>
        </w:r>
        <w:r>
          <w:tab/>
        </w:r>
        <w:r>
          <w:fldChar w:fldCharType="begin"/>
        </w:r>
        <w:r>
          <w:instrText xml:space="preserve"> PAGEREF _Toc17013 \h </w:instrText>
        </w:r>
        <w:r>
          <w:fldChar w:fldCharType="separate"/>
        </w:r>
        <w:r>
          <w:t>42</w:t>
        </w:r>
        <w:r>
          <w:fldChar w:fldCharType="end"/>
        </w:r>
      </w:hyperlink>
    </w:p>
    <w:p>
      <w:pPr>
        <w:pStyle w:val="TOC2"/>
        <w:tabs>
          <w:tab w:val="right" w:leader="dot" w:pos="8306"/>
        </w:tabs>
      </w:pPr>
      <w:hyperlink w:anchor="_Toc3308" w:history="1">
        <w:r>
          <w:rPr>
            <w:rFonts w:ascii="仿宋" w:eastAsia="仿宋" w:hAnsi="仿宋" w:cs="仿宋" w:hint="eastAsia"/>
            <w:lang w:eastAsia="zh-CN"/>
          </w:rPr>
          <w:t>(一)、晋升制度的设计与实施</w:t>
        </w:r>
        <w:r>
          <w:tab/>
        </w:r>
        <w:r>
          <w:fldChar w:fldCharType="begin"/>
        </w:r>
        <w:r>
          <w:instrText xml:space="preserve"> PAGEREF _Toc3308 \h </w:instrText>
        </w:r>
        <w:r>
          <w:fldChar w:fldCharType="separate"/>
        </w:r>
        <w:r>
          <w:t>42</w:t>
        </w:r>
        <w:r>
          <w:fldChar w:fldCharType="end"/>
        </w:r>
      </w:hyperlink>
    </w:p>
    <w:p>
      <w:pPr>
        <w:pStyle w:val="TOC2"/>
        <w:tabs>
          <w:tab w:val="right" w:leader="dot" w:pos="8306"/>
        </w:tabs>
      </w:pPr>
      <w:hyperlink w:anchor="_Toc3647" w:history="1">
        <w:r>
          <w:rPr>
            <w:rFonts w:ascii="仿宋" w:eastAsia="仿宋" w:hAnsi="仿宋" w:cs="仿宋" w:hint="eastAsia"/>
            <w:lang w:eastAsia="zh-CN"/>
          </w:rPr>
          <w:t>(二)、职业发展通道的建立与拓展</w:t>
        </w:r>
        <w:r>
          <w:tab/>
        </w:r>
        <w:r>
          <w:fldChar w:fldCharType="begin"/>
        </w:r>
        <w:r>
          <w:instrText xml:space="preserve"> PAGEREF _Toc3647 \h </w:instrText>
        </w:r>
        <w:r>
          <w:fldChar w:fldCharType="separate"/>
        </w:r>
        <w:r>
          <w:t>44</w:t>
        </w:r>
        <w:r>
          <w:fldChar w:fldCharType="end"/>
        </w:r>
      </w:hyperlink>
    </w:p>
    <w:p>
      <w:pPr>
        <w:pStyle w:val="TOC2"/>
        <w:tabs>
          <w:tab w:val="right" w:leader="dot" w:pos="8306"/>
        </w:tabs>
      </w:pPr>
      <w:hyperlink w:anchor="_Toc1743" w:history="1">
        <w:r>
          <w:rPr>
            <w:rFonts w:ascii="仿宋" w:eastAsia="仿宋" w:hAnsi="仿宋" w:cs="仿宋" w:hint="eastAsia"/>
            <w:lang w:eastAsia="zh-CN"/>
          </w:rPr>
          <w:t>(三)、晋升机会的公平与透明保障</w:t>
        </w:r>
        <w:r>
          <w:tab/>
        </w:r>
        <w:r>
          <w:fldChar w:fldCharType="begin"/>
        </w:r>
        <w:r>
          <w:instrText xml:space="preserve"> PAGEREF _Toc1743 \h </w:instrText>
        </w:r>
        <w:r>
          <w:fldChar w:fldCharType="separate"/>
        </w:r>
        <w:r>
          <w:t>46</w:t>
        </w:r>
        <w:r>
          <w:fldChar w:fldCharType="end"/>
        </w:r>
      </w:hyperlink>
    </w:p>
    <w:p>
      <w:pPr>
        <w:pStyle w:val="TOC1"/>
        <w:tabs>
          <w:tab w:val="right" w:leader="dot" w:pos="8306"/>
        </w:tabs>
      </w:pPr>
      <w:hyperlink w:anchor="_Toc2934" w:history="1">
        <w:r>
          <w:rPr>
            <w:rFonts w:ascii="仿宋" w:eastAsia="仿宋" w:hAnsi="仿宋" w:cs="仿宋" w:hint="eastAsia"/>
            <w:lang w:eastAsia="zh-CN"/>
          </w:rPr>
          <w:t>十三、员工满意度调查与提升策略</w:t>
        </w:r>
        <w:r>
          <w:tab/>
        </w:r>
        <w:r>
          <w:fldChar w:fldCharType="begin"/>
        </w:r>
        <w:r>
          <w:instrText xml:space="preserve"> PAGEREF _Toc2934 \h </w:instrText>
        </w:r>
        <w:r>
          <w:fldChar w:fldCharType="separate"/>
        </w:r>
        <w:r>
          <w:t>47</w:t>
        </w:r>
        <w:r>
          <w:fldChar w:fldCharType="end"/>
        </w:r>
      </w:hyperlink>
    </w:p>
    <w:p>
      <w:pPr>
        <w:pStyle w:val="TOC2"/>
        <w:tabs>
          <w:tab w:val="right" w:leader="dot" w:pos="8306"/>
        </w:tabs>
      </w:pPr>
      <w:hyperlink w:anchor="_Toc18092" w:history="1">
        <w:r>
          <w:rPr>
            <w:rFonts w:ascii="仿宋" w:eastAsia="仿宋" w:hAnsi="仿宋" w:cs="仿宋" w:hint="eastAsia"/>
            <w:lang w:eastAsia="zh-CN"/>
          </w:rPr>
          <w:t>(一)、满意度调查的设计与实施</w:t>
        </w:r>
        <w:r>
          <w:tab/>
        </w:r>
        <w:r>
          <w:fldChar w:fldCharType="begin"/>
        </w:r>
        <w:r>
          <w:instrText xml:space="preserve"> PAGEREF _Toc18092 \h </w:instrText>
        </w:r>
        <w:r>
          <w:fldChar w:fldCharType="separate"/>
        </w:r>
        <w:r>
          <w:t>47</w:t>
        </w:r>
        <w:r>
          <w:fldChar w:fldCharType="end"/>
        </w:r>
      </w:hyperlink>
    </w:p>
    <w:p>
      <w:pPr>
        <w:pStyle w:val="TOC2"/>
        <w:tabs>
          <w:tab w:val="right" w:leader="dot" w:pos="8306"/>
        </w:tabs>
      </w:pPr>
      <w:hyperlink w:anchor="_Toc15611" w:history="1">
        <w:r>
          <w:rPr>
            <w:rFonts w:ascii="仿宋" w:eastAsia="仿宋" w:hAnsi="仿宋" w:cs="仿宋" w:hint="eastAsia"/>
            <w:lang w:eastAsia="zh-CN"/>
          </w:rPr>
          <w:t>(二)、员工满意度的分析与解读</w:t>
        </w:r>
        <w:r>
          <w:tab/>
        </w:r>
        <w:r>
          <w:fldChar w:fldCharType="begin"/>
        </w:r>
        <w:r>
          <w:instrText xml:space="preserve"> PAGEREF _Toc15611 \h </w:instrText>
        </w:r>
        <w:r>
          <w:fldChar w:fldCharType="separate"/>
        </w:r>
        <w:r>
          <w:t>49</w:t>
        </w:r>
        <w:r>
          <w:fldChar w:fldCharType="end"/>
        </w:r>
      </w:hyperlink>
    </w:p>
    <w:p>
      <w:pPr>
        <w:pStyle w:val="TOC2"/>
        <w:tabs>
          <w:tab w:val="right" w:leader="dot" w:pos="8306"/>
        </w:tabs>
      </w:pPr>
      <w:hyperlink w:anchor="_Toc6120" w:history="1">
        <w:r>
          <w:rPr>
            <w:rFonts w:ascii="仿宋" w:eastAsia="仿宋" w:hAnsi="仿宋" w:cs="仿宋" w:hint="eastAsia"/>
            <w:lang w:eastAsia="zh-CN"/>
          </w:rPr>
          <w:t>(三)、提升员工满意度的措施与行动计划</w:t>
        </w:r>
        <w:r>
          <w:tab/>
        </w:r>
        <w:r>
          <w:fldChar w:fldCharType="begin"/>
        </w:r>
        <w:r>
          <w:instrText xml:space="preserve"> PAGEREF _Toc6120 \h </w:instrText>
        </w:r>
        <w:r>
          <w:fldChar w:fldCharType="separate"/>
        </w:r>
        <w:r>
          <w:t>50</w:t>
        </w:r>
        <w:r>
          <w:fldChar w:fldCharType="end"/>
        </w:r>
      </w:hyperlink>
    </w:p>
    <w:p>
      <w:pPr>
        <w:pStyle w:val="TOC1"/>
        <w:tabs>
          <w:tab w:val="right" w:leader="dot" w:pos="8306"/>
        </w:tabs>
      </w:pPr>
      <w:hyperlink w:anchor="_Toc27777" w:history="1">
        <w:r>
          <w:rPr>
            <w:rFonts w:ascii="仿宋" w:eastAsia="仿宋" w:hAnsi="仿宋" w:cs="仿宋" w:hint="eastAsia"/>
            <w:lang w:eastAsia="zh-CN"/>
          </w:rPr>
          <w:t>十四、员工多元化与包容性管理</w:t>
        </w:r>
        <w:r>
          <w:tab/>
        </w:r>
        <w:r>
          <w:fldChar w:fldCharType="begin"/>
        </w:r>
        <w:r>
          <w:instrText xml:space="preserve"> PAGEREF _Toc27777 \h </w:instrText>
        </w:r>
        <w:r>
          <w:fldChar w:fldCharType="separate"/>
        </w:r>
        <w:r>
          <w:t>52</w:t>
        </w:r>
        <w:r>
          <w:fldChar w:fldCharType="end"/>
        </w:r>
      </w:hyperlink>
    </w:p>
    <w:p>
      <w:pPr>
        <w:pStyle w:val="TOC2"/>
        <w:tabs>
          <w:tab w:val="right" w:leader="dot" w:pos="8306"/>
        </w:tabs>
      </w:pPr>
      <w:hyperlink w:anchor="_Toc8650" w:history="1">
        <w:r>
          <w:rPr>
            <w:rFonts w:ascii="仿宋" w:eastAsia="仿宋" w:hAnsi="仿宋" w:cs="仿宋" w:hint="eastAsia"/>
            <w:lang w:eastAsia="zh-CN"/>
          </w:rPr>
          <w:t>(一)、员工多元化的价值与挑战</w:t>
        </w:r>
        <w:r>
          <w:tab/>
        </w:r>
        <w:r>
          <w:fldChar w:fldCharType="begin"/>
        </w:r>
        <w:r>
          <w:instrText xml:space="preserve"> PAGEREF _Toc8650 \h </w:instrText>
        </w:r>
        <w:r>
          <w:fldChar w:fldCharType="separate"/>
        </w:r>
        <w:r>
          <w:t>52</w:t>
        </w:r>
        <w:r>
          <w:fldChar w:fldCharType="end"/>
        </w:r>
      </w:hyperlink>
    </w:p>
    <w:p>
      <w:pPr>
        <w:pStyle w:val="TOC2"/>
        <w:tabs>
          <w:tab w:val="right" w:leader="dot" w:pos="8306"/>
        </w:tabs>
      </w:pPr>
      <w:hyperlink w:anchor="_Toc32550" w:history="1">
        <w:r>
          <w:rPr>
            <w:rFonts w:ascii="仿宋" w:eastAsia="仿宋" w:hAnsi="仿宋" w:cs="仿宋" w:hint="eastAsia"/>
            <w:lang w:eastAsia="zh-CN"/>
          </w:rPr>
          <w:t>(二)、员工包容性政策与实践</w:t>
        </w:r>
        <w:r>
          <w:tab/>
        </w:r>
        <w:r>
          <w:fldChar w:fldCharType="begin"/>
        </w:r>
        <w:r>
          <w:instrText xml:space="preserve"> PAGEREF _Toc32550 \h </w:instrText>
        </w:r>
        <w:r>
          <w:fldChar w:fldCharType="separate"/>
        </w:r>
        <w:r>
          <w:t>52</w:t>
        </w:r>
        <w:r>
          <w:fldChar w:fldCharType="end"/>
        </w:r>
      </w:hyperlink>
    </w:p>
    <w:p>
      <w:pPr>
        <w:pStyle w:val="TOC2"/>
        <w:tabs>
          <w:tab w:val="right" w:leader="dot" w:pos="8306"/>
        </w:tabs>
      </w:pPr>
      <w:hyperlink w:anchor="_Toc27676" w:history="1">
        <w:r>
          <w:rPr>
            <w:rFonts w:ascii="仿宋" w:eastAsia="仿宋" w:hAnsi="仿宋" w:cs="仿宋" w:hint="eastAsia"/>
            <w:lang w:eastAsia="zh-CN"/>
          </w:rPr>
          <w:t>(三)、多元与包容性文化的培育与维护</w:t>
        </w:r>
        <w:r>
          <w:tab/>
        </w:r>
        <w:r>
          <w:fldChar w:fldCharType="begin"/>
        </w:r>
        <w:r>
          <w:instrText xml:space="preserve"> PAGEREF _Toc27676 \h </w:instrText>
        </w:r>
        <w:r>
          <w:fldChar w:fldCharType="separate"/>
        </w:r>
        <w:r>
          <w:t>53</w:t>
        </w:r>
        <w:r>
          <w:fldChar w:fldCharType="end"/>
        </w:r>
      </w:hyperlink>
    </w:p>
    <w:p>
      <w:pPr>
        <w:pStyle w:val="TOC1"/>
        <w:tabs>
          <w:tab w:val="right" w:leader="dot" w:pos="8306"/>
        </w:tabs>
      </w:pPr>
      <w:hyperlink w:anchor="_Toc24588" w:history="1">
        <w:r>
          <w:rPr>
            <w:rFonts w:ascii="仿宋" w:eastAsia="仿宋" w:hAnsi="仿宋" w:cs="仿宋" w:hint="eastAsia"/>
            <w:lang w:eastAsia="zh-CN"/>
          </w:rPr>
          <w:t>十五、第四十五章员工品牌建设</w:t>
        </w:r>
        <w:r>
          <w:tab/>
        </w:r>
        <w:r>
          <w:fldChar w:fldCharType="begin"/>
        </w:r>
        <w:r>
          <w:instrText xml:space="preserve"> PAGEREF _Toc24588 \h </w:instrText>
        </w:r>
        <w:r>
          <w:fldChar w:fldCharType="separate"/>
        </w:r>
        <w:r>
          <w:t>54</w:t>
        </w:r>
        <w:r>
          <w:fldChar w:fldCharType="end"/>
        </w:r>
      </w:hyperlink>
    </w:p>
    <w:p>
      <w:pPr>
        <w:pStyle w:val="TOC2"/>
        <w:tabs>
          <w:tab w:val="right" w:leader="dot" w:pos="8306"/>
        </w:tabs>
      </w:pPr>
      <w:hyperlink w:anchor="_Toc13811" w:history="1">
        <w:r>
          <w:rPr>
            <w:rFonts w:ascii="仿宋" w:eastAsia="仿宋" w:hAnsi="仿宋" w:cs="仿宋" w:hint="eastAsia"/>
            <w:lang w:eastAsia="zh-CN"/>
          </w:rPr>
          <w:t>(一)、个人品牌管理</w:t>
        </w:r>
        <w:r>
          <w:tab/>
        </w:r>
        <w:r>
          <w:fldChar w:fldCharType="begin"/>
        </w:r>
        <w:r>
          <w:instrText xml:space="preserve"> PAGEREF _Toc13811 \h </w:instrText>
        </w:r>
        <w:r>
          <w:fldChar w:fldCharType="separate"/>
        </w:r>
        <w:r>
          <w:t>54</w:t>
        </w:r>
        <w:r>
          <w:fldChar w:fldCharType="end"/>
        </w:r>
      </w:hyperlink>
    </w:p>
    <w:p>
      <w:pPr>
        <w:pStyle w:val="TOC2"/>
        <w:tabs>
          <w:tab w:val="right" w:leader="dot" w:pos="8306"/>
        </w:tabs>
      </w:pPr>
      <w:hyperlink w:anchor="_Toc14473" w:history="1">
        <w:r>
          <w:rPr>
            <w:rFonts w:ascii="仿宋" w:eastAsia="仿宋" w:hAnsi="仿宋" w:cs="仿宋" w:hint="eastAsia"/>
            <w:lang w:eastAsia="zh-CN"/>
          </w:rPr>
          <w:t>(二)、在汽车防锈行业内建立个人影响力</w:t>
        </w:r>
        <w:r>
          <w:tab/>
        </w:r>
        <w:r>
          <w:fldChar w:fldCharType="begin"/>
        </w:r>
        <w:r>
          <w:instrText xml:space="preserve"> PAGEREF _Toc14473 \h </w:instrText>
        </w:r>
        <w:r>
          <w:fldChar w:fldCharType="separate"/>
        </w:r>
        <w:r>
          <w:t>55</w:t>
        </w:r>
        <w:r>
          <w:fldChar w:fldCharType="end"/>
        </w:r>
      </w:hyperlink>
    </w:p>
    <w:p>
      <w:pPr>
        <w:pStyle w:val="TOC2"/>
        <w:tabs>
          <w:tab w:val="right" w:leader="dot" w:pos="8306"/>
        </w:tabs>
      </w:pPr>
      <w:hyperlink w:anchor="_Toc6042" w:history="1">
        <w:r>
          <w:rPr>
            <w:rFonts w:ascii="仿宋" w:eastAsia="仿宋" w:hAnsi="仿宋" w:cs="仿宋" w:hint="eastAsia"/>
            <w:lang w:eastAsia="zh-CN"/>
          </w:rPr>
          <w:t>(三)、个人品牌与公司品牌的关联</w:t>
        </w:r>
        <w:r>
          <w:tab/>
        </w:r>
        <w:r>
          <w:fldChar w:fldCharType="begin"/>
        </w:r>
        <w:r>
          <w:instrText xml:space="preserve"> PAGEREF _Toc6042 \h </w:instrText>
        </w:r>
        <w:r>
          <w:fldChar w:fldCharType="separate"/>
        </w:r>
        <w:r>
          <w:t>56</w:t>
        </w:r>
        <w:r>
          <w:fldChar w:fldCharType="end"/>
        </w:r>
      </w:hyperlink>
    </w:p>
    <w:p>
      <w:pPr>
        <w:pStyle w:val="TOC2"/>
        <w:tabs>
          <w:tab w:val="right" w:leader="dot" w:pos="8306"/>
        </w:tabs>
      </w:pPr>
      <w:hyperlink w:anchor="_Toc10968" w:history="1">
        <w:r>
          <w:rPr>
            <w:rFonts w:ascii="仿宋" w:eastAsia="仿宋" w:hAnsi="仿宋" w:cs="仿宋" w:hint="eastAsia"/>
            <w:lang w:eastAsia="zh-CN"/>
          </w:rPr>
          <w:t>(四)、社交媒体与个人品牌</w:t>
        </w:r>
        <w:r>
          <w:tab/>
        </w:r>
        <w:r>
          <w:fldChar w:fldCharType="begin"/>
        </w:r>
        <w:r>
          <w:instrText xml:space="preserve"> PAGEREF _Toc10968 \h </w:instrText>
        </w:r>
        <w:r>
          <w:fldChar w:fldCharType="separate"/>
        </w:r>
        <w:r>
          <w:t>57</w:t>
        </w:r>
        <w:r>
          <w:fldChar w:fldCharType="end"/>
        </w:r>
      </w:hyperlink>
    </w:p>
    <w:p>
      <w:pPr>
        <w:pStyle w:val="TOC2"/>
        <w:tabs>
          <w:tab w:val="right" w:leader="dot" w:pos="8306"/>
        </w:tabs>
      </w:pPr>
      <w:hyperlink w:anchor="_Toc28919" w:history="1">
        <w:r>
          <w:rPr>
            <w:rFonts w:ascii="仿宋" w:eastAsia="仿宋" w:hAnsi="仿宋" w:cs="仿宋" w:hint="eastAsia"/>
            <w:lang w:eastAsia="zh-CN"/>
          </w:rPr>
          <w:t>(五)、个人品牌的社交媒体传播</w:t>
        </w:r>
        <w:r>
          <w:tab/>
        </w:r>
        <w:r>
          <w:fldChar w:fldCharType="begin"/>
        </w:r>
        <w:r>
          <w:instrText xml:space="preserve"> PAGEREF _Toc28919 \h </w:instrText>
        </w:r>
        <w:r>
          <w:fldChar w:fldCharType="separate"/>
        </w:r>
        <w:r>
          <w:t>57</w:t>
        </w:r>
        <w:r>
          <w:fldChar w:fldCharType="end"/>
        </w:r>
      </w:hyperlink>
    </w:p>
    <w:p>
      <w:pPr>
        <w:pStyle w:val="TOC2"/>
        <w:tabs>
          <w:tab w:val="right" w:leader="dot" w:pos="8306"/>
        </w:tabs>
      </w:pPr>
      <w:hyperlink w:anchor="_Toc11139" w:history="1">
        <w:r>
          <w:rPr>
            <w:rFonts w:ascii="仿宋" w:eastAsia="仿宋" w:hAnsi="仿宋" w:cs="仿宋" w:hint="eastAsia"/>
            <w:lang w:eastAsia="zh-CN"/>
          </w:rPr>
          <w:t>(六)、员工品牌建设与公司形象一致性</w:t>
        </w:r>
        <w:r>
          <w:tab/>
        </w:r>
        <w:r>
          <w:fldChar w:fldCharType="begin"/>
        </w:r>
        <w:r>
          <w:instrText xml:space="preserve"> PAGEREF _Toc11139 \h </w:instrText>
        </w:r>
        <w:r>
          <w:fldChar w:fldCharType="separate"/>
        </w:r>
        <w:r>
          <w:t>58</w:t>
        </w:r>
        <w:r>
          <w:fldChar w:fldCharType="end"/>
        </w:r>
      </w:hyperlink>
    </w:p>
    <w:p>
      <w:pPr>
        <w:pStyle w:val="TOC1"/>
        <w:tabs>
          <w:tab w:val="right" w:leader="dot" w:pos="8306"/>
        </w:tabs>
      </w:pPr>
      <w:hyperlink w:anchor="_Toc28634" w:history="1">
        <w:r>
          <w:rPr>
            <w:rFonts w:ascii="仿宋" w:eastAsia="仿宋" w:hAnsi="仿宋" w:cs="仿宋" w:hint="eastAsia"/>
            <w:lang w:eastAsia="zh-CN"/>
          </w:rPr>
          <w:t>十六、员工离职率分析与降低措施</w:t>
        </w:r>
        <w:r>
          <w:tab/>
        </w:r>
        <w:r>
          <w:fldChar w:fldCharType="begin"/>
        </w:r>
        <w:r>
          <w:instrText xml:space="preserve"> PAGEREF _Toc28634 \h </w:instrText>
        </w:r>
        <w:r>
          <w:fldChar w:fldCharType="separate"/>
        </w:r>
        <w:r>
          <w:t>59</w:t>
        </w:r>
        <w:r>
          <w:fldChar w:fldCharType="end"/>
        </w:r>
      </w:hyperlink>
    </w:p>
    <w:p>
      <w:pPr>
        <w:pStyle w:val="TOC2"/>
        <w:tabs>
          <w:tab w:val="right" w:leader="dot" w:pos="8306"/>
        </w:tabs>
      </w:pPr>
      <w:hyperlink w:anchor="_Toc14034" w:history="1">
        <w:r>
          <w:rPr>
            <w:rFonts w:ascii="仿宋" w:eastAsia="仿宋" w:hAnsi="仿宋" w:cs="仿宋" w:hint="eastAsia"/>
            <w:lang w:eastAsia="zh-CN"/>
          </w:rPr>
          <w:t>(一)、离职率分析的方法与工具</w:t>
        </w:r>
        <w:r>
          <w:tab/>
        </w:r>
        <w:r>
          <w:fldChar w:fldCharType="begin"/>
        </w:r>
        <w:r>
          <w:instrText xml:space="preserve"> PAGEREF _Toc14034 \h </w:instrText>
        </w:r>
        <w:r>
          <w:fldChar w:fldCharType="separate"/>
        </w:r>
        <w:r>
          <w:t>59</w:t>
        </w:r>
        <w:r>
          <w:fldChar w:fldCharType="end"/>
        </w:r>
      </w:hyperlink>
    </w:p>
    <w:p>
      <w:pPr>
        <w:pStyle w:val="TOC2"/>
        <w:tabs>
          <w:tab w:val="right" w:leader="dot" w:pos="8306"/>
        </w:tabs>
      </w:pPr>
      <w:hyperlink w:anchor="_Toc5663" w:history="1">
        <w:r>
          <w:rPr>
            <w:rFonts w:ascii="仿宋" w:eastAsia="仿宋" w:hAnsi="仿宋" w:cs="仿宋" w:hint="eastAsia"/>
            <w:lang w:eastAsia="zh-CN"/>
          </w:rPr>
          <w:t>(二)、离职原因的调查与对策制定</w:t>
        </w:r>
        <w:r>
          <w:tab/>
        </w:r>
        <w:r>
          <w:fldChar w:fldCharType="begin"/>
        </w:r>
        <w:r>
          <w:instrText xml:space="preserve"> PAGEREF _Toc5663 \h </w:instrText>
        </w:r>
        <w:r>
          <w:fldChar w:fldCharType="separate"/>
        </w:r>
        <w:r>
          <w:t>60</w:t>
        </w:r>
        <w:r>
          <w:fldChar w:fldCharType="end"/>
        </w:r>
      </w:hyperlink>
    </w:p>
    <w:p>
      <w:pPr>
        <w:pStyle w:val="TOC2"/>
        <w:tabs>
          <w:tab w:val="right" w:leader="dot" w:pos="8306"/>
        </w:tabs>
      </w:pPr>
      <w:hyperlink w:anchor="_Toc19208" w:history="1">
        <w:r>
          <w:rPr>
            <w:rFonts w:ascii="仿宋" w:eastAsia="仿宋" w:hAnsi="仿宋" w:cs="仿宋" w:hint="eastAsia"/>
            <w:lang w:eastAsia="zh-CN"/>
          </w:rPr>
          <w:t>(三)、降低离职率的策略与实践</w:t>
        </w:r>
        <w:r>
          <w:tab/>
        </w:r>
        <w:r>
          <w:fldChar w:fldCharType="begin"/>
        </w:r>
        <w:r>
          <w:instrText xml:space="preserve"> PAGEREF _Toc19208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汽车防锈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9665"/>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13193"/>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12473"/>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1278"/>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汽车防锈行业进行新材料、新工艺、新产品的研发，以促进整个汽车防锈行业的结构调整和转型升级。这一系列政策的实施为汽车防锈行业提供了有力的支持，有助于汽车防锈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汽车防锈行业提供了增长的空间，同时，逐步升级的消费需求也促使汽车防锈行业不断创新和提升产品质量，使得项目产品更具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汽车防锈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9824"/>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8854"/>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7190"/>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30625"/>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公司计划邀请合作伙伴参与项目投资，共同分享项目的发展成果。通过与汽车防锈行业内有实力、资源丰富的合作伙伴达成合作协议，实现资源共享、风险分担，提高项目的整体实力。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5520"/>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20480"/>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2840"/>
      <w:r>
        <w:rPr>
          <w:rFonts w:ascii="仿宋" w:eastAsia="仿宋" w:hAnsi="仿宋" w:cs="仿宋" w:hint="eastAsia"/>
          <w:sz w:val="28"/>
          <w:lang w:eastAsia="zh-CN"/>
        </w:rPr>
        <w:t>二、薪酬制度管理</w:t>
      </w:r>
      <w:bookmarkEnd w:id="12"/>
    </w:p>
    <w:p>
      <w:pPr>
        <w:pStyle w:val="Heading2"/>
        <w:rPr>
          <w:rFonts w:ascii="仿宋" w:eastAsia="仿宋" w:hAnsi="仿宋" w:cs="仿宋" w:hint="eastAsia"/>
          <w:lang w:eastAsia="zh-CN"/>
        </w:rPr>
      </w:pPr>
      <w:bookmarkStart w:id="13" w:name="_Toc11450"/>
      <w:r>
        <w:rPr>
          <w:rFonts w:ascii="仿宋" w:eastAsia="仿宋" w:hAnsi="仿宋" w:cs="仿宋" w:hint="eastAsia"/>
          <w:lang w:eastAsia="zh-CN"/>
        </w:rPr>
        <w:t>(一)、薪酬管理制度</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汽车防锈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6543"/>
      <w:r>
        <w:rPr>
          <w:rFonts w:ascii="仿宋" w:eastAsia="仿宋" w:hAnsi="仿宋" w:cs="仿宋" w:hint="eastAsia"/>
          <w:sz w:val="28"/>
          <w:lang w:eastAsia="zh-CN"/>
        </w:rPr>
        <w:t>(二)、奖金制度的制定</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奖金总额确定：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绩效奖：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奖励员工参与和完成相关技能培训，提高员工的专业素养。设立明确的培训计划和奖金发放标准，鼓励员工持续学习和提升自身技能，以适应市场和汽车防锈行业的变化。</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团队协作奖：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5967"/>
      <w:r>
        <w:rPr>
          <w:rFonts w:ascii="仿宋" w:eastAsia="仿宋" w:hAnsi="仿宋" w:cs="仿宋" w:hint="eastAsia"/>
          <w:sz w:val="28"/>
          <w:lang w:eastAsia="zh-CN"/>
        </w:rPr>
        <w:t>(三)、岗位薪酬体系设计</w:t>
      </w:r>
      <w:bookmarkEnd w:id="15"/>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6" w:name="_Toc19254"/>
      <w:r>
        <w:rPr>
          <w:rFonts w:ascii="仿宋" w:eastAsia="仿宋" w:hAnsi="仿宋" w:cs="仿宋" w:hint="eastAsia"/>
          <w:sz w:val="28"/>
          <w:lang w:eastAsia="zh-CN"/>
        </w:rPr>
        <w:t>(四)、绩效薪酬体系设计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差异化薪酬设计：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7" w:name="_Toc15179"/>
      <w:r>
        <w:rPr>
          <w:rFonts w:ascii="仿宋" w:eastAsia="仿宋" w:hAnsi="仿宋" w:cs="仿宋" w:hint="eastAsia"/>
          <w:sz w:val="28"/>
          <w:lang w:eastAsia="zh-CN"/>
        </w:rPr>
        <w:t>三、汽车防锈行业背景分析</w:t>
      </w:r>
      <w:bookmarkEnd w:id="17"/>
    </w:p>
    <w:p>
      <w:pPr>
        <w:pStyle w:val="Heading2"/>
        <w:rPr>
          <w:rFonts w:ascii="仿宋" w:eastAsia="仿宋" w:hAnsi="仿宋" w:cs="仿宋" w:hint="eastAsia"/>
          <w:lang w:eastAsia="zh-CN"/>
        </w:rPr>
      </w:pPr>
      <w:bookmarkStart w:id="18" w:name="_Toc19951"/>
      <w:r>
        <w:rPr>
          <w:rFonts w:ascii="仿宋" w:eastAsia="仿宋" w:hAnsi="仿宋" w:cs="仿宋" w:hint="eastAsia"/>
          <w:lang w:eastAsia="zh-CN"/>
        </w:rPr>
        <w:t>(一)、汽车防锈行业背景分析</w:t>
      </w:r>
      <w:bookmarkEnd w:id="18"/>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锈行业是一个充满活力且不断演变的领域。近年来，该汽车防锈行业经历了显著的增长，这一增长主要受益于多方面的推动因素，尤其是技术创新和市场需求的持续增加。技术创新为汽车防锈行业带来了新的商业模式和解决方案，而不断增长的市场需求则推动了汽车防锈行业的整体扩张。这使得</w:t>
      </w:r>
      <w:r>
        <w:rPr>
          <w:rFonts w:ascii="仿宋" w:eastAsia="仿宋" w:hAnsi="仿宋" w:cs="仿宋" w:hint="eastAsia"/>
          <w:sz w:val="28"/>
          <w:lang w:eastAsia="zh-CN"/>
        </w:rPr>
        <w:t xml:space="preserve"> 汽车防锈行业成为当前经济中备受关注的一个重要组成部分。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锈行业的市场规模持续扩大，预计未来几年仍将保持良好的增长势头。这一趋势得益于多种因素，其中包括数字化转型、全球化市场和消费者需求的多样化。数字化转型推动了汽车防锈行业内各个环节的效率提升，全球化市场为企业提供了更广阔的业务机会，而消费者需求的多样化则促使汽车防锈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汽车防锈行业呈现激烈的竞争格局，主要由一些领先的企业主导市场。这些企业通常在创新、市场份额和客户忠诚度等方面表现出强大的竞争力。随着汽车防锈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锈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汽车防锈行业发展的关键因素之一。新技术的引入，如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汽车防锈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汽车防锈行业仍然充满挑战和机遇。随着全球经济的发展和技术的不断进步，汽车防锈行业参与者将面临着更多的发展机会。然而，需要时刻保持敏锐的市场洞察，灵活调整战略，以适应变化中的环境。对于 汽车防锈行业的未来，持乐观但谨慎的态度，不断优化业务模式和提升核心竞争力是至关重要的。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9" w:name="_Toc14666"/>
      <w:r>
        <w:rPr>
          <w:rFonts w:ascii="仿宋" w:eastAsia="仿宋" w:hAnsi="仿宋" w:cs="仿宋" w:hint="eastAsia"/>
          <w:sz w:val="28"/>
          <w:lang w:eastAsia="zh-CN"/>
        </w:rPr>
        <w:t>四、宏观环境分析</w:t>
      </w:r>
      <w:bookmarkEnd w:id="19"/>
    </w:p>
    <w:p>
      <w:pPr>
        <w:pStyle w:val="Heading2"/>
        <w:rPr>
          <w:rFonts w:ascii="仿宋" w:eastAsia="仿宋" w:hAnsi="仿宋" w:cs="仿宋" w:hint="eastAsia"/>
          <w:lang w:eastAsia="zh-CN"/>
        </w:rPr>
      </w:pPr>
      <w:bookmarkStart w:id="20" w:name="_Toc27022"/>
      <w:r>
        <w:rPr>
          <w:rFonts w:ascii="仿宋" w:eastAsia="仿宋" w:hAnsi="仿宋" w:cs="仿宋" w:hint="eastAsia"/>
          <w:lang w:eastAsia="zh-CN"/>
        </w:rPr>
        <w:t>(一)、宏观环境分析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社会因素在</w:t>
      </w:r>
      <w:r>
        <w:rPr>
          <w:rFonts w:ascii="仿宋" w:eastAsia="仿宋" w:hAnsi="仿宋" w:cs="仿宋" w:hint="eastAsia"/>
          <w:sz w:val="28"/>
          <w:lang w:eastAsia="zh-CN"/>
        </w:rPr>
        <w:t xml:space="preserve"> 汽车防锈行业中具有重要意义。随着社会结构的变化，消费者对产品和服务的需求也发生了变化。当前，社会对可持续性和社会责任的关注不断增加，这对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汽车防锈行业提出了更高的要求。企业需要适应社会价值观的演变，关注社会趋势，以更好地满足市场需求。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汽车防锈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汽车防锈行业的发展至关重要。政府政策的变化、国际关系的调整都可能对企业产生深刻的影响。特别是在 汽车防锈行业可能涉及到的领域，如法规、知识产权保护等，企业需要密切关注政治动态，及时调整战略。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汽车防锈行业的驱动力之一。新技术的引入可能改变汽车防锈行业格局，提高生产效率，创造新的商业机会。企业需要保持对技术趋势的敏感性，不断更新技术和提升创新能力，以保持竞争力。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汽车防锈行业的运营产生直接的约束和引导。合规性、知识产权的保护、劳动法规等都是企业必须遵循的法律框架。企业需要建立完善的法律团队，确保在法规范围内经营，降低法律风险。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在全球关注环保的趋势下，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汽车防锈行业需要更加重视环境因素。降低碳足迹、可持续生产、环保政策的遵守等都成为企业经营的重要考量。企业需要通过绿色技术和环保举措，积极履行社会责任。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21" w:name="_Toc11575"/>
      <w:r>
        <w:rPr>
          <w:rFonts w:ascii="仿宋" w:eastAsia="仿宋" w:hAnsi="仿宋" w:cs="仿宋" w:hint="eastAsia"/>
          <w:sz w:val="28"/>
          <w:lang w:eastAsia="zh-CN"/>
        </w:rPr>
        <w:t>五、员工压力管理及应对措施</w:t>
      </w:r>
      <w:bookmarkEnd w:id="21"/>
    </w:p>
    <w:p>
      <w:pPr>
        <w:pStyle w:val="Heading2"/>
        <w:rPr>
          <w:rFonts w:ascii="仿宋" w:eastAsia="仿宋" w:hAnsi="仿宋" w:cs="仿宋" w:hint="eastAsia"/>
          <w:lang w:eastAsia="zh-CN"/>
        </w:rPr>
      </w:pPr>
      <w:bookmarkStart w:id="22" w:name="_Toc8847"/>
      <w:r>
        <w:rPr>
          <w:rFonts w:ascii="仿宋" w:eastAsia="仿宋" w:hAnsi="仿宋" w:cs="仿宋" w:hint="eastAsia"/>
          <w:lang w:eastAsia="zh-CN"/>
        </w:rPr>
        <w:t>(一)、压力对员工的影响及管理原则</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8" w:history="1">
        <w:r>
          <w:rPr>
            <w:rFonts w:ascii="SimSun" w:eastAsia="SimSun" w:hAnsi="SimSun" w:cs="SimSun"/>
            <w:b/>
            <w:bCs/>
            <w:color w:val="0000EE"/>
            <w:kern w:val="0"/>
            <w:sz w:val="30"/>
            <w:szCs w:val="30"/>
            <w:u w:val="single" w:color="0000EE"/>
          </w:rPr>
          <w:t>https://d.book118.com/678024123101006036</w:t>
        </w:r>
      </w:hyperlink>
    </w:p>
    <w:p>
      <w:pPr>
        <w:ind w:firstLine="560" w:firstLineChars="200"/>
        <w:rPr>
          <w:rFonts w:ascii="仿宋" w:eastAsia="仿宋" w:hAnsi="仿宋" w:cs="仿宋" w:hint="eastAsia"/>
          <w:sz w:val="28"/>
        </w:rPr>
      </w:pPr>
    </w:p>
    <w:sectPr>
      <w:headerReference w:type="default" r:id="rId59"/>
      <w:footerReference w:type="default" r:id="rId60"/>
      <w:type w:val="nextPage"/>
      <w:pgSz w:w="11906" w:h="16838"/>
      <w:pgMar w:top="1440" w:right="1800" w:bottom="1440" w:left="1800" w:header="851" w:footer="992" w:gutter="0"/>
      <w:pgNumType w:start="2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汽车防锈相关公司员工职业道路规划与管理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902519"/>
    <w:rsid w:val="619025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yperlink" Target="https://d.book118.com/678024123101006036" TargetMode="Externa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footer" Target="footer28.xml" /><Relationship Id="rId61" Type="http://schemas.openxmlformats.org/officeDocument/2006/relationships/theme" Target="theme/theme1.xml" /><Relationship Id="rId62"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2023-12-19T04:37:00Z</dcterms:created>
  <dcterms:modified xsi:type="dcterms:W3CDTF">2023-12-19T04:37:35Z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DB7955474D164A14BA32FC65174C7F9F_11</vt:lpwstr>
  </property>
  <property fmtid="{D5CDD505-2E9C-101B-9397-08002B2CF9AE}" pid="3" name="KSOProductBuildVer">
    <vt:lpwstr>2052-12.1.0.16120</vt:lpwstr>
  </property>
</Properties>
</file>