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氟铝酸钙锂晶体（LICAALF）项目计划设计方案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7" w:history="1">
        <w:r>
          <w:rPr>
            <w:rFonts w:ascii="仿宋" w:eastAsia="仿宋" w:hAnsi="仿宋" w:cs="仿宋" w:hint="eastAsia"/>
            <w:lang w:eastAsia="zh-CN"/>
          </w:rPr>
          <w:t>前言</w:t>
        </w:r>
        <w:r>
          <w:tab/>
        </w:r>
        <w:r>
          <w:fldChar w:fldCharType="begin"/>
        </w:r>
        <w:r>
          <w:instrText xml:space="preserve"> PAGEREF _Toc12727 \h </w:instrText>
        </w:r>
        <w:r>
          <w:fldChar w:fldCharType="separate"/>
        </w:r>
        <w:r>
          <w:t>3</w:t>
        </w:r>
        <w:r>
          <w:fldChar w:fldCharType="end"/>
        </w:r>
      </w:hyperlink>
    </w:p>
    <w:p>
      <w:pPr>
        <w:pStyle w:val="TOC1"/>
        <w:tabs>
          <w:tab w:val="right" w:leader="dot" w:pos="8306"/>
        </w:tabs>
      </w:pPr>
      <w:hyperlink w:anchor="_Toc10493" w:history="1">
        <w:r>
          <w:rPr>
            <w:rFonts w:ascii="仿宋" w:eastAsia="仿宋" w:hAnsi="仿宋" w:cs="仿宋" w:hint="eastAsia"/>
            <w:lang w:eastAsia="zh-CN"/>
          </w:rPr>
          <w:t>一、市场分析、调研</w:t>
        </w:r>
        <w:r>
          <w:tab/>
        </w:r>
        <w:r>
          <w:fldChar w:fldCharType="begin"/>
        </w:r>
        <w:r>
          <w:instrText xml:space="preserve"> PAGEREF _Toc10493 \h </w:instrText>
        </w:r>
        <w:r>
          <w:fldChar w:fldCharType="separate"/>
        </w:r>
        <w:r>
          <w:t>3</w:t>
        </w:r>
        <w:r>
          <w:fldChar w:fldCharType="end"/>
        </w:r>
      </w:hyperlink>
    </w:p>
    <w:p>
      <w:pPr>
        <w:pStyle w:val="TOC2"/>
        <w:tabs>
          <w:tab w:val="right" w:leader="dot" w:pos="8306"/>
        </w:tabs>
      </w:pPr>
      <w:hyperlink w:anchor="_Toc14310" w:history="1">
        <w:r>
          <w:rPr>
            <w:rFonts w:ascii="仿宋" w:eastAsia="仿宋" w:hAnsi="仿宋" w:cs="仿宋" w:hint="eastAsia"/>
            <w:lang w:eastAsia="zh-CN"/>
          </w:rPr>
          <w:t>(一)、氟铝酸钙锂晶体（LICAALF）行业分析</w:t>
        </w:r>
        <w:r>
          <w:tab/>
        </w:r>
        <w:r>
          <w:fldChar w:fldCharType="begin"/>
        </w:r>
        <w:r>
          <w:instrText xml:space="preserve"> PAGEREF _Toc14310 \h </w:instrText>
        </w:r>
        <w:r>
          <w:fldChar w:fldCharType="separate"/>
        </w:r>
        <w:r>
          <w:t>3</w:t>
        </w:r>
        <w:r>
          <w:fldChar w:fldCharType="end"/>
        </w:r>
      </w:hyperlink>
    </w:p>
    <w:p>
      <w:pPr>
        <w:pStyle w:val="TOC2"/>
        <w:tabs>
          <w:tab w:val="right" w:leader="dot" w:pos="8306"/>
        </w:tabs>
      </w:pPr>
      <w:hyperlink w:anchor="_Toc24108" w:history="1">
        <w:r>
          <w:rPr>
            <w:rFonts w:ascii="仿宋" w:eastAsia="仿宋" w:hAnsi="仿宋" w:cs="仿宋" w:hint="eastAsia"/>
            <w:lang w:eastAsia="zh-CN"/>
          </w:rPr>
          <w:t>(二)、氟铝酸钙锂晶体（LICAALF）市场分析预测</w:t>
        </w:r>
        <w:r>
          <w:tab/>
        </w:r>
        <w:r>
          <w:fldChar w:fldCharType="begin"/>
        </w:r>
        <w:r>
          <w:instrText xml:space="preserve"> PAGEREF _Toc24108 \h </w:instrText>
        </w:r>
        <w:r>
          <w:fldChar w:fldCharType="separate"/>
        </w:r>
        <w:r>
          <w:t>4</w:t>
        </w:r>
        <w:r>
          <w:fldChar w:fldCharType="end"/>
        </w:r>
      </w:hyperlink>
    </w:p>
    <w:p>
      <w:pPr>
        <w:pStyle w:val="TOC1"/>
        <w:tabs>
          <w:tab w:val="right" w:leader="dot" w:pos="8306"/>
        </w:tabs>
      </w:pPr>
      <w:hyperlink w:anchor="_Toc7880" w:history="1">
        <w:r>
          <w:rPr>
            <w:rFonts w:ascii="仿宋" w:eastAsia="仿宋" w:hAnsi="仿宋" w:cs="仿宋" w:hint="eastAsia"/>
            <w:lang w:eastAsia="zh-CN"/>
          </w:rPr>
          <w:t>二、氟铝酸钙锂晶体（LICAALF）项目建设单位说明</w:t>
        </w:r>
        <w:r>
          <w:tab/>
        </w:r>
        <w:r>
          <w:fldChar w:fldCharType="begin"/>
        </w:r>
        <w:r>
          <w:instrText xml:space="preserve"> PAGEREF _Toc7880 \h </w:instrText>
        </w:r>
        <w:r>
          <w:fldChar w:fldCharType="separate"/>
        </w:r>
        <w:r>
          <w:t>5</w:t>
        </w:r>
        <w:r>
          <w:fldChar w:fldCharType="end"/>
        </w:r>
      </w:hyperlink>
    </w:p>
    <w:p>
      <w:pPr>
        <w:pStyle w:val="TOC2"/>
        <w:tabs>
          <w:tab w:val="right" w:leader="dot" w:pos="8306"/>
        </w:tabs>
      </w:pPr>
      <w:hyperlink w:anchor="_Toc32088" w:history="1">
        <w:r>
          <w:rPr>
            <w:rFonts w:ascii="仿宋" w:eastAsia="仿宋" w:hAnsi="仿宋" w:cs="仿宋" w:hint="eastAsia"/>
            <w:lang w:eastAsia="zh-CN"/>
          </w:rPr>
          <w:t>(一)、氟铝酸钙锂晶体（LICAALF）项目承办单位基本情况</w:t>
        </w:r>
        <w:r>
          <w:tab/>
        </w:r>
        <w:r>
          <w:fldChar w:fldCharType="begin"/>
        </w:r>
        <w:r>
          <w:instrText xml:space="preserve"> PAGEREF _Toc32088 \h </w:instrText>
        </w:r>
        <w:r>
          <w:fldChar w:fldCharType="separate"/>
        </w:r>
        <w:r>
          <w:t>5</w:t>
        </w:r>
        <w:r>
          <w:fldChar w:fldCharType="end"/>
        </w:r>
      </w:hyperlink>
    </w:p>
    <w:p>
      <w:pPr>
        <w:pStyle w:val="TOC2"/>
        <w:tabs>
          <w:tab w:val="right" w:leader="dot" w:pos="8306"/>
        </w:tabs>
      </w:pPr>
      <w:hyperlink w:anchor="_Toc4207" w:history="1">
        <w:r>
          <w:rPr>
            <w:rFonts w:ascii="仿宋" w:eastAsia="仿宋" w:hAnsi="仿宋" w:cs="仿宋" w:hint="eastAsia"/>
            <w:lang w:eastAsia="zh-CN"/>
          </w:rPr>
          <w:t>(二)、公司经济效益分析</w:t>
        </w:r>
        <w:r>
          <w:tab/>
        </w:r>
        <w:r>
          <w:fldChar w:fldCharType="begin"/>
        </w:r>
        <w:r>
          <w:instrText xml:space="preserve"> PAGEREF _Toc4207 \h </w:instrText>
        </w:r>
        <w:r>
          <w:fldChar w:fldCharType="separate"/>
        </w:r>
        <w:r>
          <w:t>5</w:t>
        </w:r>
        <w:r>
          <w:fldChar w:fldCharType="end"/>
        </w:r>
      </w:hyperlink>
    </w:p>
    <w:p>
      <w:pPr>
        <w:pStyle w:val="TOC1"/>
        <w:tabs>
          <w:tab w:val="right" w:leader="dot" w:pos="8306"/>
        </w:tabs>
      </w:pPr>
      <w:hyperlink w:anchor="_Toc23301" w:history="1">
        <w:r>
          <w:rPr>
            <w:rFonts w:ascii="仿宋" w:eastAsia="仿宋" w:hAnsi="仿宋" w:cs="仿宋" w:hint="eastAsia"/>
            <w:lang w:eastAsia="zh-CN"/>
          </w:rPr>
          <w:t>三、氟铝酸钙锂晶体（LICAALF）项目绩效评估</w:t>
        </w:r>
        <w:r>
          <w:tab/>
        </w:r>
        <w:r>
          <w:fldChar w:fldCharType="begin"/>
        </w:r>
        <w:r>
          <w:instrText xml:space="preserve"> PAGEREF _Toc23301 \h </w:instrText>
        </w:r>
        <w:r>
          <w:fldChar w:fldCharType="separate"/>
        </w:r>
        <w:r>
          <w:t>6</w:t>
        </w:r>
        <w:r>
          <w:fldChar w:fldCharType="end"/>
        </w:r>
      </w:hyperlink>
    </w:p>
    <w:p>
      <w:pPr>
        <w:pStyle w:val="TOC2"/>
        <w:tabs>
          <w:tab w:val="right" w:leader="dot" w:pos="8306"/>
        </w:tabs>
      </w:pPr>
      <w:hyperlink w:anchor="_Toc32540" w:history="1">
        <w:r>
          <w:rPr>
            <w:rFonts w:ascii="仿宋" w:eastAsia="仿宋" w:hAnsi="仿宋" w:cs="仿宋" w:hint="eastAsia"/>
            <w:lang w:eastAsia="zh-CN"/>
          </w:rPr>
          <w:t>(一)、绩效评估指标</w:t>
        </w:r>
        <w:r>
          <w:tab/>
        </w:r>
        <w:r>
          <w:fldChar w:fldCharType="begin"/>
        </w:r>
        <w:r>
          <w:instrText xml:space="preserve"> PAGEREF _Toc32540 \h </w:instrText>
        </w:r>
        <w:r>
          <w:fldChar w:fldCharType="separate"/>
        </w:r>
        <w:r>
          <w:t>6</w:t>
        </w:r>
        <w:r>
          <w:fldChar w:fldCharType="end"/>
        </w:r>
      </w:hyperlink>
    </w:p>
    <w:p>
      <w:pPr>
        <w:pStyle w:val="TOC2"/>
        <w:tabs>
          <w:tab w:val="right" w:leader="dot" w:pos="8306"/>
        </w:tabs>
      </w:pPr>
      <w:hyperlink w:anchor="_Toc6397" w:history="1">
        <w:r>
          <w:rPr>
            <w:rFonts w:ascii="仿宋" w:eastAsia="仿宋" w:hAnsi="仿宋" w:cs="仿宋" w:hint="eastAsia"/>
            <w:lang w:eastAsia="zh-CN"/>
          </w:rPr>
          <w:t>(二)、绩效评估方法</w:t>
        </w:r>
        <w:r>
          <w:tab/>
        </w:r>
        <w:r>
          <w:fldChar w:fldCharType="begin"/>
        </w:r>
        <w:r>
          <w:instrText xml:space="preserve"> PAGEREF _Toc6397 \h </w:instrText>
        </w:r>
        <w:r>
          <w:fldChar w:fldCharType="separate"/>
        </w:r>
        <w:r>
          <w:t>8</w:t>
        </w:r>
        <w:r>
          <w:fldChar w:fldCharType="end"/>
        </w:r>
      </w:hyperlink>
    </w:p>
    <w:p>
      <w:pPr>
        <w:pStyle w:val="TOC2"/>
        <w:tabs>
          <w:tab w:val="right" w:leader="dot" w:pos="8306"/>
        </w:tabs>
      </w:pPr>
      <w:hyperlink w:anchor="_Toc17368" w:history="1">
        <w:r>
          <w:rPr>
            <w:rFonts w:ascii="仿宋" w:eastAsia="仿宋" w:hAnsi="仿宋" w:cs="仿宋" w:hint="eastAsia"/>
            <w:lang w:eastAsia="zh-CN"/>
          </w:rPr>
          <w:t>(三)、绩效评估周期</w:t>
        </w:r>
        <w:r>
          <w:tab/>
        </w:r>
        <w:r>
          <w:fldChar w:fldCharType="begin"/>
        </w:r>
        <w:r>
          <w:instrText xml:space="preserve"> PAGEREF _Toc17368 \h </w:instrText>
        </w:r>
        <w:r>
          <w:fldChar w:fldCharType="separate"/>
        </w:r>
        <w:r>
          <w:t>9</w:t>
        </w:r>
        <w:r>
          <w:fldChar w:fldCharType="end"/>
        </w:r>
      </w:hyperlink>
    </w:p>
    <w:p>
      <w:pPr>
        <w:pStyle w:val="TOC1"/>
        <w:tabs>
          <w:tab w:val="right" w:leader="dot" w:pos="8306"/>
        </w:tabs>
      </w:pPr>
      <w:hyperlink w:anchor="_Toc30974" w:history="1">
        <w:r>
          <w:rPr>
            <w:rFonts w:ascii="仿宋" w:eastAsia="仿宋" w:hAnsi="仿宋" w:cs="仿宋" w:hint="eastAsia"/>
            <w:lang w:eastAsia="zh-CN"/>
          </w:rPr>
          <w:t>四、工艺说明</w:t>
        </w:r>
        <w:r>
          <w:tab/>
        </w:r>
        <w:r>
          <w:fldChar w:fldCharType="begin"/>
        </w:r>
        <w:r>
          <w:instrText xml:space="preserve"> PAGEREF _Toc30974 \h </w:instrText>
        </w:r>
        <w:r>
          <w:fldChar w:fldCharType="separate"/>
        </w:r>
        <w:r>
          <w:t>10</w:t>
        </w:r>
        <w:r>
          <w:fldChar w:fldCharType="end"/>
        </w:r>
      </w:hyperlink>
    </w:p>
    <w:p>
      <w:pPr>
        <w:pStyle w:val="TOC2"/>
        <w:tabs>
          <w:tab w:val="right" w:leader="dot" w:pos="8306"/>
        </w:tabs>
      </w:pPr>
      <w:hyperlink w:anchor="_Toc6876" w:history="1">
        <w:r>
          <w:rPr>
            <w:rFonts w:ascii="仿宋" w:eastAsia="仿宋" w:hAnsi="仿宋" w:cs="仿宋" w:hint="eastAsia"/>
            <w:lang w:eastAsia="zh-CN"/>
          </w:rPr>
          <w:t>(一)、技术管理特点</w:t>
        </w:r>
        <w:r>
          <w:tab/>
        </w:r>
        <w:r>
          <w:fldChar w:fldCharType="begin"/>
        </w:r>
        <w:r>
          <w:instrText xml:space="preserve"> PAGEREF _Toc6876 \h </w:instrText>
        </w:r>
        <w:r>
          <w:fldChar w:fldCharType="separate"/>
        </w:r>
        <w:r>
          <w:t>10</w:t>
        </w:r>
        <w:r>
          <w:fldChar w:fldCharType="end"/>
        </w:r>
      </w:hyperlink>
    </w:p>
    <w:p>
      <w:pPr>
        <w:pStyle w:val="TOC2"/>
        <w:tabs>
          <w:tab w:val="right" w:leader="dot" w:pos="8306"/>
        </w:tabs>
      </w:pPr>
      <w:hyperlink w:anchor="_Toc2565" w:history="1">
        <w:r>
          <w:rPr>
            <w:rFonts w:ascii="仿宋" w:eastAsia="仿宋" w:hAnsi="仿宋" w:cs="仿宋" w:hint="eastAsia"/>
            <w:lang w:eastAsia="zh-CN"/>
          </w:rPr>
          <w:t>(二)、氟铝酸钙锂晶体（LICAALF）项目工艺技术设计方案</w:t>
        </w:r>
        <w:r>
          <w:tab/>
        </w:r>
        <w:r>
          <w:fldChar w:fldCharType="begin"/>
        </w:r>
        <w:r>
          <w:instrText xml:space="preserve"> PAGEREF _Toc2565 \h </w:instrText>
        </w:r>
        <w:r>
          <w:fldChar w:fldCharType="separate"/>
        </w:r>
        <w:r>
          <w:t>11</w:t>
        </w:r>
        <w:r>
          <w:fldChar w:fldCharType="end"/>
        </w:r>
      </w:hyperlink>
    </w:p>
    <w:p>
      <w:pPr>
        <w:pStyle w:val="TOC2"/>
        <w:tabs>
          <w:tab w:val="right" w:leader="dot" w:pos="8306"/>
        </w:tabs>
      </w:pPr>
      <w:hyperlink w:anchor="_Toc13356" w:history="1">
        <w:r>
          <w:rPr>
            <w:rFonts w:ascii="仿宋" w:eastAsia="仿宋" w:hAnsi="仿宋" w:cs="仿宋" w:hint="eastAsia"/>
            <w:lang w:eastAsia="zh-CN"/>
          </w:rPr>
          <w:t>(三)、设备选型方案</w:t>
        </w:r>
        <w:r>
          <w:tab/>
        </w:r>
        <w:r>
          <w:fldChar w:fldCharType="begin"/>
        </w:r>
        <w:r>
          <w:instrText xml:space="preserve"> PAGEREF _Toc13356 \h </w:instrText>
        </w:r>
        <w:r>
          <w:fldChar w:fldCharType="separate"/>
        </w:r>
        <w:r>
          <w:t>13</w:t>
        </w:r>
        <w:r>
          <w:fldChar w:fldCharType="end"/>
        </w:r>
      </w:hyperlink>
    </w:p>
    <w:p>
      <w:pPr>
        <w:pStyle w:val="TOC1"/>
        <w:tabs>
          <w:tab w:val="right" w:leader="dot" w:pos="8306"/>
        </w:tabs>
      </w:pPr>
      <w:hyperlink w:anchor="_Toc11522" w:history="1">
        <w:r>
          <w:rPr>
            <w:rFonts w:ascii="仿宋" w:eastAsia="仿宋" w:hAnsi="仿宋" w:cs="仿宋" w:hint="eastAsia"/>
            <w:lang w:eastAsia="zh-CN"/>
          </w:rPr>
          <w:t>五、氟铝酸钙锂晶体（LICAALF）项目文档管理</w:t>
        </w:r>
        <w:r>
          <w:tab/>
        </w:r>
        <w:r>
          <w:fldChar w:fldCharType="begin"/>
        </w:r>
        <w:r>
          <w:instrText xml:space="preserve"> PAGEREF _Toc11522 \h </w:instrText>
        </w:r>
        <w:r>
          <w:fldChar w:fldCharType="separate"/>
        </w:r>
        <w:r>
          <w:t>14</w:t>
        </w:r>
        <w:r>
          <w:fldChar w:fldCharType="end"/>
        </w:r>
      </w:hyperlink>
    </w:p>
    <w:p>
      <w:pPr>
        <w:pStyle w:val="TOC2"/>
        <w:tabs>
          <w:tab w:val="right" w:leader="dot" w:pos="8306"/>
        </w:tabs>
      </w:pPr>
      <w:hyperlink w:anchor="_Toc527" w:history="1">
        <w:r>
          <w:rPr>
            <w:rFonts w:ascii="仿宋" w:eastAsia="仿宋" w:hAnsi="仿宋" w:cs="仿宋" w:hint="eastAsia"/>
            <w:lang w:eastAsia="zh-CN"/>
          </w:rPr>
          <w:t>(一)、文档编制与审查</w:t>
        </w:r>
        <w:r>
          <w:tab/>
        </w:r>
        <w:r>
          <w:fldChar w:fldCharType="begin"/>
        </w:r>
        <w:r>
          <w:instrText xml:space="preserve"> PAGEREF _Toc527 \h </w:instrText>
        </w:r>
        <w:r>
          <w:fldChar w:fldCharType="separate"/>
        </w:r>
        <w:r>
          <w:t>14</w:t>
        </w:r>
        <w:r>
          <w:fldChar w:fldCharType="end"/>
        </w:r>
      </w:hyperlink>
    </w:p>
    <w:p>
      <w:pPr>
        <w:pStyle w:val="TOC2"/>
        <w:tabs>
          <w:tab w:val="right" w:leader="dot" w:pos="8306"/>
        </w:tabs>
      </w:pPr>
      <w:hyperlink w:anchor="_Toc5096" w:history="1">
        <w:r>
          <w:rPr>
            <w:rFonts w:ascii="仿宋" w:eastAsia="仿宋" w:hAnsi="仿宋" w:cs="仿宋" w:hint="eastAsia"/>
            <w:lang w:eastAsia="zh-CN"/>
          </w:rPr>
          <w:t>(二)、文档发布与分发</w:t>
        </w:r>
        <w:r>
          <w:tab/>
        </w:r>
        <w:r>
          <w:fldChar w:fldCharType="begin"/>
        </w:r>
        <w:r>
          <w:instrText xml:space="preserve"> PAGEREF _Toc5096 \h </w:instrText>
        </w:r>
        <w:r>
          <w:fldChar w:fldCharType="separate"/>
        </w:r>
        <w:r>
          <w:t>16</w:t>
        </w:r>
        <w:r>
          <w:fldChar w:fldCharType="end"/>
        </w:r>
      </w:hyperlink>
    </w:p>
    <w:p>
      <w:pPr>
        <w:pStyle w:val="TOC2"/>
        <w:tabs>
          <w:tab w:val="right" w:leader="dot" w:pos="8306"/>
        </w:tabs>
      </w:pPr>
      <w:hyperlink w:anchor="_Toc31823" w:history="1">
        <w:r>
          <w:rPr>
            <w:rFonts w:ascii="仿宋" w:eastAsia="仿宋" w:hAnsi="仿宋" w:cs="仿宋" w:hint="eastAsia"/>
            <w:lang w:eastAsia="zh-CN"/>
          </w:rPr>
          <w:t>(三)、文档存档与归档</w:t>
        </w:r>
        <w:r>
          <w:tab/>
        </w:r>
        <w:r>
          <w:fldChar w:fldCharType="begin"/>
        </w:r>
        <w:r>
          <w:instrText xml:space="preserve"> PAGEREF _Toc31823 \h </w:instrText>
        </w:r>
        <w:r>
          <w:fldChar w:fldCharType="separate"/>
        </w:r>
        <w:r>
          <w:t>16</w:t>
        </w:r>
        <w:r>
          <w:fldChar w:fldCharType="end"/>
        </w:r>
      </w:hyperlink>
    </w:p>
    <w:p>
      <w:pPr>
        <w:pStyle w:val="TOC1"/>
        <w:tabs>
          <w:tab w:val="right" w:leader="dot" w:pos="8306"/>
        </w:tabs>
      </w:pPr>
      <w:hyperlink w:anchor="_Toc13941" w:history="1">
        <w:r>
          <w:rPr>
            <w:rFonts w:ascii="仿宋" w:eastAsia="仿宋" w:hAnsi="仿宋" w:cs="仿宋" w:hint="eastAsia"/>
            <w:lang w:eastAsia="zh-CN"/>
          </w:rPr>
          <w:t>六、氟铝酸钙锂晶体（LICAALF）项目选址可行性分析</w:t>
        </w:r>
        <w:r>
          <w:tab/>
        </w:r>
        <w:r>
          <w:fldChar w:fldCharType="begin"/>
        </w:r>
        <w:r>
          <w:instrText xml:space="preserve"> PAGEREF _Toc13941 \h </w:instrText>
        </w:r>
        <w:r>
          <w:fldChar w:fldCharType="separate"/>
        </w:r>
        <w:r>
          <w:t>18</w:t>
        </w:r>
        <w:r>
          <w:fldChar w:fldCharType="end"/>
        </w:r>
      </w:hyperlink>
    </w:p>
    <w:p>
      <w:pPr>
        <w:pStyle w:val="TOC2"/>
        <w:tabs>
          <w:tab w:val="right" w:leader="dot" w:pos="8306"/>
        </w:tabs>
      </w:pPr>
      <w:hyperlink w:anchor="_Toc1632" w:history="1">
        <w:r>
          <w:rPr>
            <w:rFonts w:ascii="仿宋" w:eastAsia="仿宋" w:hAnsi="仿宋" w:cs="仿宋" w:hint="eastAsia"/>
            <w:lang w:eastAsia="zh-CN"/>
          </w:rPr>
          <w:t>(一)、氟铝酸钙锂晶体（LICAALF）项目选址</w:t>
        </w:r>
        <w:r>
          <w:tab/>
        </w:r>
        <w:r>
          <w:fldChar w:fldCharType="begin"/>
        </w:r>
        <w:r>
          <w:instrText xml:space="preserve"> PAGEREF _Toc1632 \h </w:instrText>
        </w:r>
        <w:r>
          <w:fldChar w:fldCharType="separate"/>
        </w:r>
        <w:r>
          <w:t>18</w:t>
        </w:r>
        <w:r>
          <w:fldChar w:fldCharType="end"/>
        </w:r>
      </w:hyperlink>
    </w:p>
    <w:p>
      <w:pPr>
        <w:pStyle w:val="TOC2"/>
        <w:tabs>
          <w:tab w:val="right" w:leader="dot" w:pos="8306"/>
        </w:tabs>
      </w:pPr>
      <w:hyperlink w:anchor="_Toc21045" w:history="1">
        <w:r>
          <w:rPr>
            <w:rFonts w:ascii="仿宋" w:eastAsia="仿宋" w:hAnsi="仿宋" w:cs="仿宋" w:hint="eastAsia"/>
            <w:lang w:eastAsia="zh-CN"/>
          </w:rPr>
          <w:t>(二)、用地控制指标</w:t>
        </w:r>
        <w:r>
          <w:tab/>
        </w:r>
        <w:r>
          <w:fldChar w:fldCharType="begin"/>
        </w:r>
        <w:r>
          <w:instrText xml:space="preserve"> PAGEREF _Toc21045 \h </w:instrText>
        </w:r>
        <w:r>
          <w:fldChar w:fldCharType="separate"/>
        </w:r>
        <w:r>
          <w:t>18</w:t>
        </w:r>
        <w:r>
          <w:fldChar w:fldCharType="end"/>
        </w:r>
      </w:hyperlink>
    </w:p>
    <w:p>
      <w:pPr>
        <w:pStyle w:val="TOC2"/>
        <w:tabs>
          <w:tab w:val="right" w:leader="dot" w:pos="8306"/>
        </w:tabs>
      </w:pPr>
      <w:hyperlink w:anchor="_Toc22500" w:history="1">
        <w:r>
          <w:rPr>
            <w:rFonts w:ascii="仿宋" w:eastAsia="仿宋" w:hAnsi="仿宋" w:cs="仿宋" w:hint="eastAsia"/>
            <w:lang w:eastAsia="zh-CN"/>
          </w:rPr>
          <w:t>(三)、节约用地措施</w:t>
        </w:r>
        <w:r>
          <w:tab/>
        </w:r>
        <w:r>
          <w:fldChar w:fldCharType="begin"/>
        </w:r>
        <w:r>
          <w:instrText xml:space="preserve"> PAGEREF _Toc22500 \h </w:instrText>
        </w:r>
        <w:r>
          <w:fldChar w:fldCharType="separate"/>
        </w:r>
        <w:r>
          <w:t>20</w:t>
        </w:r>
        <w:r>
          <w:fldChar w:fldCharType="end"/>
        </w:r>
      </w:hyperlink>
    </w:p>
    <w:p>
      <w:pPr>
        <w:pStyle w:val="TOC2"/>
        <w:tabs>
          <w:tab w:val="right" w:leader="dot" w:pos="8306"/>
        </w:tabs>
      </w:pPr>
      <w:hyperlink w:anchor="_Toc30593" w:history="1">
        <w:r>
          <w:rPr>
            <w:rFonts w:ascii="仿宋" w:eastAsia="仿宋" w:hAnsi="仿宋" w:cs="仿宋" w:hint="eastAsia"/>
            <w:lang w:eastAsia="zh-CN"/>
          </w:rPr>
          <w:t>(四)、总图布置方案</w:t>
        </w:r>
        <w:r>
          <w:tab/>
        </w:r>
        <w:r>
          <w:fldChar w:fldCharType="begin"/>
        </w:r>
        <w:r>
          <w:instrText xml:space="preserve"> PAGEREF _Toc30593 \h </w:instrText>
        </w:r>
        <w:r>
          <w:fldChar w:fldCharType="separate"/>
        </w:r>
        <w:r>
          <w:t>21</w:t>
        </w:r>
        <w:r>
          <w:fldChar w:fldCharType="end"/>
        </w:r>
      </w:hyperlink>
    </w:p>
    <w:p>
      <w:pPr>
        <w:pStyle w:val="TOC2"/>
        <w:tabs>
          <w:tab w:val="right" w:leader="dot" w:pos="8306"/>
        </w:tabs>
      </w:pPr>
      <w:hyperlink w:anchor="_Toc546" w:history="1">
        <w:r>
          <w:rPr>
            <w:rFonts w:ascii="仿宋" w:eastAsia="仿宋" w:hAnsi="仿宋" w:cs="仿宋" w:hint="eastAsia"/>
            <w:lang w:eastAsia="zh-CN"/>
          </w:rPr>
          <w:t>(五)、选址综合评价</w:t>
        </w:r>
        <w:r>
          <w:tab/>
        </w:r>
        <w:r>
          <w:fldChar w:fldCharType="begin"/>
        </w:r>
        <w:r>
          <w:instrText xml:space="preserve"> PAGEREF _Toc546 \h </w:instrText>
        </w:r>
        <w:r>
          <w:fldChar w:fldCharType="separate"/>
        </w:r>
        <w:r>
          <w:t>22</w:t>
        </w:r>
        <w:r>
          <w:fldChar w:fldCharType="end"/>
        </w:r>
      </w:hyperlink>
    </w:p>
    <w:p>
      <w:pPr>
        <w:pStyle w:val="TOC1"/>
        <w:tabs>
          <w:tab w:val="right" w:leader="dot" w:pos="8306"/>
        </w:tabs>
      </w:pPr>
      <w:hyperlink w:anchor="_Toc29575" w:history="1">
        <w:r>
          <w:rPr>
            <w:rFonts w:ascii="仿宋" w:eastAsia="仿宋" w:hAnsi="仿宋" w:cs="仿宋" w:hint="eastAsia"/>
            <w:lang w:eastAsia="zh-CN"/>
          </w:rPr>
          <w:t>七、氟铝酸钙锂晶体（LICAALF）项目技术管理</w:t>
        </w:r>
        <w:r>
          <w:tab/>
        </w:r>
        <w:r>
          <w:fldChar w:fldCharType="begin"/>
        </w:r>
        <w:r>
          <w:instrText xml:space="preserve"> PAGEREF _Toc29575 \h </w:instrText>
        </w:r>
        <w:r>
          <w:fldChar w:fldCharType="separate"/>
        </w:r>
        <w:r>
          <w:t>24</w:t>
        </w:r>
        <w:r>
          <w:fldChar w:fldCharType="end"/>
        </w:r>
      </w:hyperlink>
    </w:p>
    <w:p>
      <w:pPr>
        <w:pStyle w:val="TOC2"/>
        <w:tabs>
          <w:tab w:val="right" w:leader="dot" w:pos="8306"/>
        </w:tabs>
      </w:pPr>
      <w:hyperlink w:anchor="_Toc17005" w:history="1">
        <w:r>
          <w:rPr>
            <w:rFonts w:ascii="仿宋" w:eastAsia="仿宋" w:hAnsi="仿宋" w:cs="仿宋" w:hint="eastAsia"/>
            <w:lang w:eastAsia="zh-CN"/>
          </w:rPr>
          <w:t>(一)、技术方案选用方向</w:t>
        </w:r>
        <w:r>
          <w:tab/>
        </w:r>
        <w:r>
          <w:fldChar w:fldCharType="begin"/>
        </w:r>
        <w:r>
          <w:instrText xml:space="preserve"> PAGEREF _Toc17005 \h </w:instrText>
        </w:r>
        <w:r>
          <w:fldChar w:fldCharType="separate"/>
        </w:r>
        <w:r>
          <w:t>24</w:t>
        </w:r>
        <w:r>
          <w:fldChar w:fldCharType="end"/>
        </w:r>
      </w:hyperlink>
    </w:p>
    <w:p>
      <w:pPr>
        <w:pStyle w:val="TOC2"/>
        <w:tabs>
          <w:tab w:val="right" w:leader="dot" w:pos="8306"/>
        </w:tabs>
      </w:pPr>
      <w:hyperlink w:anchor="_Toc10154" w:history="1">
        <w:r>
          <w:rPr>
            <w:rFonts w:ascii="仿宋" w:eastAsia="仿宋" w:hAnsi="仿宋" w:cs="仿宋" w:hint="eastAsia"/>
            <w:lang w:eastAsia="zh-CN"/>
          </w:rPr>
          <w:t>(二)、工艺技术方案选用原则</w:t>
        </w:r>
        <w:r>
          <w:tab/>
        </w:r>
        <w:r>
          <w:fldChar w:fldCharType="begin"/>
        </w:r>
        <w:r>
          <w:instrText xml:space="preserve"> PAGEREF _Toc10154 \h </w:instrText>
        </w:r>
        <w:r>
          <w:fldChar w:fldCharType="separate"/>
        </w:r>
        <w:r>
          <w:t>26</w:t>
        </w:r>
        <w:r>
          <w:fldChar w:fldCharType="end"/>
        </w:r>
      </w:hyperlink>
    </w:p>
    <w:p>
      <w:pPr>
        <w:pStyle w:val="TOC2"/>
        <w:tabs>
          <w:tab w:val="right" w:leader="dot" w:pos="8306"/>
        </w:tabs>
      </w:pPr>
      <w:hyperlink w:anchor="_Toc4241" w:history="1">
        <w:r>
          <w:rPr>
            <w:rFonts w:ascii="仿宋" w:eastAsia="仿宋" w:hAnsi="仿宋" w:cs="仿宋" w:hint="eastAsia"/>
            <w:lang w:eastAsia="zh-CN"/>
          </w:rPr>
          <w:t>(三)、工艺技术方案要求</w:t>
        </w:r>
        <w:r>
          <w:tab/>
        </w:r>
        <w:r>
          <w:fldChar w:fldCharType="begin"/>
        </w:r>
        <w:r>
          <w:instrText xml:space="preserve"> PAGEREF _Toc4241 \h </w:instrText>
        </w:r>
        <w:r>
          <w:fldChar w:fldCharType="separate"/>
        </w:r>
        <w:r>
          <w:t>28</w:t>
        </w:r>
        <w:r>
          <w:fldChar w:fldCharType="end"/>
        </w:r>
      </w:hyperlink>
    </w:p>
    <w:p>
      <w:pPr>
        <w:pStyle w:val="TOC1"/>
        <w:tabs>
          <w:tab w:val="right" w:leader="dot" w:pos="8306"/>
        </w:tabs>
      </w:pPr>
      <w:hyperlink w:anchor="_Toc8372" w:history="1">
        <w:r>
          <w:rPr>
            <w:rFonts w:ascii="仿宋" w:eastAsia="仿宋" w:hAnsi="仿宋" w:cs="仿宋" w:hint="eastAsia"/>
            <w:lang w:eastAsia="zh-CN"/>
          </w:rPr>
          <w:t>八、氟铝酸钙锂晶体（LICAALF）项目风险管理</w:t>
        </w:r>
        <w:r>
          <w:tab/>
        </w:r>
        <w:r>
          <w:fldChar w:fldCharType="begin"/>
        </w:r>
        <w:r>
          <w:instrText xml:space="preserve"> PAGEREF _Toc8372 \h </w:instrText>
        </w:r>
        <w:r>
          <w:fldChar w:fldCharType="separate"/>
        </w:r>
        <w:r>
          <w:t>30</w:t>
        </w:r>
        <w:r>
          <w:fldChar w:fldCharType="end"/>
        </w:r>
      </w:hyperlink>
    </w:p>
    <w:p>
      <w:pPr>
        <w:pStyle w:val="TOC2"/>
        <w:tabs>
          <w:tab w:val="right" w:leader="dot" w:pos="8306"/>
        </w:tabs>
      </w:pPr>
      <w:hyperlink w:anchor="_Toc4532" w:history="1">
        <w:r>
          <w:rPr>
            <w:rFonts w:ascii="仿宋" w:eastAsia="仿宋" w:hAnsi="仿宋" w:cs="仿宋" w:hint="eastAsia"/>
            <w:lang w:eastAsia="zh-CN"/>
          </w:rPr>
          <w:t>(一)、风险识别与评估</w:t>
        </w:r>
        <w:r>
          <w:tab/>
        </w:r>
        <w:r>
          <w:fldChar w:fldCharType="begin"/>
        </w:r>
        <w:r>
          <w:instrText xml:space="preserve"> PAGEREF _Toc4532 \h </w:instrText>
        </w:r>
        <w:r>
          <w:fldChar w:fldCharType="separate"/>
        </w:r>
        <w:r>
          <w:t>30</w:t>
        </w:r>
        <w:r>
          <w:fldChar w:fldCharType="end"/>
        </w:r>
      </w:hyperlink>
    </w:p>
    <w:p>
      <w:pPr>
        <w:pStyle w:val="TOC2"/>
        <w:tabs>
          <w:tab w:val="right" w:leader="dot" w:pos="8306"/>
        </w:tabs>
      </w:pPr>
      <w:hyperlink w:anchor="_Toc5289" w:history="1">
        <w:r>
          <w:rPr>
            <w:rFonts w:ascii="仿宋" w:eastAsia="仿宋" w:hAnsi="仿宋" w:cs="仿宋" w:hint="eastAsia"/>
            <w:lang w:eastAsia="zh-CN"/>
          </w:rPr>
          <w:t>(二)、风险应对策略</w:t>
        </w:r>
        <w:r>
          <w:tab/>
        </w:r>
        <w:r>
          <w:fldChar w:fldCharType="begin"/>
        </w:r>
        <w:r>
          <w:instrText xml:space="preserve"> PAGEREF _Toc5289 \h </w:instrText>
        </w:r>
        <w:r>
          <w:fldChar w:fldCharType="separate"/>
        </w:r>
        <w:r>
          <w:t>31</w:t>
        </w:r>
        <w:r>
          <w:fldChar w:fldCharType="end"/>
        </w:r>
      </w:hyperlink>
    </w:p>
    <w:p>
      <w:pPr>
        <w:pStyle w:val="TOC2"/>
        <w:tabs>
          <w:tab w:val="right" w:leader="dot" w:pos="8306"/>
        </w:tabs>
      </w:pPr>
      <w:hyperlink w:anchor="_Toc7003" w:history="1">
        <w:r>
          <w:rPr>
            <w:rFonts w:ascii="仿宋" w:eastAsia="仿宋" w:hAnsi="仿宋" w:cs="仿宋" w:hint="eastAsia"/>
            <w:lang w:eastAsia="zh-CN"/>
          </w:rPr>
          <w:t>(三)、风险监控与控制</w:t>
        </w:r>
        <w:r>
          <w:tab/>
        </w:r>
        <w:r>
          <w:fldChar w:fldCharType="begin"/>
        </w:r>
        <w:r>
          <w:instrText xml:space="preserve"> PAGEREF _Toc7003 \h </w:instrText>
        </w:r>
        <w:r>
          <w:fldChar w:fldCharType="separate"/>
        </w:r>
        <w:r>
          <w:t>33</w:t>
        </w:r>
        <w:r>
          <w:fldChar w:fldCharType="end"/>
        </w:r>
      </w:hyperlink>
    </w:p>
    <w:p>
      <w:pPr>
        <w:pStyle w:val="TOC1"/>
        <w:tabs>
          <w:tab w:val="right" w:leader="dot" w:pos="8306"/>
        </w:tabs>
      </w:pPr>
      <w:hyperlink w:anchor="_Toc25671" w:history="1">
        <w:r>
          <w:rPr>
            <w:rFonts w:ascii="仿宋" w:eastAsia="仿宋" w:hAnsi="仿宋" w:cs="仿宋" w:hint="eastAsia"/>
            <w:lang w:eastAsia="zh-CN"/>
          </w:rPr>
          <w:t>九、氟铝酸钙锂晶体（LICAALF）项目财务管理</w:t>
        </w:r>
        <w:r>
          <w:tab/>
        </w:r>
        <w:r>
          <w:fldChar w:fldCharType="begin"/>
        </w:r>
        <w:r>
          <w:instrText xml:space="preserve"> PAGEREF _Toc25671 \h </w:instrText>
        </w:r>
        <w:r>
          <w:fldChar w:fldCharType="separate"/>
        </w:r>
        <w:r>
          <w:t>34</w:t>
        </w:r>
        <w:r>
          <w:fldChar w:fldCharType="end"/>
        </w:r>
      </w:hyperlink>
    </w:p>
    <w:p>
      <w:pPr>
        <w:pStyle w:val="TOC2"/>
        <w:tabs>
          <w:tab w:val="right" w:leader="dot" w:pos="8306"/>
        </w:tabs>
      </w:pPr>
      <w:hyperlink w:anchor="_Toc3947" w:history="1">
        <w:r>
          <w:rPr>
            <w:rFonts w:ascii="仿宋" w:eastAsia="仿宋" w:hAnsi="仿宋" w:cs="仿宋" w:hint="eastAsia"/>
            <w:lang w:eastAsia="zh-CN"/>
          </w:rPr>
          <w:t>(一)、资金需求大</w:t>
        </w:r>
        <w:r>
          <w:tab/>
        </w:r>
        <w:r>
          <w:fldChar w:fldCharType="begin"/>
        </w:r>
        <w:r>
          <w:instrText xml:space="preserve"> PAGEREF _Toc3947 \h </w:instrText>
        </w:r>
        <w:r>
          <w:fldChar w:fldCharType="separate"/>
        </w:r>
        <w:r>
          <w:t>34</w:t>
        </w:r>
        <w:r>
          <w:fldChar w:fldCharType="end"/>
        </w:r>
      </w:hyperlink>
    </w:p>
    <w:p>
      <w:pPr>
        <w:pStyle w:val="TOC2"/>
        <w:tabs>
          <w:tab w:val="right" w:leader="dot" w:pos="8306"/>
        </w:tabs>
      </w:pPr>
      <w:hyperlink w:anchor="_Toc25975" w:history="1">
        <w:r>
          <w:rPr>
            <w:rFonts w:ascii="仿宋" w:eastAsia="仿宋" w:hAnsi="仿宋" w:cs="仿宋" w:hint="eastAsia"/>
            <w:lang w:eastAsia="zh-CN"/>
          </w:rPr>
          <w:t>(二)、研发周期长</w:t>
        </w:r>
        <w:r>
          <w:tab/>
        </w:r>
        <w:r>
          <w:fldChar w:fldCharType="begin"/>
        </w:r>
        <w:r>
          <w:instrText xml:space="preserve"> PAGEREF _Toc25975 \h </w:instrText>
        </w:r>
        <w:r>
          <w:fldChar w:fldCharType="separate"/>
        </w:r>
        <w:r>
          <w:t>35</w:t>
        </w:r>
        <w:r>
          <w:fldChar w:fldCharType="end"/>
        </w:r>
      </w:hyperlink>
    </w:p>
    <w:p>
      <w:pPr>
        <w:pStyle w:val="TOC2"/>
        <w:tabs>
          <w:tab w:val="right" w:leader="dot" w:pos="8306"/>
        </w:tabs>
      </w:pPr>
      <w:hyperlink w:anchor="_Toc24927" w:history="1">
        <w:r>
          <w:rPr>
            <w:rFonts w:ascii="仿宋" w:eastAsia="仿宋" w:hAnsi="仿宋" w:cs="仿宋" w:hint="eastAsia"/>
            <w:lang w:eastAsia="zh-CN"/>
          </w:rPr>
          <w:t>(三)、市场风险大</w:t>
        </w:r>
        <w:r>
          <w:tab/>
        </w:r>
        <w:r>
          <w:fldChar w:fldCharType="begin"/>
        </w:r>
        <w:r>
          <w:instrText xml:space="preserve"> PAGEREF _Toc24927 \h </w:instrText>
        </w:r>
        <w:r>
          <w:fldChar w:fldCharType="separate"/>
        </w:r>
        <w:r>
          <w:t>37</w:t>
        </w:r>
        <w:r>
          <w:fldChar w:fldCharType="end"/>
        </w:r>
      </w:hyperlink>
    </w:p>
    <w:p>
      <w:pPr>
        <w:pStyle w:val="TOC2"/>
        <w:tabs>
          <w:tab w:val="right" w:leader="dot" w:pos="8306"/>
        </w:tabs>
      </w:pPr>
      <w:hyperlink w:anchor="_Toc9777" w:history="1">
        <w:r>
          <w:rPr>
            <w:rFonts w:ascii="仿宋" w:eastAsia="仿宋" w:hAnsi="仿宋" w:cs="仿宋" w:hint="eastAsia"/>
            <w:lang w:eastAsia="zh-CN"/>
          </w:rPr>
          <w:t>(四)、利润率高</w:t>
        </w:r>
        <w:r>
          <w:tab/>
        </w:r>
        <w:r>
          <w:fldChar w:fldCharType="begin"/>
        </w:r>
        <w:r>
          <w:instrText xml:space="preserve"> PAGEREF _Toc9777 \h </w:instrText>
        </w:r>
        <w:r>
          <w:fldChar w:fldCharType="separate"/>
        </w:r>
        <w:r>
          <w:t>40</w:t>
        </w:r>
        <w:r>
          <w:fldChar w:fldCharType="end"/>
        </w:r>
      </w:hyperlink>
    </w:p>
    <w:p>
      <w:pPr>
        <w:pStyle w:val="TOC1"/>
        <w:tabs>
          <w:tab w:val="right" w:leader="dot" w:pos="8306"/>
        </w:tabs>
      </w:pPr>
      <w:hyperlink w:anchor="_Toc22031" w:history="1">
        <w:r>
          <w:rPr>
            <w:rFonts w:ascii="仿宋" w:eastAsia="仿宋" w:hAnsi="仿宋" w:cs="仿宋" w:hint="eastAsia"/>
            <w:lang w:eastAsia="zh-CN"/>
          </w:rPr>
          <w:t>十、氟铝酸钙锂晶体（LICAALF）项目投资规划</w:t>
        </w:r>
        <w:r>
          <w:tab/>
        </w:r>
        <w:r>
          <w:fldChar w:fldCharType="begin"/>
        </w:r>
        <w:r>
          <w:instrText xml:space="preserve"> PAGEREF _Toc22031 \h </w:instrText>
        </w:r>
        <w:r>
          <w:fldChar w:fldCharType="separate"/>
        </w:r>
        <w:r>
          <w:t>42</w:t>
        </w:r>
        <w:r>
          <w:fldChar w:fldCharType="end"/>
        </w:r>
      </w:hyperlink>
    </w:p>
    <w:p>
      <w:pPr>
        <w:pStyle w:val="TOC2"/>
        <w:tabs>
          <w:tab w:val="right" w:leader="dot" w:pos="8306"/>
        </w:tabs>
      </w:pPr>
      <w:hyperlink w:anchor="_Toc5032" w:history="1">
        <w:r>
          <w:rPr>
            <w:rFonts w:ascii="仿宋" w:eastAsia="仿宋" w:hAnsi="仿宋" w:cs="仿宋" w:hint="eastAsia"/>
            <w:lang w:eastAsia="zh-CN"/>
          </w:rPr>
          <w:t>(一)、氟铝酸钙锂晶体（LICAALF）项目总投资估算</w:t>
        </w:r>
        <w:r>
          <w:tab/>
        </w:r>
        <w:r>
          <w:fldChar w:fldCharType="begin"/>
        </w:r>
        <w:r>
          <w:instrText xml:space="preserve"> PAGEREF _Toc5032 \h </w:instrText>
        </w:r>
        <w:r>
          <w:fldChar w:fldCharType="separate"/>
        </w:r>
        <w:r>
          <w:t>42</w:t>
        </w:r>
        <w:r>
          <w:fldChar w:fldCharType="end"/>
        </w:r>
      </w:hyperlink>
    </w:p>
    <w:p>
      <w:pPr>
        <w:pStyle w:val="TOC2"/>
        <w:tabs>
          <w:tab w:val="right" w:leader="dot" w:pos="8306"/>
        </w:tabs>
      </w:pPr>
      <w:hyperlink w:anchor="_Toc23220" w:history="1">
        <w:r>
          <w:rPr>
            <w:rFonts w:ascii="仿宋" w:eastAsia="仿宋" w:hAnsi="仿宋" w:cs="仿宋" w:hint="eastAsia"/>
            <w:lang w:eastAsia="zh-CN"/>
          </w:rPr>
          <w:t>(二)、资金筹措</w:t>
        </w:r>
        <w:r>
          <w:tab/>
        </w:r>
        <w:r>
          <w:fldChar w:fldCharType="begin"/>
        </w:r>
        <w:r>
          <w:instrText xml:space="preserve"> PAGEREF _Toc23220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27" w:history="1">
        <w:r>
          <w:rPr>
            <w:rFonts w:ascii="仿宋" w:eastAsia="仿宋" w:hAnsi="仿宋" w:cs="仿宋" w:hint="eastAsia"/>
            <w:lang w:eastAsia="zh-CN"/>
          </w:rPr>
          <w:t>十一、氟铝酸钙锂晶体（LICAALF）项目环境影响分析</w:t>
        </w:r>
        <w:r>
          <w:tab/>
        </w:r>
        <w:r>
          <w:fldChar w:fldCharType="begin"/>
        </w:r>
        <w:r>
          <w:instrText xml:space="preserve"> PAGEREF _Toc4027 \h </w:instrText>
        </w:r>
        <w:r>
          <w:fldChar w:fldCharType="separate"/>
        </w:r>
        <w:r>
          <w:t>44</w:t>
        </w:r>
        <w:r>
          <w:fldChar w:fldCharType="end"/>
        </w:r>
      </w:hyperlink>
    </w:p>
    <w:p>
      <w:pPr>
        <w:pStyle w:val="TOC2"/>
        <w:tabs>
          <w:tab w:val="right" w:leader="dot" w:pos="8306"/>
        </w:tabs>
      </w:pPr>
      <w:hyperlink w:anchor="_Toc29970" w:history="1">
        <w:r>
          <w:rPr>
            <w:rFonts w:ascii="仿宋" w:eastAsia="仿宋" w:hAnsi="仿宋" w:cs="仿宋" w:hint="eastAsia"/>
            <w:lang w:eastAsia="zh-CN"/>
          </w:rPr>
          <w:t>(一)、建设区域环境质量现状</w:t>
        </w:r>
        <w:r>
          <w:tab/>
        </w:r>
        <w:r>
          <w:fldChar w:fldCharType="begin"/>
        </w:r>
        <w:r>
          <w:instrText xml:space="preserve"> PAGEREF _Toc29970 \h </w:instrText>
        </w:r>
        <w:r>
          <w:fldChar w:fldCharType="separate"/>
        </w:r>
        <w:r>
          <w:t>44</w:t>
        </w:r>
        <w:r>
          <w:fldChar w:fldCharType="end"/>
        </w:r>
      </w:hyperlink>
    </w:p>
    <w:p>
      <w:pPr>
        <w:pStyle w:val="TOC2"/>
        <w:tabs>
          <w:tab w:val="right" w:leader="dot" w:pos="8306"/>
        </w:tabs>
      </w:pPr>
      <w:hyperlink w:anchor="_Toc3834" w:history="1">
        <w:r>
          <w:rPr>
            <w:rFonts w:ascii="仿宋" w:eastAsia="仿宋" w:hAnsi="仿宋" w:cs="仿宋" w:hint="eastAsia"/>
            <w:lang w:eastAsia="zh-CN"/>
          </w:rPr>
          <w:t>(二)、建设期环境保护</w:t>
        </w:r>
        <w:r>
          <w:tab/>
        </w:r>
        <w:r>
          <w:fldChar w:fldCharType="begin"/>
        </w:r>
        <w:r>
          <w:instrText xml:space="preserve"> PAGEREF _Toc3834 \h </w:instrText>
        </w:r>
        <w:r>
          <w:fldChar w:fldCharType="separate"/>
        </w:r>
        <w:r>
          <w:t>46</w:t>
        </w:r>
        <w:r>
          <w:fldChar w:fldCharType="end"/>
        </w:r>
      </w:hyperlink>
    </w:p>
    <w:p>
      <w:pPr>
        <w:pStyle w:val="TOC2"/>
        <w:tabs>
          <w:tab w:val="right" w:leader="dot" w:pos="8306"/>
        </w:tabs>
      </w:pPr>
      <w:hyperlink w:anchor="_Toc7661" w:history="1">
        <w:r>
          <w:rPr>
            <w:rFonts w:ascii="仿宋" w:eastAsia="仿宋" w:hAnsi="仿宋" w:cs="仿宋" w:hint="eastAsia"/>
            <w:lang w:eastAsia="zh-CN"/>
          </w:rPr>
          <w:t>(三)、运营期环境保护</w:t>
        </w:r>
        <w:r>
          <w:tab/>
        </w:r>
        <w:r>
          <w:fldChar w:fldCharType="begin"/>
        </w:r>
        <w:r>
          <w:instrText xml:space="preserve"> PAGEREF _Toc7661 \h </w:instrText>
        </w:r>
        <w:r>
          <w:fldChar w:fldCharType="separate"/>
        </w:r>
        <w:r>
          <w:t>47</w:t>
        </w:r>
        <w:r>
          <w:fldChar w:fldCharType="end"/>
        </w:r>
      </w:hyperlink>
    </w:p>
    <w:p>
      <w:pPr>
        <w:pStyle w:val="TOC2"/>
        <w:tabs>
          <w:tab w:val="right" w:leader="dot" w:pos="8306"/>
        </w:tabs>
      </w:pPr>
      <w:hyperlink w:anchor="_Toc27583" w:history="1">
        <w:r>
          <w:rPr>
            <w:rFonts w:ascii="仿宋" w:eastAsia="仿宋" w:hAnsi="仿宋" w:cs="仿宋" w:hint="eastAsia"/>
            <w:lang w:eastAsia="zh-CN"/>
          </w:rPr>
          <w:t>(四)、氟铝酸钙锂晶体（LICAALF）项目建设对区域经济的影响</w:t>
        </w:r>
        <w:r>
          <w:tab/>
        </w:r>
        <w:r>
          <w:fldChar w:fldCharType="begin"/>
        </w:r>
        <w:r>
          <w:instrText xml:space="preserve"> PAGEREF _Toc27583 \h </w:instrText>
        </w:r>
        <w:r>
          <w:fldChar w:fldCharType="separate"/>
        </w:r>
        <w:r>
          <w:t>49</w:t>
        </w:r>
        <w:r>
          <w:fldChar w:fldCharType="end"/>
        </w:r>
      </w:hyperlink>
    </w:p>
    <w:p>
      <w:pPr>
        <w:pStyle w:val="TOC2"/>
        <w:tabs>
          <w:tab w:val="right" w:leader="dot" w:pos="8306"/>
        </w:tabs>
      </w:pPr>
      <w:hyperlink w:anchor="_Toc8248" w:history="1">
        <w:r>
          <w:rPr>
            <w:rFonts w:ascii="仿宋" w:eastAsia="仿宋" w:hAnsi="仿宋" w:cs="仿宋" w:hint="eastAsia"/>
            <w:lang w:eastAsia="zh-CN"/>
          </w:rPr>
          <w:t>(五)、废弃物处理</w:t>
        </w:r>
        <w:r>
          <w:tab/>
        </w:r>
        <w:r>
          <w:fldChar w:fldCharType="begin"/>
        </w:r>
        <w:r>
          <w:instrText xml:space="preserve"> PAGEREF _Toc8248 \h </w:instrText>
        </w:r>
        <w:r>
          <w:fldChar w:fldCharType="separate"/>
        </w:r>
        <w:r>
          <w:t>50</w:t>
        </w:r>
        <w:r>
          <w:fldChar w:fldCharType="end"/>
        </w:r>
      </w:hyperlink>
    </w:p>
    <w:p>
      <w:pPr>
        <w:pStyle w:val="TOC2"/>
        <w:tabs>
          <w:tab w:val="right" w:leader="dot" w:pos="8306"/>
        </w:tabs>
      </w:pPr>
      <w:hyperlink w:anchor="_Toc16174" w:history="1">
        <w:r>
          <w:rPr>
            <w:rFonts w:ascii="仿宋" w:eastAsia="仿宋" w:hAnsi="仿宋" w:cs="仿宋" w:hint="eastAsia"/>
            <w:lang w:eastAsia="zh-CN"/>
          </w:rPr>
          <w:t>(六)、特殊环境影响分析</w:t>
        </w:r>
        <w:r>
          <w:tab/>
        </w:r>
        <w:r>
          <w:fldChar w:fldCharType="begin"/>
        </w:r>
        <w:r>
          <w:instrText xml:space="preserve"> PAGEREF _Toc16174 \h </w:instrText>
        </w:r>
        <w:r>
          <w:fldChar w:fldCharType="separate"/>
        </w:r>
        <w:r>
          <w:t>52</w:t>
        </w:r>
        <w:r>
          <w:fldChar w:fldCharType="end"/>
        </w:r>
      </w:hyperlink>
    </w:p>
    <w:p>
      <w:pPr>
        <w:pStyle w:val="TOC2"/>
        <w:tabs>
          <w:tab w:val="right" w:leader="dot" w:pos="8306"/>
        </w:tabs>
      </w:pPr>
      <w:hyperlink w:anchor="_Toc10907" w:history="1">
        <w:r>
          <w:rPr>
            <w:rFonts w:ascii="仿宋" w:eastAsia="仿宋" w:hAnsi="仿宋" w:cs="仿宋" w:hint="eastAsia"/>
            <w:lang w:eastAsia="zh-CN"/>
          </w:rPr>
          <w:t>(七)、清洁生产</w:t>
        </w:r>
        <w:r>
          <w:tab/>
        </w:r>
        <w:r>
          <w:fldChar w:fldCharType="begin"/>
        </w:r>
        <w:r>
          <w:instrText xml:space="preserve"> PAGEREF _Toc10907 \h </w:instrText>
        </w:r>
        <w:r>
          <w:fldChar w:fldCharType="separate"/>
        </w:r>
        <w:r>
          <w:t>53</w:t>
        </w:r>
        <w:r>
          <w:fldChar w:fldCharType="end"/>
        </w:r>
      </w:hyperlink>
    </w:p>
    <w:p>
      <w:pPr>
        <w:pStyle w:val="TOC2"/>
        <w:tabs>
          <w:tab w:val="right" w:leader="dot" w:pos="8306"/>
        </w:tabs>
      </w:pPr>
      <w:hyperlink w:anchor="_Toc22296" w:history="1">
        <w:r>
          <w:rPr>
            <w:rFonts w:ascii="仿宋" w:eastAsia="仿宋" w:hAnsi="仿宋" w:cs="仿宋" w:hint="eastAsia"/>
            <w:lang w:eastAsia="zh-CN"/>
          </w:rPr>
          <w:t>(八)、环境保护综合评价</w:t>
        </w:r>
        <w:r>
          <w:tab/>
        </w:r>
        <w:r>
          <w:fldChar w:fldCharType="begin"/>
        </w:r>
        <w:r>
          <w:instrText xml:space="preserve"> PAGEREF _Toc22296 \h </w:instrText>
        </w:r>
        <w:r>
          <w:fldChar w:fldCharType="separate"/>
        </w:r>
        <w:r>
          <w:t>54</w:t>
        </w:r>
        <w:r>
          <w:fldChar w:fldCharType="end"/>
        </w:r>
      </w:hyperlink>
    </w:p>
    <w:p>
      <w:pPr>
        <w:pStyle w:val="TOC1"/>
        <w:tabs>
          <w:tab w:val="right" w:leader="dot" w:pos="8306"/>
        </w:tabs>
      </w:pPr>
      <w:hyperlink w:anchor="_Toc28226" w:history="1">
        <w:r>
          <w:rPr>
            <w:rFonts w:ascii="仿宋" w:eastAsia="仿宋" w:hAnsi="仿宋" w:cs="仿宋" w:hint="eastAsia"/>
            <w:lang w:eastAsia="zh-CN"/>
          </w:rPr>
          <w:t>十二、氟铝酸钙锂晶体（LICAALF）项目人力资源培养与发展</w:t>
        </w:r>
        <w:r>
          <w:tab/>
        </w:r>
        <w:r>
          <w:fldChar w:fldCharType="begin"/>
        </w:r>
        <w:r>
          <w:instrText xml:space="preserve"> PAGEREF _Toc28226 \h </w:instrText>
        </w:r>
        <w:r>
          <w:fldChar w:fldCharType="separate"/>
        </w:r>
        <w:r>
          <w:t>56</w:t>
        </w:r>
        <w:r>
          <w:fldChar w:fldCharType="end"/>
        </w:r>
      </w:hyperlink>
    </w:p>
    <w:p>
      <w:pPr>
        <w:pStyle w:val="TOC2"/>
        <w:tabs>
          <w:tab w:val="right" w:leader="dot" w:pos="8306"/>
        </w:tabs>
      </w:pPr>
      <w:hyperlink w:anchor="_Toc22550" w:history="1">
        <w:r>
          <w:rPr>
            <w:rFonts w:ascii="仿宋" w:eastAsia="仿宋" w:hAnsi="仿宋" w:cs="仿宋" w:hint="eastAsia"/>
            <w:lang w:eastAsia="zh-CN"/>
          </w:rPr>
          <w:t>(一)、人才需求与规划</w:t>
        </w:r>
        <w:r>
          <w:tab/>
        </w:r>
        <w:r>
          <w:fldChar w:fldCharType="begin"/>
        </w:r>
        <w:r>
          <w:instrText xml:space="preserve"> PAGEREF _Toc22550 \h </w:instrText>
        </w:r>
        <w:r>
          <w:fldChar w:fldCharType="separate"/>
        </w:r>
        <w:r>
          <w:t>56</w:t>
        </w:r>
        <w:r>
          <w:fldChar w:fldCharType="end"/>
        </w:r>
      </w:hyperlink>
    </w:p>
    <w:p>
      <w:pPr>
        <w:pStyle w:val="TOC2"/>
        <w:tabs>
          <w:tab w:val="right" w:leader="dot" w:pos="8306"/>
        </w:tabs>
      </w:pPr>
      <w:hyperlink w:anchor="_Toc15636" w:history="1">
        <w:r>
          <w:rPr>
            <w:rFonts w:ascii="仿宋" w:eastAsia="仿宋" w:hAnsi="仿宋" w:cs="仿宋" w:hint="eastAsia"/>
            <w:lang w:eastAsia="zh-CN"/>
          </w:rPr>
          <w:t>(二)、培训与发展计划</w:t>
        </w:r>
        <w:r>
          <w:tab/>
        </w:r>
        <w:r>
          <w:fldChar w:fldCharType="begin"/>
        </w:r>
        <w:r>
          <w:instrText xml:space="preserve"> PAGEREF _Toc15636 \h </w:instrText>
        </w:r>
        <w:r>
          <w:fldChar w:fldCharType="separate"/>
        </w:r>
        <w:r>
          <w:t>56</w:t>
        </w:r>
        <w:r>
          <w:fldChar w:fldCharType="end"/>
        </w:r>
      </w:hyperlink>
    </w:p>
    <w:p>
      <w:pPr>
        <w:pStyle w:val="TOC1"/>
        <w:tabs>
          <w:tab w:val="right" w:leader="dot" w:pos="8306"/>
        </w:tabs>
      </w:pPr>
      <w:hyperlink w:anchor="_Toc21847" w:history="1">
        <w:r>
          <w:rPr>
            <w:rFonts w:ascii="仿宋" w:eastAsia="仿宋" w:hAnsi="仿宋" w:cs="仿宋" w:hint="eastAsia"/>
            <w:lang w:eastAsia="zh-CN"/>
          </w:rPr>
          <w:t>十三、氟铝酸钙锂晶体（LICAALF）项目变更管理</w:t>
        </w:r>
        <w:r>
          <w:tab/>
        </w:r>
        <w:r>
          <w:fldChar w:fldCharType="begin"/>
        </w:r>
        <w:r>
          <w:instrText xml:space="preserve"> PAGEREF _Toc21847 \h </w:instrText>
        </w:r>
        <w:r>
          <w:fldChar w:fldCharType="separate"/>
        </w:r>
        <w:r>
          <w:t>57</w:t>
        </w:r>
        <w:r>
          <w:fldChar w:fldCharType="end"/>
        </w:r>
      </w:hyperlink>
    </w:p>
    <w:p>
      <w:pPr>
        <w:pStyle w:val="TOC2"/>
        <w:tabs>
          <w:tab w:val="right" w:leader="dot" w:pos="8306"/>
        </w:tabs>
      </w:pPr>
      <w:hyperlink w:anchor="_Toc27338" w:history="1">
        <w:r>
          <w:rPr>
            <w:rFonts w:ascii="仿宋" w:eastAsia="仿宋" w:hAnsi="仿宋" w:cs="仿宋" w:hint="eastAsia"/>
            <w:lang w:eastAsia="zh-CN"/>
          </w:rPr>
          <w:t>(一)、变更申请与评估</w:t>
        </w:r>
        <w:r>
          <w:tab/>
        </w:r>
        <w:r>
          <w:fldChar w:fldCharType="begin"/>
        </w:r>
        <w:r>
          <w:instrText xml:space="preserve"> PAGEREF _Toc27338 \h </w:instrText>
        </w:r>
        <w:r>
          <w:fldChar w:fldCharType="separate"/>
        </w:r>
        <w:r>
          <w:t>57</w:t>
        </w:r>
        <w:r>
          <w:fldChar w:fldCharType="end"/>
        </w:r>
      </w:hyperlink>
    </w:p>
    <w:p>
      <w:pPr>
        <w:pStyle w:val="TOC2"/>
        <w:tabs>
          <w:tab w:val="right" w:leader="dot" w:pos="8306"/>
        </w:tabs>
      </w:pPr>
      <w:hyperlink w:anchor="_Toc13296" w:history="1">
        <w:r>
          <w:rPr>
            <w:rFonts w:ascii="仿宋" w:eastAsia="仿宋" w:hAnsi="仿宋" w:cs="仿宋" w:hint="eastAsia"/>
            <w:lang w:eastAsia="zh-CN"/>
          </w:rPr>
          <w:t>(二)、变更实施与控制</w:t>
        </w:r>
        <w:r>
          <w:tab/>
        </w:r>
        <w:r>
          <w:fldChar w:fldCharType="begin"/>
        </w:r>
        <w:r>
          <w:instrText xml:space="preserve"> PAGEREF _Toc13296 \h </w:instrText>
        </w:r>
        <w:r>
          <w:fldChar w:fldCharType="separate"/>
        </w:r>
        <w:r>
          <w:t>57</w:t>
        </w:r>
        <w:r>
          <w:fldChar w:fldCharType="end"/>
        </w:r>
      </w:hyperlink>
    </w:p>
    <w:p>
      <w:pPr>
        <w:pStyle w:val="TOC1"/>
        <w:tabs>
          <w:tab w:val="right" w:leader="dot" w:pos="8306"/>
        </w:tabs>
      </w:pPr>
      <w:hyperlink w:anchor="_Toc3955" w:history="1">
        <w:r>
          <w:rPr>
            <w:rFonts w:ascii="仿宋" w:eastAsia="仿宋" w:hAnsi="仿宋" w:cs="仿宋" w:hint="eastAsia"/>
            <w:lang w:eastAsia="zh-CN"/>
          </w:rPr>
          <w:t>十四、营销与推广策略</w:t>
        </w:r>
        <w:r>
          <w:tab/>
        </w:r>
        <w:r>
          <w:fldChar w:fldCharType="begin"/>
        </w:r>
        <w:r>
          <w:instrText xml:space="preserve"> PAGEREF _Toc3955 \h </w:instrText>
        </w:r>
        <w:r>
          <w:fldChar w:fldCharType="separate"/>
        </w:r>
        <w:r>
          <w:t>58</w:t>
        </w:r>
        <w:r>
          <w:fldChar w:fldCharType="end"/>
        </w:r>
      </w:hyperlink>
    </w:p>
    <w:p>
      <w:pPr>
        <w:pStyle w:val="TOC2"/>
        <w:tabs>
          <w:tab w:val="right" w:leader="dot" w:pos="8306"/>
        </w:tabs>
      </w:pPr>
      <w:hyperlink w:anchor="_Toc7607" w:history="1">
        <w:r>
          <w:rPr>
            <w:rFonts w:ascii="仿宋" w:eastAsia="仿宋" w:hAnsi="仿宋" w:cs="仿宋" w:hint="eastAsia"/>
            <w:lang w:eastAsia="zh-CN"/>
          </w:rPr>
          <w:t>(一)、产品/服务定位与特点</w:t>
        </w:r>
        <w:r>
          <w:tab/>
        </w:r>
        <w:r>
          <w:fldChar w:fldCharType="begin"/>
        </w:r>
        <w:r>
          <w:instrText xml:space="preserve"> PAGEREF _Toc7607 \h </w:instrText>
        </w:r>
        <w:r>
          <w:fldChar w:fldCharType="separate"/>
        </w:r>
        <w:r>
          <w:t>58</w:t>
        </w:r>
        <w:r>
          <w:fldChar w:fldCharType="end"/>
        </w:r>
      </w:hyperlink>
    </w:p>
    <w:p>
      <w:pPr>
        <w:pStyle w:val="TOC2"/>
        <w:tabs>
          <w:tab w:val="right" w:leader="dot" w:pos="8306"/>
        </w:tabs>
      </w:pPr>
      <w:hyperlink w:anchor="_Toc32622" w:history="1">
        <w:r>
          <w:rPr>
            <w:rFonts w:ascii="仿宋" w:eastAsia="仿宋" w:hAnsi="仿宋" w:cs="仿宋" w:hint="eastAsia"/>
            <w:lang w:eastAsia="zh-CN"/>
          </w:rPr>
          <w:t>(二)、市场定位与竞争分析</w:t>
        </w:r>
        <w:r>
          <w:tab/>
        </w:r>
        <w:r>
          <w:fldChar w:fldCharType="begin"/>
        </w:r>
        <w:r>
          <w:instrText xml:space="preserve"> PAGEREF _Toc32622 \h </w:instrText>
        </w:r>
        <w:r>
          <w:fldChar w:fldCharType="separate"/>
        </w:r>
        <w:r>
          <w:t>59</w:t>
        </w:r>
        <w:r>
          <w:fldChar w:fldCharType="end"/>
        </w:r>
      </w:hyperlink>
    </w:p>
    <w:p>
      <w:pPr>
        <w:pStyle w:val="TOC2"/>
        <w:tabs>
          <w:tab w:val="right" w:leader="dot" w:pos="8306"/>
        </w:tabs>
      </w:pPr>
      <w:hyperlink w:anchor="_Toc10226" w:history="1">
        <w:r>
          <w:rPr>
            <w:rFonts w:ascii="仿宋" w:eastAsia="仿宋" w:hAnsi="仿宋" w:cs="仿宋" w:hint="eastAsia"/>
            <w:lang w:eastAsia="zh-CN"/>
          </w:rPr>
          <w:t>(三)、营销渠道与策略</w:t>
        </w:r>
        <w:r>
          <w:tab/>
        </w:r>
        <w:r>
          <w:fldChar w:fldCharType="begin"/>
        </w:r>
        <w:r>
          <w:instrText xml:space="preserve"> PAGEREF _Toc10226 \h </w:instrText>
        </w:r>
        <w:r>
          <w:fldChar w:fldCharType="separate"/>
        </w:r>
        <w:r>
          <w:t>61</w:t>
        </w:r>
        <w:r>
          <w:fldChar w:fldCharType="end"/>
        </w:r>
      </w:hyperlink>
    </w:p>
    <w:p>
      <w:pPr>
        <w:pStyle w:val="TOC2"/>
        <w:tabs>
          <w:tab w:val="right" w:leader="dot" w:pos="8306"/>
        </w:tabs>
      </w:pPr>
      <w:hyperlink w:anchor="_Toc11232" w:history="1">
        <w:r>
          <w:rPr>
            <w:rFonts w:ascii="仿宋" w:eastAsia="仿宋" w:hAnsi="仿宋" w:cs="仿宋" w:hint="eastAsia"/>
            <w:lang w:eastAsia="zh-CN"/>
          </w:rPr>
          <w:t>(四)、推广与宣传活动</w:t>
        </w:r>
        <w:r>
          <w:tab/>
        </w:r>
        <w:r>
          <w:fldChar w:fldCharType="begin"/>
        </w:r>
        <w:r>
          <w:instrText xml:space="preserve"> PAGEREF _Toc11232 \h </w:instrText>
        </w:r>
        <w:r>
          <w:fldChar w:fldCharType="separate"/>
        </w:r>
        <w:r>
          <w:t>62</w:t>
        </w:r>
        <w:r>
          <w:fldChar w:fldCharType="end"/>
        </w:r>
      </w:hyperlink>
    </w:p>
    <w:p>
      <w:pPr>
        <w:pStyle w:val="TOC1"/>
        <w:tabs>
          <w:tab w:val="right" w:leader="dot" w:pos="8306"/>
        </w:tabs>
      </w:pPr>
      <w:hyperlink w:anchor="_Toc13396" w:history="1">
        <w:r>
          <w:rPr>
            <w:rFonts w:ascii="仿宋" w:eastAsia="仿宋" w:hAnsi="仿宋" w:cs="仿宋" w:hint="eastAsia"/>
            <w:lang w:eastAsia="zh-CN"/>
          </w:rPr>
          <w:t>十五、风险识别与分类</w:t>
        </w:r>
        <w:r>
          <w:tab/>
        </w:r>
        <w:r>
          <w:fldChar w:fldCharType="begin"/>
        </w:r>
        <w:r>
          <w:instrText xml:space="preserve"> PAGEREF _Toc13396 \h </w:instrText>
        </w:r>
        <w:r>
          <w:fldChar w:fldCharType="separate"/>
        </w:r>
        <w:r>
          <w:t>67</w:t>
        </w:r>
        <w:r>
          <w:fldChar w:fldCharType="end"/>
        </w:r>
      </w:hyperlink>
    </w:p>
    <w:p>
      <w:pPr>
        <w:pStyle w:val="TOC2"/>
        <w:tabs>
          <w:tab w:val="right" w:leader="dot" w:pos="8306"/>
        </w:tabs>
      </w:pPr>
      <w:hyperlink w:anchor="_Toc30768" w:history="1">
        <w:r>
          <w:rPr>
            <w:rFonts w:ascii="仿宋" w:eastAsia="仿宋" w:hAnsi="仿宋" w:cs="仿宋" w:hint="eastAsia"/>
            <w:lang w:eastAsia="zh-CN"/>
          </w:rPr>
          <w:t>(一)、风险识别</w:t>
        </w:r>
        <w:r>
          <w:tab/>
        </w:r>
        <w:r>
          <w:fldChar w:fldCharType="begin"/>
        </w:r>
        <w:r>
          <w:instrText xml:space="preserve"> PAGEREF _Toc30768 \h </w:instrText>
        </w:r>
        <w:r>
          <w:fldChar w:fldCharType="separate"/>
        </w:r>
        <w:r>
          <w:t>67</w:t>
        </w:r>
        <w:r>
          <w:fldChar w:fldCharType="end"/>
        </w:r>
      </w:hyperlink>
    </w:p>
    <w:p>
      <w:pPr>
        <w:pStyle w:val="TOC2"/>
        <w:tabs>
          <w:tab w:val="right" w:leader="dot" w:pos="8306"/>
        </w:tabs>
      </w:pPr>
      <w:hyperlink w:anchor="_Toc1830" w:history="1">
        <w:r>
          <w:rPr>
            <w:rFonts w:ascii="仿宋" w:eastAsia="仿宋" w:hAnsi="仿宋" w:cs="仿宋" w:hint="eastAsia"/>
            <w:lang w:eastAsia="zh-CN"/>
          </w:rPr>
          <w:t>(二)、风险分类</w:t>
        </w:r>
        <w:r>
          <w:tab/>
        </w:r>
        <w:r>
          <w:fldChar w:fldCharType="begin"/>
        </w:r>
        <w:r>
          <w:instrText xml:space="preserve"> PAGEREF _Toc1830 \h </w:instrText>
        </w:r>
        <w:r>
          <w:fldChar w:fldCharType="separate"/>
        </w:r>
        <w:r>
          <w:t>69</w:t>
        </w:r>
        <w:r>
          <w:fldChar w:fldCharType="end"/>
        </w:r>
      </w:hyperlink>
    </w:p>
    <w:p>
      <w:pPr>
        <w:pStyle w:val="TOC1"/>
        <w:tabs>
          <w:tab w:val="right" w:leader="dot" w:pos="8306"/>
        </w:tabs>
      </w:pPr>
      <w:hyperlink w:anchor="_Toc13330" w:history="1">
        <w:r>
          <w:rPr>
            <w:rFonts w:ascii="仿宋" w:eastAsia="仿宋" w:hAnsi="仿宋" w:cs="仿宋" w:hint="eastAsia"/>
            <w:lang w:eastAsia="zh-CN"/>
          </w:rPr>
          <w:t>十六、质量管理体系</w:t>
        </w:r>
        <w:r>
          <w:tab/>
        </w:r>
        <w:r>
          <w:fldChar w:fldCharType="begin"/>
        </w:r>
        <w:r>
          <w:instrText xml:space="preserve"> PAGEREF _Toc13330 \h </w:instrText>
        </w:r>
        <w:r>
          <w:fldChar w:fldCharType="separate"/>
        </w:r>
        <w:r>
          <w:t>71</w:t>
        </w:r>
        <w:r>
          <w:fldChar w:fldCharType="end"/>
        </w:r>
      </w:hyperlink>
    </w:p>
    <w:p>
      <w:pPr>
        <w:pStyle w:val="TOC2"/>
        <w:tabs>
          <w:tab w:val="right" w:leader="dot" w:pos="8306"/>
        </w:tabs>
      </w:pPr>
      <w:hyperlink w:anchor="_Toc9111" w:history="1">
        <w:r>
          <w:rPr>
            <w:rFonts w:ascii="仿宋" w:eastAsia="仿宋" w:hAnsi="仿宋" w:cs="仿宋" w:hint="eastAsia"/>
            <w:lang w:eastAsia="zh-CN"/>
          </w:rPr>
          <w:t>(一)、质量目标与方针</w:t>
        </w:r>
        <w:r>
          <w:tab/>
        </w:r>
        <w:r>
          <w:fldChar w:fldCharType="begin"/>
        </w:r>
        <w:r>
          <w:instrText xml:space="preserve"> PAGEREF _Toc9111 \h </w:instrText>
        </w:r>
        <w:r>
          <w:fldChar w:fldCharType="separate"/>
        </w:r>
        <w:r>
          <w:t>71</w:t>
        </w:r>
        <w:r>
          <w:fldChar w:fldCharType="end"/>
        </w:r>
      </w:hyperlink>
    </w:p>
    <w:p>
      <w:pPr>
        <w:pStyle w:val="TOC2"/>
        <w:tabs>
          <w:tab w:val="right" w:leader="dot" w:pos="8306"/>
        </w:tabs>
      </w:pPr>
      <w:hyperlink w:anchor="_Toc10013" w:history="1">
        <w:r>
          <w:rPr>
            <w:rFonts w:ascii="仿宋" w:eastAsia="仿宋" w:hAnsi="仿宋" w:cs="仿宋" w:hint="eastAsia"/>
            <w:lang w:eastAsia="zh-CN"/>
          </w:rPr>
          <w:t>(二)、质量管理责任</w:t>
        </w:r>
        <w:r>
          <w:tab/>
        </w:r>
        <w:r>
          <w:fldChar w:fldCharType="begin"/>
        </w:r>
        <w:r>
          <w:instrText xml:space="preserve"> PAGEREF _Toc10013 \h </w:instrText>
        </w:r>
        <w:r>
          <w:fldChar w:fldCharType="separate"/>
        </w:r>
        <w:r>
          <w:t>72</w:t>
        </w:r>
        <w:r>
          <w:fldChar w:fldCharType="end"/>
        </w:r>
      </w:hyperlink>
    </w:p>
    <w:p>
      <w:pPr>
        <w:pStyle w:val="TOC2"/>
        <w:tabs>
          <w:tab w:val="right" w:leader="dot" w:pos="8306"/>
        </w:tabs>
      </w:pPr>
      <w:hyperlink w:anchor="_Toc18296" w:history="1">
        <w:r>
          <w:rPr>
            <w:rFonts w:ascii="仿宋" w:eastAsia="仿宋" w:hAnsi="仿宋" w:cs="仿宋" w:hint="eastAsia"/>
            <w:lang w:eastAsia="zh-CN"/>
          </w:rPr>
          <w:t>(三)、质量管理体系文件</w:t>
        </w:r>
        <w:r>
          <w:tab/>
        </w:r>
        <w:r>
          <w:fldChar w:fldCharType="begin"/>
        </w:r>
        <w:r>
          <w:instrText xml:space="preserve"> PAGEREF _Toc18296 \h </w:instrText>
        </w:r>
        <w:r>
          <w:fldChar w:fldCharType="separate"/>
        </w:r>
        <w:r>
          <w:t>73</w:t>
        </w:r>
        <w:r>
          <w:fldChar w:fldCharType="end"/>
        </w:r>
      </w:hyperlink>
    </w:p>
    <w:p>
      <w:pPr>
        <w:pStyle w:val="TOC2"/>
        <w:tabs>
          <w:tab w:val="right" w:leader="dot" w:pos="8306"/>
        </w:tabs>
      </w:pPr>
      <w:hyperlink w:anchor="_Toc16913" w:history="1">
        <w:r>
          <w:rPr>
            <w:rFonts w:ascii="仿宋" w:eastAsia="仿宋" w:hAnsi="仿宋" w:cs="仿宋" w:hint="eastAsia"/>
            <w:lang w:eastAsia="zh-CN"/>
          </w:rPr>
          <w:t>(四)、质量培训与教育</w:t>
        </w:r>
        <w:r>
          <w:tab/>
        </w:r>
        <w:r>
          <w:fldChar w:fldCharType="begin"/>
        </w:r>
        <w:r>
          <w:instrText xml:space="preserve"> PAGEREF _Toc16913 \h </w:instrText>
        </w:r>
        <w:r>
          <w:fldChar w:fldCharType="separate"/>
        </w:r>
        <w:r>
          <w:t>76</w:t>
        </w:r>
        <w:r>
          <w:fldChar w:fldCharType="end"/>
        </w:r>
      </w:hyperlink>
    </w:p>
    <w:p>
      <w:pPr>
        <w:pStyle w:val="TOC2"/>
        <w:tabs>
          <w:tab w:val="right" w:leader="dot" w:pos="8306"/>
        </w:tabs>
      </w:pPr>
      <w:hyperlink w:anchor="_Toc27125" w:history="1">
        <w:r>
          <w:rPr>
            <w:rFonts w:ascii="仿宋" w:eastAsia="仿宋" w:hAnsi="仿宋" w:cs="仿宋" w:hint="eastAsia"/>
            <w:lang w:eastAsia="zh-CN"/>
          </w:rPr>
          <w:t>(五)、质量审核与评价</w:t>
        </w:r>
        <w:r>
          <w:tab/>
        </w:r>
        <w:r>
          <w:fldChar w:fldCharType="begin"/>
        </w:r>
        <w:r>
          <w:instrText xml:space="preserve"> PAGEREF _Toc27125 \h </w:instrText>
        </w:r>
        <w:r>
          <w:fldChar w:fldCharType="separate"/>
        </w:r>
        <w:r>
          <w:t>77</w:t>
        </w:r>
        <w:r>
          <w:fldChar w:fldCharType="end"/>
        </w:r>
      </w:hyperlink>
    </w:p>
    <w:p>
      <w:pPr>
        <w:pStyle w:val="TOC2"/>
        <w:tabs>
          <w:tab w:val="right" w:leader="dot" w:pos="8306"/>
        </w:tabs>
      </w:pPr>
      <w:hyperlink w:anchor="_Toc27437" w:history="1">
        <w:r>
          <w:rPr>
            <w:rFonts w:ascii="仿宋" w:eastAsia="仿宋" w:hAnsi="仿宋" w:cs="仿宋" w:hint="eastAsia"/>
            <w:lang w:eastAsia="zh-CN"/>
          </w:rPr>
          <w:t>(六)、不符合与纠正措施</w:t>
        </w:r>
        <w:r>
          <w:tab/>
        </w:r>
        <w:r>
          <w:fldChar w:fldCharType="begin"/>
        </w:r>
        <w:r>
          <w:instrText xml:space="preserve"> PAGEREF _Toc27437 \h </w:instrText>
        </w:r>
        <w:r>
          <w:fldChar w:fldCharType="separate"/>
        </w:r>
        <w:r>
          <w:t>78</w:t>
        </w:r>
        <w:r>
          <w:fldChar w:fldCharType="end"/>
        </w:r>
      </w:hyperlink>
    </w:p>
    <w:p>
      <w:pPr>
        <w:pStyle w:val="TOC1"/>
        <w:tabs>
          <w:tab w:val="right" w:leader="dot" w:pos="8306"/>
        </w:tabs>
      </w:pPr>
      <w:hyperlink w:anchor="_Toc32014" w:history="1">
        <w:r>
          <w:rPr>
            <w:rFonts w:ascii="仿宋" w:eastAsia="仿宋" w:hAnsi="仿宋" w:cs="仿宋" w:hint="eastAsia"/>
            <w:lang w:eastAsia="zh-CN"/>
          </w:rPr>
          <w:t>十七、氟铝酸钙锂晶体（LICAALF）项目工程方案分析</w:t>
        </w:r>
        <w:r>
          <w:tab/>
        </w:r>
        <w:r>
          <w:fldChar w:fldCharType="begin"/>
        </w:r>
        <w:r>
          <w:instrText xml:space="preserve"> PAGEREF _Toc32014 \h </w:instrText>
        </w:r>
        <w:r>
          <w:fldChar w:fldCharType="separate"/>
        </w:r>
        <w:r>
          <w:t>79</w:t>
        </w:r>
        <w:r>
          <w:fldChar w:fldCharType="end"/>
        </w:r>
      </w:hyperlink>
    </w:p>
    <w:p>
      <w:pPr>
        <w:pStyle w:val="TOC2"/>
        <w:tabs>
          <w:tab w:val="right" w:leader="dot" w:pos="8306"/>
        </w:tabs>
      </w:pPr>
      <w:hyperlink w:anchor="_Toc17985" w:history="1">
        <w:r>
          <w:rPr>
            <w:rFonts w:ascii="仿宋" w:eastAsia="仿宋" w:hAnsi="仿宋" w:cs="仿宋" w:hint="eastAsia"/>
            <w:lang w:eastAsia="zh-CN"/>
          </w:rPr>
          <w:t>(一)、建筑工程设计原则</w:t>
        </w:r>
        <w:r>
          <w:tab/>
        </w:r>
        <w:r>
          <w:fldChar w:fldCharType="begin"/>
        </w:r>
        <w:r>
          <w:instrText xml:space="preserve"> PAGEREF _Toc17985 \h </w:instrText>
        </w:r>
        <w:r>
          <w:fldChar w:fldCharType="separate"/>
        </w:r>
        <w:r>
          <w:t>79</w:t>
        </w:r>
        <w:r>
          <w:fldChar w:fldCharType="end"/>
        </w:r>
      </w:hyperlink>
    </w:p>
    <w:p>
      <w:pPr>
        <w:pStyle w:val="TOC2"/>
        <w:tabs>
          <w:tab w:val="right" w:leader="dot" w:pos="8306"/>
        </w:tabs>
      </w:pPr>
      <w:hyperlink w:anchor="_Toc28633" w:history="1">
        <w:r>
          <w:rPr>
            <w:rFonts w:ascii="仿宋" w:eastAsia="仿宋" w:hAnsi="仿宋" w:cs="仿宋" w:hint="eastAsia"/>
            <w:lang w:eastAsia="zh-CN"/>
          </w:rPr>
          <w:t>(二)、土建工程建设指标</w:t>
        </w:r>
        <w:r>
          <w:tab/>
        </w:r>
        <w:r>
          <w:fldChar w:fldCharType="begin"/>
        </w:r>
        <w:r>
          <w:instrText xml:space="preserve"> PAGEREF _Toc28633 \h </w:instrText>
        </w:r>
        <w:r>
          <w:fldChar w:fldCharType="separate"/>
        </w:r>
        <w:r>
          <w:t>83</w:t>
        </w:r>
        <w:r>
          <w:fldChar w:fldCharType="end"/>
        </w:r>
      </w:hyperlink>
    </w:p>
    <w:p>
      <w:pPr>
        <w:pStyle w:val="TOC1"/>
        <w:tabs>
          <w:tab w:val="right" w:leader="dot" w:pos="8306"/>
        </w:tabs>
      </w:pPr>
      <w:hyperlink w:anchor="_Toc7787" w:history="1">
        <w:r>
          <w:rPr>
            <w:rFonts w:ascii="仿宋" w:eastAsia="仿宋" w:hAnsi="仿宋" w:cs="仿宋" w:hint="eastAsia"/>
            <w:lang w:eastAsia="zh-CN"/>
          </w:rPr>
          <w:t>十八、利益相关者分析与沟通计划</w:t>
        </w:r>
        <w:r>
          <w:tab/>
        </w:r>
        <w:r>
          <w:fldChar w:fldCharType="begin"/>
        </w:r>
        <w:r>
          <w:instrText xml:space="preserve"> PAGEREF _Toc7787 \h </w:instrText>
        </w:r>
        <w:r>
          <w:fldChar w:fldCharType="separate"/>
        </w:r>
        <w:r>
          <w:t>84</w:t>
        </w:r>
        <w:r>
          <w:fldChar w:fldCharType="end"/>
        </w:r>
      </w:hyperlink>
    </w:p>
    <w:p>
      <w:pPr>
        <w:pStyle w:val="TOC2"/>
        <w:tabs>
          <w:tab w:val="right" w:leader="dot" w:pos="8306"/>
        </w:tabs>
      </w:pPr>
      <w:hyperlink w:anchor="_Toc8151" w:history="1">
        <w:r>
          <w:rPr>
            <w:rFonts w:ascii="仿宋" w:eastAsia="仿宋" w:hAnsi="仿宋" w:cs="仿宋" w:hint="eastAsia"/>
            <w:lang w:eastAsia="zh-CN"/>
          </w:rPr>
          <w:t>(一)、利益相关者分析</w:t>
        </w:r>
        <w:r>
          <w:tab/>
        </w:r>
        <w:r>
          <w:fldChar w:fldCharType="begin"/>
        </w:r>
        <w:r>
          <w:instrText xml:space="preserve"> PAGEREF _Toc8151 \h </w:instrText>
        </w:r>
        <w:r>
          <w:fldChar w:fldCharType="separate"/>
        </w:r>
        <w:r>
          <w:t>84</w:t>
        </w:r>
        <w:r>
          <w:fldChar w:fldCharType="end"/>
        </w:r>
      </w:hyperlink>
    </w:p>
    <w:p>
      <w:pPr>
        <w:pStyle w:val="TOC2"/>
        <w:tabs>
          <w:tab w:val="right" w:leader="dot" w:pos="8306"/>
        </w:tabs>
      </w:pPr>
      <w:hyperlink w:anchor="_Toc1692" w:history="1">
        <w:r>
          <w:rPr>
            <w:rFonts w:ascii="仿宋" w:eastAsia="仿宋" w:hAnsi="仿宋" w:cs="仿宋" w:hint="eastAsia"/>
            <w:lang w:eastAsia="zh-CN"/>
          </w:rPr>
          <w:t>(二)、沟通计划</w:t>
        </w:r>
        <w:r>
          <w:tab/>
        </w:r>
        <w:r>
          <w:fldChar w:fldCharType="begin"/>
        </w:r>
        <w:r>
          <w:instrText xml:space="preserve"> PAGEREF _Toc1692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4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310"/>
      <w:r>
        <w:rPr>
          <w:rFonts w:ascii="仿宋" w:eastAsia="仿宋" w:hAnsi="仿宋" w:cs="仿宋" w:hint="eastAsia"/>
          <w:lang w:eastAsia="zh-CN"/>
        </w:rPr>
        <w:t>(一)、氟铝酸钙锂晶体（LICAALF）行业分析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行业一直以来都是市场的关注焦点。行业内的发展趋势、竞争态势以及潜在机会都对氟铝酸钙锂晶体（LICAALF）项目的推进产生深远的影响。通过深入研究行业的整体概貌，我们将更好地理解行业的核心特征，为氟铝酸钙锂晶体（LICAALF）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行业，技术一直是推动创新和发展的关键因素。我们将对当前技术趋势进行详尽分析，包括但不限于人工智能、大数据应用、先进制造技术等。这有助于氟铝酸钙锂晶体（LICAALF）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铝酸钙锂晶体（LICAALF）项目成功的基础。我们将对主要竞争对手进行深入研究，包括其市场份额、产品特点、市场定位等。通过全面了解竞争对手的优势和劣势，氟铝酸钙锂晶体（LICAALF）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108"/>
      <w:r>
        <w:rPr>
          <w:rFonts w:ascii="仿宋" w:eastAsia="仿宋" w:hAnsi="仿宋" w:cs="仿宋" w:hint="eastAsia"/>
          <w:sz w:val="28"/>
          <w:lang w:eastAsia="zh-CN"/>
        </w:rPr>
        <w:t>(二)、氟铝酸钙锂晶体（LICAALF）市场分析预测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铝酸钙锂晶体（LICAALF）市场未来的增长趋势。这包括市场的整体规模、各细分领域的发展趋势等。氟铝酸钙锂晶体（LICAALF）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铝酸钙锂晶体（LICAALF）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氟铝酸钙锂晶体（LICAALF）项目实施过程中需要充分考虑的因素。我们将对市场风险进行全面评估，包括但不限于政策法规风险、市场竞争风险、技术变革风险等。通过对潜在风险的深入分析，氟铝酸钙锂晶体（LICAALF）项目可以制定相应的风险缓解策略，降低不确定性对氟铝酸钙锂晶体（LICAALF）项目的影响。</w:t>
      </w:r>
    </w:p>
    <w:p>
      <w:pPr>
        <w:pStyle w:val="Heading1"/>
        <w:ind w:firstLine="560" w:firstLineChars="200"/>
        <w:rPr>
          <w:rFonts w:ascii="仿宋" w:eastAsia="仿宋" w:hAnsi="仿宋" w:cs="仿宋" w:hint="eastAsia"/>
          <w:sz w:val="28"/>
          <w:lang w:eastAsia="zh-CN"/>
        </w:rPr>
      </w:pPr>
      <w:bookmarkStart w:id="5" w:name="_Toc7880"/>
      <w:r>
        <w:rPr>
          <w:rFonts w:ascii="仿宋" w:eastAsia="仿宋" w:hAnsi="仿宋" w:cs="仿宋" w:hint="eastAsia"/>
          <w:sz w:val="28"/>
          <w:lang w:eastAsia="zh-CN"/>
        </w:rPr>
        <w:t>二、氟铝酸钙锂晶体（LICAALF）项目建设单位说明</w:t>
      </w:r>
      <w:bookmarkEnd w:id="5"/>
    </w:p>
    <w:p>
      <w:pPr>
        <w:pStyle w:val="Heading2"/>
        <w:rPr>
          <w:rFonts w:ascii="仿宋" w:eastAsia="仿宋" w:hAnsi="仿宋" w:cs="仿宋" w:hint="eastAsia"/>
          <w:lang w:eastAsia="zh-CN"/>
        </w:rPr>
      </w:pPr>
      <w:bookmarkStart w:id="6" w:name="_Toc32088"/>
      <w:r>
        <w:rPr>
          <w:rFonts w:ascii="仿宋" w:eastAsia="仿宋" w:hAnsi="仿宋" w:cs="仿宋" w:hint="eastAsia"/>
          <w:lang w:eastAsia="zh-CN"/>
        </w:rPr>
        <w:t>(一)、氟铝酸钙锂晶体（LICAALF）项目承办单位基本情况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20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铝酸钙锂晶体（LICAALF）项目承办单位的XXXX，我们着眼于实现可持续的经济效益。通过技术创新和解决方案的提供，公司预计在氟铝酸钙锂晶体（LICAALF）项目执行期间将获得可观的收入增长。这一收入来源主要包括氟铝酸钙锂晶体（LICAALF）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同时，我们注重成本控制和效率提升，以确保氟铝酸钙锂晶体（LICAALF）项目的可持续盈利。透过精细的管理和资源优化，公司期望实现氟铝酸钙锂晶体（LICAALF）项目利润最大化。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铝酸钙锂晶体（LICAALF）项目实施进行全面的投资评估，包括氟铝酸钙锂晶体（LICAALF）项目启动阶段的资金投入和后续运营成本。通过对氟铝酸钙锂晶体（LICAALF）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氟铝酸钙锂晶体（LICAALF）项目实施过程中具备足够的资金流动性，公司将进行详尽的现金流分析。这包括资金需求的合理预测、氟铝酸钙锂晶体（LICAALF）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301"/>
      <w:r>
        <w:rPr>
          <w:rFonts w:ascii="仿宋" w:eastAsia="仿宋" w:hAnsi="仿宋" w:cs="仿宋" w:hint="eastAsia"/>
          <w:sz w:val="28"/>
          <w:lang w:eastAsia="zh-CN"/>
        </w:rPr>
        <w:t>三、氟铝酸钙锂晶体（LICAALF）项目绩效评估</w:t>
      </w:r>
      <w:bookmarkEnd w:id="8"/>
    </w:p>
    <w:p>
      <w:pPr>
        <w:pStyle w:val="Heading2"/>
        <w:rPr>
          <w:rFonts w:ascii="仿宋" w:eastAsia="仿宋" w:hAnsi="仿宋" w:cs="仿宋" w:hint="eastAsia"/>
          <w:lang w:eastAsia="zh-CN"/>
        </w:rPr>
      </w:pPr>
      <w:bookmarkStart w:id="9" w:name="_Toc3254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中，我们设计了一套全面的绩效评估指标，以确保氟铝酸钙锂晶体（LICAALF）项目的可控和成功交付。这些指标跨足氟铝酸钙锂晶体（LICAALF）项目目标、成本、进度和质量等多个维度，为我们提供了全面洞察氟铝酸钙锂晶体（LICAALF）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目标达成率是我们关注的首要指标。我们设定了明确的目标，并通过定期监测和评估，迅速发现并应对潜在的目标偏差。这为氟铝酸钙锂晶体（LICAALF）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成本绩效是另一个核心关注点。通过实际成本与预算成本的对比分析，我们深入了解成本差异的原因，及时调整资源分配，保持氟铝酸钙锂晶体（LICAALF）项目在经济效益方面的合理水平。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进度作为关键的绩效指标之一，得到了精心的关注。我们制定了详细的氟铝酸钙锂晶体（LICAALF）项目进度计划，并设立了进度符合度指标，确保实际进度与计划进度保持一致。这使我们能够快速发现和解决潜在的进度问题，保持氟铝酸钙锂晶体（LICAALF）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氟铝酸钙锂晶体（LICAALF）项目绩效的不可或缺的一环。我们引入了一系列的质量标准和客户满意度指标，以确保氟铝酸钙锂晶体（LICAALF）项目交付的成果在质量上达到或超越预期水平。通过持续监测这些指标，我们努力提升氟铝酸钙锂晶体（LICAALF）项目整体质量水平，为氟铝酸钙锂晶体（LICAALF）项目的成功交付提供有力保障。通过这些科学且全面的绩效评估，我们能够更好地引导氟铝酸钙锂晶体（LICAALF）项目的持续改进，确保氟铝酸钙锂晶体（LICAALF）项目目标的顺利达成。</w:t>
      </w:r>
    </w:p>
    <w:p>
      <w:pPr>
        <w:pStyle w:val="Heading2"/>
        <w:ind w:firstLine="560" w:firstLineChars="200"/>
        <w:rPr>
          <w:rFonts w:ascii="仿宋" w:eastAsia="仿宋" w:hAnsi="仿宋" w:cs="仿宋" w:hint="eastAsia"/>
          <w:sz w:val="28"/>
          <w:lang w:eastAsia="zh-CN"/>
        </w:rPr>
      </w:pPr>
      <w:bookmarkStart w:id="10" w:name="_Toc639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绩效评估是氟铝酸钙锂晶体（LICAALF）项目中的关键环节，为确保氟铝酸钙锂晶体（LICAALF）项目达到预期目标，我们采用了多层次、多维度的绩效评估方法。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铝酸钙锂晶体（LICAALF）项目的战略目标对齐，确保每个决策和行动都与氟铝酸钙锂晶体（LICAALF）项目整体目标保持一致。团队会定期召开战略对齐会议，审视当前工作与氟铝酸钙锂晶体（LICAALF）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铝酸钙锂晶体（LICAALF）项目进度、质量、成本和风险等方面。这些指标通过数据收集和分析，为氟铝酸钙锂晶体（LICAALF）项目管理团队提供了客观的评估依据。例如，我们通过氟铝酸钙锂晶体（LICAALF）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铝酸钙锂晶体（LICAALF）项目内部，还考虑了氟铝酸钙锂晶体（LICAALF）项目对外部环境的影响。我们定期进行干系人满意度调查，以了解各利益相关方对氟铝酸钙锂晶体（LICAALF）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这种多层次、多角度的绩效评估方法，使得我们能够全面了解氟铝酸钙锂晶体（LICAALF）项目的运行状态，及时做出调整，确保氟铝酸钙锂晶体（LICAALF）项目在不断变化的环境中保持稳健前行。</w:t>
      </w:r>
    </w:p>
    <w:p>
      <w:pPr>
        <w:pStyle w:val="Heading2"/>
        <w:ind w:firstLine="560" w:firstLineChars="200"/>
        <w:rPr>
          <w:rFonts w:ascii="仿宋" w:eastAsia="仿宋" w:hAnsi="仿宋" w:cs="仿宋" w:hint="eastAsia"/>
          <w:sz w:val="28"/>
          <w:lang w:eastAsia="zh-CN"/>
        </w:rPr>
      </w:pPr>
      <w:bookmarkStart w:id="11" w:name="_Toc1736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为了确保氟铝酸钙锂晶体（LICAALF）项目的有效管理和不断优化，我们采用了精心设计的绩效评估周期。这个周期旨在实现灵活、实时和全面的评估，以适应氟铝酸钙锂晶体（LICAALF）项目执行中的各种挑战。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铝酸钙锂晶体（LICAALF）项目的不同需求，分为短期、中期和长期。短期评估关注每个迭代或工作周期，以及时发现和解决当前任务中的问题。中期评估涵盖几个迭代，深入了解整体氟铝酸钙锂晶体（LICAALF）项目的趋势和性能。长期评估则着眼于整个氟铝酸钙锂晶体（LICAALF）项目阶段，确保氟铝酸钙锂晶体（LICAALF）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氟铝酸钙锂晶体（LICAALF）项目管理工具和协作平台，团队成员能够随时更新和分享氟铝酸钙锂晶体（LICAALF）项目数据。这种实时性的反馈机制使我们能够及时察觉潜在问题，快速调整，保持氟铝酸钙锂晶体（LICAALF）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氟铝酸钙锂晶体（LICAALF）项目的决策制定密不可分。每个周期的氟铝酸钙锂晶体（LICAALF）项目回顾会议成为集体总结经验、识别问题深层次原因并找到创新解决方案的平台。这种定期的反思与调整机制使氟铝酸钙锂晶体（LICAALF）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97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687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的技术管理特点体现在其创新导向。通过引入最先进的技术趋势和解决方案，氟铝酸钙锂晶体（LICAALF）项目致力于提升科技含量、提高质量和效率水平。这意味着我们将采用最新的工具和方法，确保氟铝酸钙锂晶体（LICAALF）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铝酸钙锂晶体（LICAALF）项目技术管理的显著特征。通过整合不同领域的技术资源，我们实现了跨学科的协同工作。这有助于优化技术架构，提高整体效能。此外，整合性策略还促进了不同技术团队之间的紧密沟通和高效合作，确保氟铝酸钙锂晶体（LICAALF）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铝酸钙锂晶体（LICAALF）项目所采用的技术。通过不断优化技术方案，氟铝酸钙锂晶体（LICAALF）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铝酸钙锂晶体（LICAALF）项目团队将在氟铝酸钙锂晶体（LICAALF）项目初期识别可能的技术风险，并采取相应的预防和应对措施。通过建立健全的风险评估机制，氟铝酸钙锂晶体（LICAALF）项目能够在实施过程中及时发现并解决潜在的技术问题，保障氟铝酸钙锂晶体（LICAALF）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铝酸钙锂晶体（LICAALF）项目中，技术将成为氟铝酸钙锂晶体（LICAALF）项目成功的有力支持。这一深度剖析揭示了技术管理在氟铝酸钙锂晶体（LICAALF）项目实施中的关键作用，为氟铝酸钙锂晶体（LICAALF）项目的技术基础奠定了坚实的基础。</w:t>
      </w:r>
    </w:p>
    <w:p>
      <w:pPr>
        <w:pStyle w:val="Heading2"/>
        <w:ind w:firstLine="560" w:firstLineChars="200"/>
        <w:rPr>
          <w:rFonts w:ascii="仿宋" w:eastAsia="仿宋" w:hAnsi="仿宋" w:cs="仿宋" w:hint="eastAsia"/>
          <w:sz w:val="28"/>
          <w:lang w:eastAsia="zh-CN"/>
        </w:rPr>
      </w:pPr>
      <w:bookmarkStart w:id="14" w:name="_Toc2565"/>
      <w:r>
        <w:rPr>
          <w:rFonts w:ascii="仿宋" w:eastAsia="仿宋" w:hAnsi="仿宋" w:cs="仿宋" w:hint="eastAsia"/>
          <w:sz w:val="28"/>
          <w:lang w:eastAsia="zh-CN"/>
        </w:rPr>
        <w:t>(二)、氟铝酸钙锂晶体（LICAALF）项目工艺技术设计方案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铝酸钙锂晶体（LICAALF）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氟铝酸钙锂晶体（LICAALF）项目将严格按照相关行业规范要求进行组织。通过有效控制产品质量，氟铝酸钙锂晶体（LICAALF）项目将致力于为顾客提供优质的氟铝酸钙锂晶体（LICAALF）项目产品和良好的服务。这体现了氟铝酸钙锂晶体（LICAALF）项目对于生产活动合规性和质量标准的高度重视，为氟铝酸钙锂晶体（LICAALF）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铝酸钙锂晶体（LICAALF）项目注重生态效益和清洁生产原则。氟铝酸钙锂晶体（LICAALF）项目建设将紧密结合地方特色经济发展，与社会经济发展规划和区域环境保护规划方案相协调一致。通过与当地区域自然生态系统的结合，氟铝酸钙锂晶体（LICAALF）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铝酸钙锂晶体（LICAALF）项目产品具有多样化的客户需求和个性化的特点。因此，氟铝酸钙锂晶体（LICAALF）项目产品规格品种多样，且单批生产数量较小。为满足这一特点，氟铝酸钙锂晶体（LICAALF）项目承办单位将建设先进的柔性制造生产线。通过广泛应用柔性制造技术，氟铝酸钙锂晶体（LICAALF）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铝酸钙锂晶体（LICAALF）项目采用的技术具有较高的技术含量和自动化水平，处于国内先进水平。这一技术选用不仅体现了对生产效率、质量和环境友好性的高标准要求，同时为氟铝酸钙锂晶体（LICAALF）项目的可持续发展奠定了坚实的基础。</w:t>
      </w:r>
    </w:p>
    <w:p>
      <w:pPr>
        <w:pStyle w:val="Heading2"/>
        <w:ind w:firstLine="560" w:firstLineChars="200"/>
        <w:rPr>
          <w:rFonts w:ascii="仿宋" w:eastAsia="仿宋" w:hAnsi="仿宋" w:cs="仿宋" w:hint="eastAsia"/>
          <w:sz w:val="28"/>
          <w:lang w:eastAsia="zh-CN"/>
        </w:rPr>
      </w:pPr>
      <w:bookmarkStart w:id="15" w:name="_Toc1335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为确保氟铝酸钙锂晶体（LICAALF）项目的高效生产和技术实施，我们制定了一套精心设计的设备选型方案，以满足氟铝酸钙锂晶体（LICAALF）项目生产、质量和环保的要求。该方案的主要特点如下：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铝酸钙锂晶体（LICAALF）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铝酸钙锂晶体（LICAALF）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1522"/>
      <w:r>
        <w:rPr>
          <w:rFonts w:ascii="仿宋" w:eastAsia="仿宋" w:hAnsi="仿宋" w:cs="仿宋" w:hint="eastAsia"/>
          <w:sz w:val="28"/>
          <w:lang w:eastAsia="zh-CN"/>
        </w:rPr>
        <w:t>五、氟铝酸钙锂晶体（LICAALF）项目文档管理</w:t>
      </w:r>
      <w:bookmarkEnd w:id="16"/>
    </w:p>
    <w:p>
      <w:pPr>
        <w:pStyle w:val="Heading2"/>
        <w:rPr>
          <w:rFonts w:ascii="仿宋" w:eastAsia="仿宋" w:hAnsi="仿宋" w:cs="仿宋" w:hint="eastAsia"/>
          <w:lang w:eastAsia="zh-CN"/>
        </w:rPr>
      </w:pPr>
      <w:bookmarkStart w:id="17" w:name="_Toc52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氟铝酸钙锂晶体（LICAALF）项目高度重视文档的质量和准确性，以支持氟铝酸钙锂晶体（LICAALF）项目的各项活动和决策。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文档的编制始于氟铝酸钙锂晶体（LICAALF）项目计划的初期，我们制定了详细的文档编制计划，明确了每个文档的内容、格式和编写责任人。在氟铝酸钙锂晶体（LICAALF）项目启动阶段，我们首先编制了氟铝酸钙锂晶体（LICAALF）项目章程，明确定义了氟铝酸钙锂晶体（LICAALF）项目的目标、范围、风险等关键要素。随后，氟铝酸钙锂晶体（LICAALF）项目团队根据计划陆续编制了需求文档、设计文档、测试文档等各类文档，确保氟铝酸钙锂晶体（LICAALF）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铝酸钙锂晶体（LICAALF）项目管理中的重要环节，旨在确保氟铝酸钙锂晶体（LICAALF）项目文档符合质量标准和氟铝酸钙锂晶体（LICAALF）项目需求。在氟铝酸钙锂晶体（LICAALF）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铝酸钙锂晶体（LICAALF）项目相关利益方和专业领域的专家对文档进行独立审查。这有助于获取更全面、客观的反馈，确保氟铝酸钙锂晶体（LICAALF）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氟铝酸钙锂晶体（LICAALF）项目在文档编制与审查方面建立了严格的管理机制，通过规范的流程和多维度的审查，确保氟铝酸钙锂晶体（LICAALF）项目文档的质量、准确性和可靠性，为氟铝酸钙锂晶体（LICAALF）项目的顺利推进提供了有力支持。</w:t>
      </w:r>
    </w:p>
    <w:p>
      <w:pPr>
        <w:pStyle w:val="Heading2"/>
        <w:ind w:firstLine="560" w:firstLineChars="200"/>
        <w:rPr>
          <w:rFonts w:ascii="仿宋" w:eastAsia="仿宋" w:hAnsi="仿宋" w:cs="仿宋" w:hint="eastAsia"/>
          <w:sz w:val="28"/>
          <w:lang w:eastAsia="zh-CN"/>
        </w:rPr>
      </w:pPr>
      <w:bookmarkStart w:id="18" w:name="_Toc509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我们通过多渠道发布文档，包括电子邮件、氟铝酸钙锂晶体（LICAALF）项目管理平台、内部网站等，以满足不同团队成员的偏好和需求。多渠道发布确保了信息的全面覆盖。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我们采用了精细的权限控制，确保只有授权人员可以访问敏感信息。这种安全措施保护了氟铝酸钙锂晶体（LICAALF）项目文档的机密性，防止了未经授权的信息泄露。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182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https://d.book118.com/678031031110006044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2711A"/>
    <w:rsid w:val="1C5271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3103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2024-03-04T10:24:00Z</dcterms:created>
  <dcterms:modified xsi:type="dcterms:W3CDTF">2024-03-04T10:25:12Z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C4265CA147FF4F5A80AC7494B83F47D1_11</vt:lpwstr>
  </property>
  <property fmtid="{D5CDD505-2E9C-101B-9397-08002B2CF9AE}" pid="3" name="KSOProductBuildVer">
    <vt:lpwstr>2052-12.1.0.16388</vt:lpwstr>
  </property>
</Properties>
</file>