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FPGA项目可行性建设方案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1" w:history="1">
        <w:r>
          <w:rPr>
            <w:rFonts w:ascii="仿宋" w:eastAsia="仿宋" w:hAnsi="仿宋" w:cs="仿宋" w:hint="eastAsia"/>
            <w:lang w:eastAsia="zh-CN"/>
          </w:rPr>
          <w:t>序言</w:t>
        </w:r>
        <w:r>
          <w:tab/>
        </w:r>
        <w:r>
          <w:fldChar w:fldCharType="begin"/>
        </w:r>
        <w:r>
          <w:instrText xml:space="preserve"> PAGEREF _Toc12111 \h </w:instrText>
        </w:r>
        <w:r>
          <w:fldChar w:fldCharType="separate"/>
        </w:r>
        <w:r>
          <w:t>3</w:t>
        </w:r>
        <w:r>
          <w:fldChar w:fldCharType="end"/>
        </w:r>
      </w:hyperlink>
    </w:p>
    <w:p>
      <w:pPr>
        <w:pStyle w:val="TOC1"/>
        <w:tabs>
          <w:tab w:val="right" w:leader="dot" w:pos="8306"/>
        </w:tabs>
      </w:pPr>
      <w:hyperlink w:anchor="_Toc1312" w:history="1">
        <w:r>
          <w:rPr>
            <w:rFonts w:ascii="仿宋" w:eastAsia="仿宋" w:hAnsi="仿宋" w:cs="仿宋" w:hint="eastAsia"/>
            <w:lang w:eastAsia="zh-CN"/>
          </w:rPr>
          <w:t>一、环境和生态影响分析</w:t>
        </w:r>
        <w:r>
          <w:tab/>
        </w:r>
        <w:r>
          <w:fldChar w:fldCharType="begin"/>
        </w:r>
        <w:r>
          <w:instrText xml:space="preserve"> PAGEREF _Toc1312 \h </w:instrText>
        </w:r>
        <w:r>
          <w:fldChar w:fldCharType="separate"/>
        </w:r>
        <w:r>
          <w:t>3</w:t>
        </w:r>
        <w:r>
          <w:fldChar w:fldCharType="end"/>
        </w:r>
      </w:hyperlink>
    </w:p>
    <w:p>
      <w:pPr>
        <w:pStyle w:val="TOC2"/>
        <w:tabs>
          <w:tab w:val="right" w:leader="dot" w:pos="8306"/>
        </w:tabs>
      </w:pPr>
      <w:hyperlink w:anchor="_Toc15619" w:history="1">
        <w:r>
          <w:rPr>
            <w:rFonts w:ascii="仿宋" w:eastAsia="仿宋" w:hAnsi="仿宋" w:cs="仿宋" w:hint="eastAsia"/>
            <w:lang w:eastAsia="zh-CN"/>
          </w:rPr>
          <w:t>(一)、环境和生态现状</w:t>
        </w:r>
        <w:r>
          <w:tab/>
        </w:r>
        <w:r>
          <w:fldChar w:fldCharType="begin"/>
        </w:r>
        <w:r>
          <w:instrText xml:space="preserve"> PAGEREF _Toc15619 \h </w:instrText>
        </w:r>
        <w:r>
          <w:fldChar w:fldCharType="separate"/>
        </w:r>
        <w:r>
          <w:t>3</w:t>
        </w:r>
        <w:r>
          <w:fldChar w:fldCharType="end"/>
        </w:r>
      </w:hyperlink>
    </w:p>
    <w:p>
      <w:pPr>
        <w:pStyle w:val="TOC2"/>
        <w:tabs>
          <w:tab w:val="right" w:leader="dot" w:pos="8306"/>
        </w:tabs>
      </w:pPr>
      <w:hyperlink w:anchor="_Toc14726" w:history="1">
        <w:r>
          <w:rPr>
            <w:rFonts w:ascii="仿宋" w:eastAsia="仿宋" w:hAnsi="仿宋" w:cs="仿宋" w:hint="eastAsia"/>
            <w:lang w:eastAsia="zh-CN"/>
          </w:rPr>
          <w:t>(二)、生态环境影响分析</w:t>
        </w:r>
        <w:r>
          <w:tab/>
        </w:r>
        <w:r>
          <w:fldChar w:fldCharType="begin"/>
        </w:r>
        <w:r>
          <w:instrText xml:space="preserve"> PAGEREF _Toc14726 \h </w:instrText>
        </w:r>
        <w:r>
          <w:fldChar w:fldCharType="separate"/>
        </w:r>
        <w:r>
          <w:t>4</w:t>
        </w:r>
        <w:r>
          <w:fldChar w:fldCharType="end"/>
        </w:r>
      </w:hyperlink>
    </w:p>
    <w:p>
      <w:pPr>
        <w:pStyle w:val="TOC2"/>
        <w:tabs>
          <w:tab w:val="right" w:leader="dot" w:pos="8306"/>
        </w:tabs>
      </w:pPr>
      <w:hyperlink w:anchor="_Toc9959" w:history="1">
        <w:r>
          <w:rPr>
            <w:rFonts w:ascii="仿宋" w:eastAsia="仿宋" w:hAnsi="仿宋" w:cs="仿宋" w:hint="eastAsia"/>
            <w:lang w:eastAsia="zh-CN"/>
          </w:rPr>
          <w:t>(三)、生态环境保护措施</w:t>
        </w:r>
        <w:r>
          <w:tab/>
        </w:r>
        <w:r>
          <w:fldChar w:fldCharType="begin"/>
        </w:r>
        <w:r>
          <w:instrText xml:space="preserve"> PAGEREF _Toc9959 \h </w:instrText>
        </w:r>
        <w:r>
          <w:fldChar w:fldCharType="separate"/>
        </w:r>
        <w:r>
          <w:t>6</w:t>
        </w:r>
        <w:r>
          <w:fldChar w:fldCharType="end"/>
        </w:r>
      </w:hyperlink>
    </w:p>
    <w:p>
      <w:pPr>
        <w:pStyle w:val="TOC2"/>
        <w:tabs>
          <w:tab w:val="right" w:leader="dot" w:pos="8306"/>
        </w:tabs>
      </w:pPr>
      <w:hyperlink w:anchor="_Toc1977" w:history="1">
        <w:r>
          <w:rPr>
            <w:rFonts w:ascii="仿宋" w:eastAsia="仿宋" w:hAnsi="仿宋" w:cs="仿宋" w:hint="eastAsia"/>
            <w:lang w:eastAsia="zh-CN"/>
          </w:rPr>
          <w:t>(四)、地质灾害影响分析</w:t>
        </w:r>
        <w:r>
          <w:tab/>
        </w:r>
        <w:r>
          <w:fldChar w:fldCharType="begin"/>
        </w:r>
        <w:r>
          <w:instrText xml:space="preserve"> PAGEREF _Toc1977 \h </w:instrText>
        </w:r>
        <w:r>
          <w:fldChar w:fldCharType="separate"/>
        </w:r>
        <w:r>
          <w:t>7</w:t>
        </w:r>
        <w:r>
          <w:fldChar w:fldCharType="end"/>
        </w:r>
      </w:hyperlink>
    </w:p>
    <w:p>
      <w:pPr>
        <w:pStyle w:val="TOC2"/>
        <w:tabs>
          <w:tab w:val="right" w:leader="dot" w:pos="8306"/>
        </w:tabs>
      </w:pPr>
      <w:hyperlink w:anchor="_Toc13650" w:history="1">
        <w:r>
          <w:rPr>
            <w:rFonts w:ascii="仿宋" w:eastAsia="仿宋" w:hAnsi="仿宋" w:cs="仿宋" w:hint="eastAsia"/>
            <w:lang w:eastAsia="zh-CN"/>
          </w:rPr>
          <w:t>(五)、特殊环境影响</w:t>
        </w:r>
        <w:r>
          <w:tab/>
        </w:r>
        <w:r>
          <w:fldChar w:fldCharType="begin"/>
        </w:r>
        <w:r>
          <w:instrText xml:space="preserve"> PAGEREF _Toc13650 \h </w:instrText>
        </w:r>
        <w:r>
          <w:fldChar w:fldCharType="separate"/>
        </w:r>
        <w:r>
          <w:t>9</w:t>
        </w:r>
        <w:r>
          <w:fldChar w:fldCharType="end"/>
        </w:r>
      </w:hyperlink>
    </w:p>
    <w:p>
      <w:pPr>
        <w:pStyle w:val="TOC1"/>
        <w:tabs>
          <w:tab w:val="right" w:leader="dot" w:pos="8306"/>
        </w:tabs>
      </w:pPr>
      <w:hyperlink w:anchor="_Toc7053" w:history="1">
        <w:r>
          <w:rPr>
            <w:rFonts w:ascii="仿宋" w:eastAsia="仿宋" w:hAnsi="仿宋" w:cs="仿宋" w:hint="eastAsia"/>
            <w:lang w:eastAsia="zh-CN"/>
          </w:rPr>
          <w:t>二、社会影响分析</w:t>
        </w:r>
        <w:r>
          <w:tab/>
        </w:r>
        <w:r>
          <w:fldChar w:fldCharType="begin"/>
        </w:r>
        <w:r>
          <w:instrText xml:space="preserve"> PAGEREF _Toc7053 \h </w:instrText>
        </w:r>
        <w:r>
          <w:fldChar w:fldCharType="separate"/>
        </w:r>
        <w:r>
          <w:t>10</w:t>
        </w:r>
        <w:r>
          <w:fldChar w:fldCharType="end"/>
        </w:r>
      </w:hyperlink>
    </w:p>
    <w:p>
      <w:pPr>
        <w:pStyle w:val="TOC2"/>
        <w:tabs>
          <w:tab w:val="right" w:leader="dot" w:pos="8306"/>
        </w:tabs>
      </w:pPr>
      <w:hyperlink w:anchor="_Toc15930" w:history="1">
        <w:r>
          <w:rPr>
            <w:rFonts w:ascii="仿宋" w:eastAsia="仿宋" w:hAnsi="仿宋" w:cs="仿宋" w:hint="eastAsia"/>
            <w:lang w:eastAsia="zh-CN"/>
          </w:rPr>
          <w:t>(一)、社会影响效果分析</w:t>
        </w:r>
        <w:r>
          <w:tab/>
        </w:r>
        <w:r>
          <w:fldChar w:fldCharType="begin"/>
        </w:r>
        <w:r>
          <w:instrText xml:space="preserve"> PAGEREF _Toc15930 \h </w:instrText>
        </w:r>
        <w:r>
          <w:fldChar w:fldCharType="separate"/>
        </w:r>
        <w:r>
          <w:t>10</w:t>
        </w:r>
        <w:r>
          <w:fldChar w:fldCharType="end"/>
        </w:r>
      </w:hyperlink>
    </w:p>
    <w:p>
      <w:pPr>
        <w:pStyle w:val="TOC2"/>
        <w:tabs>
          <w:tab w:val="right" w:leader="dot" w:pos="8306"/>
        </w:tabs>
      </w:pPr>
      <w:hyperlink w:anchor="_Toc11975" w:history="1">
        <w:r>
          <w:rPr>
            <w:rFonts w:ascii="仿宋" w:eastAsia="仿宋" w:hAnsi="仿宋" w:cs="仿宋" w:hint="eastAsia"/>
            <w:lang w:eastAsia="zh-CN"/>
          </w:rPr>
          <w:t>(二)、社会适应性分析</w:t>
        </w:r>
        <w:r>
          <w:tab/>
        </w:r>
        <w:r>
          <w:fldChar w:fldCharType="begin"/>
        </w:r>
        <w:r>
          <w:instrText xml:space="preserve"> PAGEREF _Toc11975 \h </w:instrText>
        </w:r>
        <w:r>
          <w:fldChar w:fldCharType="separate"/>
        </w:r>
        <w:r>
          <w:t>12</w:t>
        </w:r>
        <w:r>
          <w:fldChar w:fldCharType="end"/>
        </w:r>
      </w:hyperlink>
    </w:p>
    <w:p>
      <w:pPr>
        <w:pStyle w:val="TOC2"/>
        <w:tabs>
          <w:tab w:val="right" w:leader="dot" w:pos="8306"/>
        </w:tabs>
      </w:pPr>
      <w:hyperlink w:anchor="_Toc2386" w:history="1">
        <w:r>
          <w:rPr>
            <w:rFonts w:ascii="仿宋" w:eastAsia="仿宋" w:hAnsi="仿宋" w:cs="仿宋" w:hint="eastAsia"/>
            <w:lang w:eastAsia="zh-CN"/>
          </w:rPr>
          <w:t>(三)、社会风险及对策分析</w:t>
        </w:r>
        <w:r>
          <w:tab/>
        </w:r>
        <w:r>
          <w:fldChar w:fldCharType="begin"/>
        </w:r>
        <w:r>
          <w:instrText xml:space="preserve"> PAGEREF _Toc2386 \h </w:instrText>
        </w:r>
        <w:r>
          <w:fldChar w:fldCharType="separate"/>
        </w:r>
        <w:r>
          <w:t>14</w:t>
        </w:r>
        <w:r>
          <w:fldChar w:fldCharType="end"/>
        </w:r>
      </w:hyperlink>
    </w:p>
    <w:p>
      <w:pPr>
        <w:pStyle w:val="TOC1"/>
        <w:tabs>
          <w:tab w:val="right" w:leader="dot" w:pos="8306"/>
        </w:tabs>
      </w:pPr>
      <w:hyperlink w:anchor="_Toc4940" w:history="1">
        <w:r>
          <w:rPr>
            <w:rFonts w:ascii="仿宋" w:eastAsia="仿宋" w:hAnsi="仿宋" w:cs="仿宋" w:hint="eastAsia"/>
            <w:lang w:eastAsia="zh-CN"/>
          </w:rPr>
          <w:t>三、发展规划、产业政策和行业准入分析</w:t>
        </w:r>
        <w:r>
          <w:tab/>
        </w:r>
        <w:r>
          <w:fldChar w:fldCharType="begin"/>
        </w:r>
        <w:r>
          <w:instrText xml:space="preserve"> PAGEREF _Toc4940 \h </w:instrText>
        </w:r>
        <w:r>
          <w:fldChar w:fldCharType="separate"/>
        </w:r>
        <w:r>
          <w:t>17</w:t>
        </w:r>
        <w:r>
          <w:fldChar w:fldCharType="end"/>
        </w:r>
      </w:hyperlink>
    </w:p>
    <w:p>
      <w:pPr>
        <w:pStyle w:val="TOC2"/>
        <w:tabs>
          <w:tab w:val="right" w:leader="dot" w:pos="8306"/>
        </w:tabs>
      </w:pPr>
      <w:hyperlink w:anchor="_Toc3583" w:history="1">
        <w:r>
          <w:rPr>
            <w:rFonts w:ascii="仿宋" w:eastAsia="仿宋" w:hAnsi="仿宋" w:cs="仿宋" w:hint="eastAsia"/>
            <w:lang w:eastAsia="zh-CN"/>
          </w:rPr>
          <w:t>(一)、发展规划分析</w:t>
        </w:r>
        <w:r>
          <w:tab/>
        </w:r>
        <w:r>
          <w:fldChar w:fldCharType="begin"/>
        </w:r>
        <w:r>
          <w:instrText xml:space="preserve"> PAGEREF _Toc3583 \h </w:instrText>
        </w:r>
        <w:r>
          <w:fldChar w:fldCharType="separate"/>
        </w:r>
        <w:r>
          <w:t>17</w:t>
        </w:r>
        <w:r>
          <w:fldChar w:fldCharType="end"/>
        </w:r>
      </w:hyperlink>
    </w:p>
    <w:p>
      <w:pPr>
        <w:pStyle w:val="TOC2"/>
        <w:tabs>
          <w:tab w:val="right" w:leader="dot" w:pos="8306"/>
        </w:tabs>
      </w:pPr>
      <w:hyperlink w:anchor="_Toc25523" w:history="1">
        <w:r>
          <w:rPr>
            <w:rFonts w:ascii="仿宋" w:eastAsia="仿宋" w:hAnsi="仿宋" w:cs="仿宋" w:hint="eastAsia"/>
            <w:lang w:eastAsia="zh-CN"/>
          </w:rPr>
          <w:t>(二)、产业政策分析</w:t>
        </w:r>
        <w:r>
          <w:tab/>
        </w:r>
        <w:r>
          <w:fldChar w:fldCharType="begin"/>
        </w:r>
        <w:r>
          <w:instrText xml:space="preserve"> PAGEREF _Toc25523 \h </w:instrText>
        </w:r>
        <w:r>
          <w:fldChar w:fldCharType="separate"/>
        </w:r>
        <w:r>
          <w:t>19</w:t>
        </w:r>
        <w:r>
          <w:fldChar w:fldCharType="end"/>
        </w:r>
      </w:hyperlink>
    </w:p>
    <w:p>
      <w:pPr>
        <w:pStyle w:val="TOC2"/>
        <w:tabs>
          <w:tab w:val="right" w:leader="dot" w:pos="8306"/>
        </w:tabs>
      </w:pPr>
      <w:hyperlink w:anchor="_Toc8729" w:history="1">
        <w:r>
          <w:rPr>
            <w:rFonts w:ascii="仿宋" w:eastAsia="仿宋" w:hAnsi="仿宋" w:cs="仿宋" w:hint="eastAsia"/>
            <w:lang w:eastAsia="zh-CN"/>
          </w:rPr>
          <w:t>(三)、行业准入分析</w:t>
        </w:r>
        <w:r>
          <w:tab/>
        </w:r>
        <w:r>
          <w:fldChar w:fldCharType="begin"/>
        </w:r>
        <w:r>
          <w:instrText xml:space="preserve"> PAGEREF _Toc8729 \h </w:instrText>
        </w:r>
        <w:r>
          <w:fldChar w:fldCharType="separate"/>
        </w:r>
        <w:r>
          <w:t>20</w:t>
        </w:r>
        <w:r>
          <w:fldChar w:fldCharType="end"/>
        </w:r>
      </w:hyperlink>
    </w:p>
    <w:p>
      <w:pPr>
        <w:pStyle w:val="TOC1"/>
        <w:tabs>
          <w:tab w:val="right" w:leader="dot" w:pos="8306"/>
        </w:tabs>
      </w:pPr>
      <w:hyperlink w:anchor="_Toc13715" w:history="1">
        <w:r>
          <w:rPr>
            <w:rFonts w:ascii="仿宋" w:eastAsia="仿宋" w:hAnsi="仿宋" w:cs="仿宋" w:hint="eastAsia"/>
            <w:lang w:eastAsia="zh-CN"/>
          </w:rPr>
          <w:t>四、FPGA项目概论</w:t>
        </w:r>
        <w:r>
          <w:tab/>
        </w:r>
        <w:r>
          <w:fldChar w:fldCharType="begin"/>
        </w:r>
        <w:r>
          <w:instrText xml:space="preserve"> PAGEREF _Toc13715 \h </w:instrText>
        </w:r>
        <w:r>
          <w:fldChar w:fldCharType="separate"/>
        </w:r>
        <w:r>
          <w:t>22</w:t>
        </w:r>
        <w:r>
          <w:fldChar w:fldCharType="end"/>
        </w:r>
      </w:hyperlink>
    </w:p>
    <w:p>
      <w:pPr>
        <w:pStyle w:val="TOC2"/>
        <w:tabs>
          <w:tab w:val="right" w:leader="dot" w:pos="8306"/>
        </w:tabs>
      </w:pPr>
      <w:hyperlink w:anchor="_Toc10130" w:history="1">
        <w:r>
          <w:rPr>
            <w:rFonts w:ascii="仿宋" w:eastAsia="仿宋" w:hAnsi="仿宋" w:cs="仿宋" w:hint="eastAsia"/>
            <w:lang w:eastAsia="zh-CN"/>
          </w:rPr>
          <w:t>(一)、项目申报单位概况</w:t>
        </w:r>
        <w:r>
          <w:tab/>
        </w:r>
        <w:r>
          <w:fldChar w:fldCharType="begin"/>
        </w:r>
        <w:r>
          <w:instrText xml:space="preserve"> PAGEREF _Toc10130 \h </w:instrText>
        </w:r>
        <w:r>
          <w:fldChar w:fldCharType="separate"/>
        </w:r>
        <w:r>
          <w:t>22</w:t>
        </w:r>
        <w:r>
          <w:fldChar w:fldCharType="end"/>
        </w:r>
      </w:hyperlink>
    </w:p>
    <w:p>
      <w:pPr>
        <w:pStyle w:val="TOC2"/>
        <w:tabs>
          <w:tab w:val="right" w:leader="dot" w:pos="8306"/>
        </w:tabs>
      </w:pPr>
      <w:hyperlink w:anchor="_Toc17149" w:history="1">
        <w:r>
          <w:rPr>
            <w:rFonts w:ascii="仿宋" w:eastAsia="仿宋" w:hAnsi="仿宋" w:cs="仿宋" w:hint="eastAsia"/>
            <w:lang w:eastAsia="zh-CN"/>
          </w:rPr>
          <w:t>(二)、项目概况</w:t>
        </w:r>
        <w:r>
          <w:tab/>
        </w:r>
        <w:r>
          <w:fldChar w:fldCharType="begin"/>
        </w:r>
        <w:r>
          <w:instrText xml:space="preserve"> PAGEREF _Toc17149 \h </w:instrText>
        </w:r>
        <w:r>
          <w:fldChar w:fldCharType="separate"/>
        </w:r>
        <w:r>
          <w:t>23</w:t>
        </w:r>
        <w:r>
          <w:fldChar w:fldCharType="end"/>
        </w:r>
      </w:hyperlink>
    </w:p>
    <w:p>
      <w:pPr>
        <w:pStyle w:val="TOC1"/>
        <w:tabs>
          <w:tab w:val="right" w:leader="dot" w:pos="8306"/>
        </w:tabs>
      </w:pPr>
      <w:hyperlink w:anchor="_Toc30840" w:history="1">
        <w:r>
          <w:rPr>
            <w:rFonts w:ascii="仿宋" w:eastAsia="仿宋" w:hAnsi="仿宋" w:cs="仿宋" w:hint="eastAsia"/>
            <w:lang w:eastAsia="zh-CN"/>
          </w:rPr>
          <w:t>五、背景、必要性分析</w:t>
        </w:r>
        <w:r>
          <w:tab/>
        </w:r>
        <w:r>
          <w:fldChar w:fldCharType="begin"/>
        </w:r>
        <w:r>
          <w:instrText xml:space="preserve"> PAGEREF _Toc30840 \h </w:instrText>
        </w:r>
        <w:r>
          <w:fldChar w:fldCharType="separate"/>
        </w:r>
        <w:r>
          <w:t>26</w:t>
        </w:r>
        <w:r>
          <w:fldChar w:fldCharType="end"/>
        </w:r>
      </w:hyperlink>
    </w:p>
    <w:p>
      <w:pPr>
        <w:pStyle w:val="TOC2"/>
        <w:tabs>
          <w:tab w:val="right" w:leader="dot" w:pos="8306"/>
        </w:tabs>
      </w:pPr>
      <w:hyperlink w:anchor="_Toc27903" w:history="1">
        <w:r>
          <w:rPr>
            <w:rFonts w:ascii="仿宋" w:eastAsia="仿宋" w:hAnsi="仿宋" w:cs="仿宋" w:hint="eastAsia"/>
            <w:lang w:eastAsia="zh-CN"/>
          </w:rPr>
          <w:t>(一)、项目建设背景</w:t>
        </w:r>
        <w:r>
          <w:tab/>
        </w:r>
        <w:r>
          <w:fldChar w:fldCharType="begin"/>
        </w:r>
        <w:r>
          <w:instrText xml:space="preserve"> PAGEREF _Toc27903 \h </w:instrText>
        </w:r>
        <w:r>
          <w:fldChar w:fldCharType="separate"/>
        </w:r>
        <w:r>
          <w:t>26</w:t>
        </w:r>
        <w:r>
          <w:fldChar w:fldCharType="end"/>
        </w:r>
      </w:hyperlink>
    </w:p>
    <w:p>
      <w:pPr>
        <w:pStyle w:val="TOC2"/>
        <w:tabs>
          <w:tab w:val="right" w:leader="dot" w:pos="8306"/>
        </w:tabs>
      </w:pPr>
      <w:hyperlink w:anchor="_Toc3060" w:history="1">
        <w:r>
          <w:rPr>
            <w:rFonts w:ascii="仿宋" w:eastAsia="仿宋" w:hAnsi="仿宋" w:cs="仿宋" w:hint="eastAsia"/>
            <w:lang w:eastAsia="zh-CN"/>
          </w:rPr>
          <w:t>(二)、必要性分析</w:t>
        </w:r>
        <w:r>
          <w:tab/>
        </w:r>
        <w:r>
          <w:fldChar w:fldCharType="begin"/>
        </w:r>
        <w:r>
          <w:instrText xml:space="preserve"> PAGEREF _Toc3060 \h </w:instrText>
        </w:r>
        <w:r>
          <w:fldChar w:fldCharType="separate"/>
        </w:r>
        <w:r>
          <w:t>27</w:t>
        </w:r>
        <w:r>
          <w:fldChar w:fldCharType="end"/>
        </w:r>
      </w:hyperlink>
    </w:p>
    <w:p>
      <w:pPr>
        <w:pStyle w:val="TOC2"/>
        <w:tabs>
          <w:tab w:val="right" w:leader="dot" w:pos="8306"/>
        </w:tabs>
      </w:pPr>
      <w:hyperlink w:anchor="_Toc18222" w:history="1">
        <w:r>
          <w:rPr>
            <w:rFonts w:ascii="仿宋" w:eastAsia="仿宋" w:hAnsi="仿宋" w:cs="仿宋" w:hint="eastAsia"/>
            <w:lang w:eastAsia="zh-CN"/>
          </w:rPr>
          <w:t>(三)、项目建设有利条件</w:t>
        </w:r>
        <w:r>
          <w:tab/>
        </w:r>
        <w:r>
          <w:fldChar w:fldCharType="begin"/>
        </w:r>
        <w:r>
          <w:instrText xml:space="preserve"> PAGEREF _Toc18222 \h </w:instrText>
        </w:r>
        <w:r>
          <w:fldChar w:fldCharType="separate"/>
        </w:r>
        <w:r>
          <w:t>28</w:t>
        </w:r>
        <w:r>
          <w:fldChar w:fldCharType="end"/>
        </w:r>
      </w:hyperlink>
    </w:p>
    <w:p>
      <w:pPr>
        <w:pStyle w:val="TOC1"/>
        <w:tabs>
          <w:tab w:val="right" w:leader="dot" w:pos="8306"/>
        </w:tabs>
      </w:pPr>
      <w:hyperlink w:anchor="_Toc25636" w:history="1">
        <w:r>
          <w:rPr>
            <w:rFonts w:ascii="仿宋" w:eastAsia="仿宋" w:hAnsi="仿宋" w:cs="仿宋" w:hint="eastAsia"/>
            <w:lang w:eastAsia="zh-CN"/>
          </w:rPr>
          <w:t>六、资源开发及综合利用分析</w:t>
        </w:r>
        <w:r>
          <w:tab/>
        </w:r>
        <w:r>
          <w:fldChar w:fldCharType="begin"/>
        </w:r>
        <w:r>
          <w:instrText xml:space="preserve"> PAGEREF _Toc25636 \h </w:instrText>
        </w:r>
        <w:r>
          <w:fldChar w:fldCharType="separate"/>
        </w:r>
        <w:r>
          <w:t>30</w:t>
        </w:r>
        <w:r>
          <w:fldChar w:fldCharType="end"/>
        </w:r>
      </w:hyperlink>
    </w:p>
    <w:p>
      <w:pPr>
        <w:pStyle w:val="TOC2"/>
        <w:tabs>
          <w:tab w:val="right" w:leader="dot" w:pos="8306"/>
        </w:tabs>
      </w:pPr>
      <w:hyperlink w:anchor="_Toc7299" w:history="1">
        <w:r>
          <w:rPr>
            <w:rFonts w:ascii="仿宋" w:eastAsia="仿宋" w:hAnsi="仿宋" w:cs="仿宋" w:hint="eastAsia"/>
            <w:lang w:eastAsia="zh-CN"/>
          </w:rPr>
          <w:t>(一)、资源开发方案</w:t>
        </w:r>
        <w:r>
          <w:tab/>
        </w:r>
        <w:r>
          <w:fldChar w:fldCharType="begin"/>
        </w:r>
        <w:r>
          <w:instrText xml:space="preserve"> PAGEREF _Toc7299 \h </w:instrText>
        </w:r>
        <w:r>
          <w:fldChar w:fldCharType="separate"/>
        </w:r>
        <w:r>
          <w:t>30</w:t>
        </w:r>
        <w:r>
          <w:fldChar w:fldCharType="end"/>
        </w:r>
      </w:hyperlink>
    </w:p>
    <w:p>
      <w:pPr>
        <w:pStyle w:val="TOC2"/>
        <w:tabs>
          <w:tab w:val="right" w:leader="dot" w:pos="8306"/>
        </w:tabs>
      </w:pPr>
      <w:hyperlink w:anchor="_Toc5138" w:history="1">
        <w:r>
          <w:rPr>
            <w:rFonts w:ascii="仿宋" w:eastAsia="仿宋" w:hAnsi="仿宋" w:cs="仿宋" w:hint="eastAsia"/>
            <w:lang w:eastAsia="zh-CN"/>
          </w:rPr>
          <w:t>(二)、资源利用方案</w:t>
        </w:r>
        <w:r>
          <w:tab/>
        </w:r>
        <w:r>
          <w:fldChar w:fldCharType="begin"/>
        </w:r>
        <w:r>
          <w:instrText xml:space="preserve"> PAGEREF _Toc5138 \h </w:instrText>
        </w:r>
        <w:r>
          <w:fldChar w:fldCharType="separate"/>
        </w:r>
        <w:r>
          <w:t>31</w:t>
        </w:r>
        <w:r>
          <w:fldChar w:fldCharType="end"/>
        </w:r>
      </w:hyperlink>
    </w:p>
    <w:p>
      <w:pPr>
        <w:pStyle w:val="TOC2"/>
        <w:tabs>
          <w:tab w:val="right" w:leader="dot" w:pos="8306"/>
        </w:tabs>
      </w:pPr>
      <w:hyperlink w:anchor="_Toc8206" w:history="1">
        <w:r>
          <w:rPr>
            <w:rFonts w:ascii="仿宋" w:eastAsia="仿宋" w:hAnsi="仿宋" w:cs="仿宋" w:hint="eastAsia"/>
            <w:lang w:eastAsia="zh-CN"/>
          </w:rPr>
          <w:t>(三)、资源节约措施</w:t>
        </w:r>
        <w:r>
          <w:tab/>
        </w:r>
        <w:r>
          <w:fldChar w:fldCharType="begin"/>
        </w:r>
        <w:r>
          <w:instrText xml:space="preserve"> PAGEREF _Toc8206 \h </w:instrText>
        </w:r>
        <w:r>
          <w:fldChar w:fldCharType="separate"/>
        </w:r>
        <w:r>
          <w:t>32</w:t>
        </w:r>
        <w:r>
          <w:fldChar w:fldCharType="end"/>
        </w:r>
      </w:hyperlink>
    </w:p>
    <w:p>
      <w:pPr>
        <w:pStyle w:val="TOC1"/>
        <w:tabs>
          <w:tab w:val="right" w:leader="dot" w:pos="8306"/>
        </w:tabs>
      </w:pPr>
      <w:hyperlink w:anchor="_Toc26131" w:history="1">
        <w:r>
          <w:rPr>
            <w:rFonts w:ascii="仿宋" w:eastAsia="仿宋" w:hAnsi="仿宋" w:cs="仿宋" w:hint="eastAsia"/>
            <w:lang w:eastAsia="zh-CN"/>
          </w:rPr>
          <w:t>七、项目实施与管理方案</w:t>
        </w:r>
        <w:r>
          <w:tab/>
        </w:r>
        <w:r>
          <w:fldChar w:fldCharType="begin"/>
        </w:r>
        <w:r>
          <w:instrText xml:space="preserve"> PAGEREF _Toc26131 \h </w:instrText>
        </w:r>
        <w:r>
          <w:fldChar w:fldCharType="separate"/>
        </w:r>
        <w:r>
          <w:t>33</w:t>
        </w:r>
        <w:r>
          <w:fldChar w:fldCharType="end"/>
        </w:r>
      </w:hyperlink>
    </w:p>
    <w:p>
      <w:pPr>
        <w:pStyle w:val="TOC2"/>
        <w:tabs>
          <w:tab w:val="right" w:leader="dot" w:pos="8306"/>
        </w:tabs>
      </w:pPr>
      <w:hyperlink w:anchor="_Toc20552" w:history="1">
        <w:r>
          <w:rPr>
            <w:rFonts w:ascii="仿宋" w:eastAsia="仿宋" w:hAnsi="仿宋" w:cs="仿宋" w:hint="eastAsia"/>
            <w:lang w:eastAsia="zh-CN"/>
          </w:rPr>
          <w:t>(一)、项目实施计划</w:t>
        </w:r>
        <w:r>
          <w:tab/>
        </w:r>
        <w:r>
          <w:fldChar w:fldCharType="begin"/>
        </w:r>
        <w:r>
          <w:instrText xml:space="preserve"> PAGEREF _Toc20552 \h </w:instrText>
        </w:r>
        <w:r>
          <w:fldChar w:fldCharType="separate"/>
        </w:r>
        <w:r>
          <w:t>33</w:t>
        </w:r>
        <w:r>
          <w:fldChar w:fldCharType="end"/>
        </w:r>
      </w:hyperlink>
    </w:p>
    <w:p>
      <w:pPr>
        <w:pStyle w:val="TOC2"/>
        <w:tabs>
          <w:tab w:val="right" w:leader="dot" w:pos="8306"/>
        </w:tabs>
      </w:pPr>
      <w:hyperlink w:anchor="_Toc11850" w:history="1">
        <w:r>
          <w:rPr>
            <w:rFonts w:ascii="仿宋" w:eastAsia="仿宋" w:hAnsi="仿宋" w:cs="仿宋" w:hint="eastAsia"/>
            <w:lang w:eastAsia="zh-CN"/>
          </w:rPr>
          <w:t>(二)、项目组织机构与职责</w:t>
        </w:r>
        <w:r>
          <w:tab/>
        </w:r>
        <w:r>
          <w:fldChar w:fldCharType="begin"/>
        </w:r>
        <w:r>
          <w:instrText xml:space="preserve"> PAGEREF _Toc11850 \h </w:instrText>
        </w:r>
        <w:r>
          <w:fldChar w:fldCharType="separate"/>
        </w:r>
        <w:r>
          <w:t>34</w:t>
        </w:r>
        <w:r>
          <w:fldChar w:fldCharType="end"/>
        </w:r>
      </w:hyperlink>
    </w:p>
    <w:p>
      <w:pPr>
        <w:pStyle w:val="TOC2"/>
        <w:tabs>
          <w:tab w:val="right" w:leader="dot" w:pos="8306"/>
        </w:tabs>
      </w:pPr>
      <w:hyperlink w:anchor="_Toc2582" w:history="1">
        <w:r>
          <w:rPr>
            <w:rFonts w:ascii="仿宋" w:eastAsia="仿宋" w:hAnsi="仿宋" w:cs="仿宋" w:hint="eastAsia"/>
            <w:lang w:eastAsia="zh-CN"/>
          </w:rPr>
          <w:t>(三)、项目管理与监控体系</w:t>
        </w:r>
        <w:r>
          <w:tab/>
        </w:r>
        <w:r>
          <w:fldChar w:fldCharType="begin"/>
        </w:r>
        <w:r>
          <w:instrText xml:space="preserve"> PAGEREF _Toc2582 \h </w:instrText>
        </w:r>
        <w:r>
          <w:fldChar w:fldCharType="separate"/>
        </w:r>
        <w:r>
          <w:t>37</w:t>
        </w:r>
        <w:r>
          <w:fldChar w:fldCharType="end"/>
        </w:r>
      </w:hyperlink>
    </w:p>
    <w:p>
      <w:pPr>
        <w:pStyle w:val="TOC1"/>
        <w:tabs>
          <w:tab w:val="right" w:leader="dot" w:pos="8306"/>
        </w:tabs>
      </w:pPr>
      <w:hyperlink w:anchor="_Toc29225" w:history="1">
        <w:r>
          <w:rPr>
            <w:rFonts w:ascii="仿宋" w:eastAsia="仿宋" w:hAnsi="仿宋" w:cs="仿宋" w:hint="eastAsia"/>
            <w:lang w:eastAsia="zh-CN"/>
          </w:rPr>
          <w:t>八、经济效益与社会效益优化</w:t>
        </w:r>
        <w:r>
          <w:tab/>
        </w:r>
        <w:r>
          <w:fldChar w:fldCharType="begin"/>
        </w:r>
        <w:r>
          <w:instrText xml:space="preserve"> PAGEREF _Toc29225 \h </w:instrText>
        </w:r>
        <w:r>
          <w:fldChar w:fldCharType="separate"/>
        </w:r>
        <w:r>
          <w:t>39</w:t>
        </w:r>
        <w:r>
          <w:fldChar w:fldCharType="end"/>
        </w:r>
      </w:hyperlink>
    </w:p>
    <w:p>
      <w:pPr>
        <w:pStyle w:val="TOC2"/>
        <w:tabs>
          <w:tab w:val="right" w:leader="dot" w:pos="8306"/>
        </w:tabs>
      </w:pPr>
      <w:hyperlink w:anchor="_Toc28855" w:history="1">
        <w:r>
          <w:rPr>
            <w:rFonts w:ascii="仿宋" w:eastAsia="仿宋" w:hAnsi="仿宋" w:cs="仿宋" w:hint="eastAsia"/>
            <w:lang w:eastAsia="zh-CN"/>
          </w:rPr>
          <w:t>(一)、经济效益提升策略</w:t>
        </w:r>
        <w:r>
          <w:tab/>
        </w:r>
        <w:r>
          <w:fldChar w:fldCharType="begin"/>
        </w:r>
        <w:r>
          <w:instrText xml:space="preserve"> PAGEREF _Toc28855 \h </w:instrText>
        </w:r>
        <w:r>
          <w:fldChar w:fldCharType="separate"/>
        </w:r>
        <w:r>
          <w:t>39</w:t>
        </w:r>
        <w:r>
          <w:fldChar w:fldCharType="end"/>
        </w:r>
      </w:hyperlink>
    </w:p>
    <w:p>
      <w:pPr>
        <w:pStyle w:val="TOC2"/>
        <w:tabs>
          <w:tab w:val="right" w:leader="dot" w:pos="8306"/>
        </w:tabs>
      </w:pPr>
      <w:hyperlink w:anchor="_Toc5419" w:history="1">
        <w:r>
          <w:rPr>
            <w:rFonts w:ascii="仿宋" w:eastAsia="仿宋" w:hAnsi="仿宋" w:cs="仿宋" w:hint="eastAsia"/>
            <w:lang w:eastAsia="zh-CN"/>
          </w:rPr>
          <w:t>(二)、社会效益增强方案</w:t>
        </w:r>
        <w:r>
          <w:tab/>
        </w:r>
        <w:r>
          <w:fldChar w:fldCharType="begin"/>
        </w:r>
        <w:r>
          <w:instrText xml:space="preserve"> PAGEREF _Toc5419 \h </w:instrText>
        </w:r>
        <w:r>
          <w:fldChar w:fldCharType="separate"/>
        </w:r>
        <w:r>
          <w:t>40</w:t>
        </w:r>
        <w:r>
          <w:fldChar w:fldCharType="end"/>
        </w:r>
      </w:hyperlink>
    </w:p>
    <w:p>
      <w:pPr>
        <w:pStyle w:val="TOC1"/>
        <w:tabs>
          <w:tab w:val="right" w:leader="dot" w:pos="8306"/>
        </w:tabs>
      </w:pPr>
      <w:hyperlink w:anchor="_Toc14888" w:history="1">
        <w:r>
          <w:rPr>
            <w:rFonts w:ascii="仿宋" w:eastAsia="仿宋" w:hAnsi="仿宋" w:cs="仿宋" w:hint="eastAsia"/>
            <w:lang w:eastAsia="zh-CN"/>
          </w:rPr>
          <w:t>九、技术创新与产业升级</w:t>
        </w:r>
        <w:r>
          <w:tab/>
        </w:r>
        <w:r>
          <w:fldChar w:fldCharType="begin"/>
        </w:r>
        <w:r>
          <w:instrText xml:space="preserve"> PAGEREF _Toc14888 \h </w:instrText>
        </w:r>
        <w:r>
          <w:fldChar w:fldCharType="separate"/>
        </w:r>
        <w:r>
          <w:t>41</w:t>
        </w:r>
        <w:r>
          <w:fldChar w:fldCharType="end"/>
        </w:r>
      </w:hyperlink>
    </w:p>
    <w:p>
      <w:pPr>
        <w:pStyle w:val="TOC2"/>
        <w:tabs>
          <w:tab w:val="right" w:leader="dot" w:pos="8306"/>
        </w:tabs>
      </w:pPr>
      <w:hyperlink w:anchor="_Toc31764" w:history="1">
        <w:r>
          <w:rPr>
            <w:rFonts w:ascii="仿宋" w:eastAsia="仿宋" w:hAnsi="仿宋" w:cs="仿宋" w:hint="eastAsia"/>
            <w:lang w:eastAsia="zh-CN"/>
          </w:rPr>
          <w:t>(一)、技术创新方向与目标</w:t>
        </w:r>
        <w:r>
          <w:tab/>
        </w:r>
        <w:r>
          <w:fldChar w:fldCharType="begin"/>
        </w:r>
        <w:r>
          <w:instrText xml:space="preserve"> PAGEREF _Toc31764 \h </w:instrText>
        </w:r>
        <w:r>
          <w:fldChar w:fldCharType="separate"/>
        </w:r>
        <w:r>
          <w:t>41</w:t>
        </w:r>
        <w:r>
          <w:fldChar w:fldCharType="end"/>
        </w:r>
      </w:hyperlink>
    </w:p>
    <w:p>
      <w:pPr>
        <w:pStyle w:val="TOC2"/>
        <w:tabs>
          <w:tab w:val="right" w:leader="dot" w:pos="8306"/>
        </w:tabs>
      </w:pPr>
      <w:hyperlink w:anchor="_Toc11220" w:history="1">
        <w:r>
          <w:rPr>
            <w:rFonts w:ascii="仿宋" w:eastAsia="仿宋" w:hAnsi="仿宋" w:cs="仿宋" w:hint="eastAsia"/>
            <w:lang w:eastAsia="zh-CN"/>
          </w:rPr>
          <w:t>(二)、产业升级路径与措施</w:t>
        </w:r>
        <w:r>
          <w:tab/>
        </w:r>
        <w:r>
          <w:fldChar w:fldCharType="begin"/>
        </w:r>
        <w:r>
          <w:instrText xml:space="preserve"> PAGEREF _Toc11220 \h </w:instrText>
        </w:r>
        <w:r>
          <w:fldChar w:fldCharType="separate"/>
        </w:r>
        <w:r>
          <w:t>42</w:t>
        </w:r>
        <w:r>
          <w:fldChar w:fldCharType="end"/>
        </w:r>
      </w:hyperlink>
    </w:p>
    <w:p>
      <w:pPr>
        <w:pStyle w:val="TOC1"/>
        <w:tabs>
          <w:tab w:val="right" w:leader="dot" w:pos="8306"/>
        </w:tabs>
      </w:pPr>
      <w:hyperlink w:anchor="_Toc25468" w:history="1">
        <w:r>
          <w:rPr>
            <w:rFonts w:ascii="仿宋" w:eastAsia="仿宋" w:hAnsi="仿宋" w:cs="仿宋" w:hint="eastAsia"/>
            <w:lang w:eastAsia="zh-CN"/>
          </w:rPr>
          <w:t>十、土地利用与规划方案</w:t>
        </w:r>
        <w:r>
          <w:tab/>
        </w:r>
        <w:r>
          <w:fldChar w:fldCharType="begin"/>
        </w:r>
        <w:r>
          <w:instrText xml:space="preserve"> PAGEREF _Toc25468 \h </w:instrText>
        </w:r>
        <w:r>
          <w:fldChar w:fldCharType="separate"/>
        </w:r>
        <w:r>
          <w:t>43</w:t>
        </w:r>
        <w:r>
          <w:fldChar w:fldCharType="end"/>
        </w:r>
      </w:hyperlink>
    </w:p>
    <w:p>
      <w:pPr>
        <w:pStyle w:val="TOC2"/>
        <w:tabs>
          <w:tab w:val="right" w:leader="dot" w:pos="8306"/>
        </w:tabs>
      </w:pPr>
      <w:hyperlink w:anchor="_Toc12670" w:history="1">
        <w:r>
          <w:rPr>
            <w:rFonts w:ascii="仿宋" w:eastAsia="仿宋" w:hAnsi="仿宋" w:cs="仿宋" w:hint="eastAsia"/>
            <w:lang w:eastAsia="zh-CN"/>
          </w:rPr>
          <w:t>(一)、项目用地情况分析</w:t>
        </w:r>
        <w:r>
          <w:tab/>
        </w:r>
        <w:r>
          <w:fldChar w:fldCharType="begin"/>
        </w:r>
        <w:r>
          <w:instrText xml:space="preserve"> PAGEREF _Toc12670 \h </w:instrText>
        </w:r>
        <w:r>
          <w:fldChar w:fldCharType="separate"/>
        </w:r>
        <w:r>
          <w:t>43</w:t>
        </w:r>
        <w:r>
          <w:fldChar w:fldCharType="end"/>
        </w:r>
      </w:hyperlink>
    </w:p>
    <w:p>
      <w:pPr>
        <w:pStyle w:val="TOC2"/>
        <w:tabs>
          <w:tab w:val="right" w:leader="dot" w:pos="8306"/>
        </w:tabs>
      </w:pPr>
      <w:hyperlink w:anchor="_Toc19317" w:history="1">
        <w:r>
          <w:rPr>
            <w:rFonts w:ascii="仿宋" w:eastAsia="仿宋" w:hAnsi="仿宋" w:cs="仿宋" w:hint="eastAsia"/>
            <w:lang w:eastAsia="zh-CN"/>
          </w:rPr>
          <w:t>(二)、土地利用规划方案</w:t>
        </w:r>
        <w:r>
          <w:tab/>
        </w:r>
        <w:r>
          <w:fldChar w:fldCharType="begin"/>
        </w:r>
        <w:r>
          <w:instrText xml:space="preserve"> PAGEREF _Toc19317 \h </w:instrText>
        </w:r>
        <w:r>
          <w:fldChar w:fldCharType="separate"/>
        </w:r>
        <w:r>
          <w:t>44</w:t>
        </w:r>
        <w:r>
          <w:fldChar w:fldCharType="end"/>
        </w:r>
      </w:hyperlink>
    </w:p>
    <w:p>
      <w:pPr>
        <w:pStyle w:val="TOC1"/>
        <w:tabs>
          <w:tab w:val="right" w:leader="dot" w:pos="8306"/>
        </w:tabs>
      </w:pPr>
      <w:hyperlink w:anchor="_Toc2253" w:history="1">
        <w:r>
          <w:rPr>
            <w:rFonts w:ascii="仿宋" w:eastAsia="仿宋" w:hAnsi="仿宋" w:cs="仿宋" w:hint="eastAsia"/>
            <w:lang w:eastAsia="zh-CN"/>
          </w:rPr>
          <w:t>十一、安全与应急管理</w:t>
        </w:r>
        <w:r>
          <w:tab/>
        </w:r>
        <w:r>
          <w:fldChar w:fldCharType="begin"/>
        </w:r>
        <w:r>
          <w:instrText xml:space="preserve"> PAGEREF _Toc2253 \h </w:instrText>
        </w:r>
        <w:r>
          <w:fldChar w:fldCharType="separate"/>
        </w:r>
        <w:r>
          <w:t>45</w:t>
        </w:r>
        <w:r>
          <w:fldChar w:fldCharType="end"/>
        </w:r>
      </w:hyperlink>
    </w:p>
    <w:p>
      <w:pPr>
        <w:pStyle w:val="TOC2"/>
        <w:tabs>
          <w:tab w:val="right" w:leader="dot" w:pos="8306"/>
        </w:tabs>
      </w:pPr>
      <w:hyperlink w:anchor="_Toc10624" w:history="1">
        <w:r>
          <w:rPr>
            <w:rFonts w:ascii="仿宋" w:eastAsia="仿宋" w:hAnsi="仿宋" w:cs="仿宋" w:hint="eastAsia"/>
            <w:lang w:eastAsia="zh-CN"/>
          </w:rPr>
          <w:t>(一)、安全生产管理</w:t>
        </w:r>
        <w:r>
          <w:tab/>
        </w:r>
        <w:r>
          <w:fldChar w:fldCharType="begin"/>
        </w:r>
        <w:r>
          <w:instrText xml:space="preserve"> PAGEREF _Toc10624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53" w:history="1">
        <w:r>
          <w:rPr>
            <w:rFonts w:ascii="仿宋" w:eastAsia="仿宋" w:hAnsi="仿宋" w:cs="仿宋" w:hint="eastAsia"/>
            <w:lang w:eastAsia="zh-CN"/>
          </w:rPr>
          <w:t>(二)、应急预案与响应</w:t>
        </w:r>
        <w:r>
          <w:tab/>
        </w:r>
        <w:r>
          <w:fldChar w:fldCharType="begin"/>
        </w:r>
        <w:r>
          <w:instrText xml:space="preserve"> PAGEREF _Toc3553 \h </w:instrText>
        </w:r>
        <w:r>
          <w:fldChar w:fldCharType="separate"/>
        </w:r>
        <w:r>
          <w:t>47</w:t>
        </w:r>
        <w:r>
          <w:fldChar w:fldCharType="end"/>
        </w:r>
      </w:hyperlink>
    </w:p>
    <w:p>
      <w:pPr>
        <w:pStyle w:val="TOC1"/>
        <w:tabs>
          <w:tab w:val="right" w:leader="dot" w:pos="8306"/>
        </w:tabs>
      </w:pPr>
      <w:hyperlink w:anchor="_Toc23360" w:history="1">
        <w:r>
          <w:rPr>
            <w:rFonts w:ascii="仿宋" w:eastAsia="仿宋" w:hAnsi="仿宋" w:cs="仿宋" w:hint="eastAsia"/>
            <w:lang w:eastAsia="zh-CN"/>
          </w:rPr>
          <w:t>十二、客户关系管理与市场拓展</w:t>
        </w:r>
        <w:r>
          <w:tab/>
        </w:r>
        <w:r>
          <w:fldChar w:fldCharType="begin"/>
        </w:r>
        <w:r>
          <w:instrText xml:space="preserve"> PAGEREF _Toc23360 \h </w:instrText>
        </w:r>
        <w:r>
          <w:fldChar w:fldCharType="separate"/>
        </w:r>
        <w:r>
          <w:t>49</w:t>
        </w:r>
        <w:r>
          <w:fldChar w:fldCharType="end"/>
        </w:r>
      </w:hyperlink>
    </w:p>
    <w:p>
      <w:pPr>
        <w:pStyle w:val="TOC2"/>
        <w:tabs>
          <w:tab w:val="right" w:leader="dot" w:pos="8306"/>
        </w:tabs>
      </w:pPr>
      <w:hyperlink w:anchor="_Toc22994" w:history="1">
        <w:r>
          <w:rPr>
            <w:rFonts w:ascii="仿宋" w:eastAsia="仿宋" w:hAnsi="仿宋" w:cs="仿宋" w:hint="eastAsia"/>
            <w:lang w:eastAsia="zh-CN"/>
          </w:rPr>
          <w:t>(一)、客户关系管理策略</w:t>
        </w:r>
        <w:r>
          <w:tab/>
        </w:r>
        <w:r>
          <w:fldChar w:fldCharType="begin"/>
        </w:r>
        <w:r>
          <w:instrText xml:space="preserve"> PAGEREF _Toc22994 \h </w:instrText>
        </w:r>
        <w:r>
          <w:fldChar w:fldCharType="separate"/>
        </w:r>
        <w:r>
          <w:t>49</w:t>
        </w:r>
        <w:r>
          <w:fldChar w:fldCharType="end"/>
        </w:r>
      </w:hyperlink>
    </w:p>
    <w:p>
      <w:pPr>
        <w:pStyle w:val="TOC2"/>
        <w:tabs>
          <w:tab w:val="right" w:leader="dot" w:pos="8306"/>
        </w:tabs>
      </w:pPr>
      <w:hyperlink w:anchor="_Toc26489" w:history="1">
        <w:r>
          <w:rPr>
            <w:rFonts w:ascii="仿宋" w:eastAsia="仿宋" w:hAnsi="仿宋" w:cs="仿宋" w:hint="eastAsia"/>
            <w:lang w:eastAsia="zh-CN"/>
          </w:rPr>
          <w:t>(二)、市场拓展方案</w:t>
        </w:r>
        <w:r>
          <w:tab/>
        </w:r>
        <w:r>
          <w:fldChar w:fldCharType="begin"/>
        </w:r>
        <w:r>
          <w:instrText xml:space="preserve"> PAGEREF _Toc26489 \h </w:instrText>
        </w:r>
        <w:r>
          <w:fldChar w:fldCharType="separate"/>
        </w:r>
        <w:r>
          <w:t>50</w:t>
        </w:r>
        <w:r>
          <w:fldChar w:fldCharType="end"/>
        </w:r>
      </w:hyperlink>
    </w:p>
    <w:p>
      <w:pPr>
        <w:pStyle w:val="TOC1"/>
        <w:tabs>
          <w:tab w:val="right" w:leader="dot" w:pos="8306"/>
        </w:tabs>
      </w:pPr>
      <w:hyperlink w:anchor="_Toc10779" w:history="1">
        <w:r>
          <w:rPr>
            <w:rFonts w:ascii="仿宋" w:eastAsia="仿宋" w:hAnsi="仿宋" w:cs="仿宋" w:hint="eastAsia"/>
            <w:lang w:eastAsia="zh-CN"/>
          </w:rPr>
          <w:t>十三、法律法规与政策遵循</w:t>
        </w:r>
        <w:r>
          <w:tab/>
        </w:r>
        <w:r>
          <w:fldChar w:fldCharType="begin"/>
        </w:r>
        <w:r>
          <w:instrText xml:space="preserve"> PAGEREF _Toc10779 \h </w:instrText>
        </w:r>
        <w:r>
          <w:fldChar w:fldCharType="separate"/>
        </w:r>
        <w:r>
          <w:t>51</w:t>
        </w:r>
        <w:r>
          <w:fldChar w:fldCharType="end"/>
        </w:r>
      </w:hyperlink>
    </w:p>
    <w:p>
      <w:pPr>
        <w:pStyle w:val="TOC2"/>
        <w:tabs>
          <w:tab w:val="right" w:leader="dot" w:pos="8306"/>
        </w:tabs>
      </w:pPr>
      <w:hyperlink w:anchor="_Toc18533" w:history="1">
        <w:r>
          <w:rPr>
            <w:rFonts w:ascii="仿宋" w:eastAsia="仿宋" w:hAnsi="仿宋" w:cs="仿宋" w:hint="eastAsia"/>
            <w:lang w:eastAsia="zh-CN"/>
          </w:rPr>
          <w:t>(一)、法律法规遵守</w:t>
        </w:r>
        <w:r>
          <w:tab/>
        </w:r>
        <w:r>
          <w:fldChar w:fldCharType="begin"/>
        </w:r>
        <w:r>
          <w:instrText xml:space="preserve"> PAGEREF _Toc18533 \h </w:instrText>
        </w:r>
        <w:r>
          <w:fldChar w:fldCharType="separate"/>
        </w:r>
        <w:r>
          <w:t>51</w:t>
        </w:r>
        <w:r>
          <w:fldChar w:fldCharType="end"/>
        </w:r>
      </w:hyperlink>
    </w:p>
    <w:p>
      <w:pPr>
        <w:pStyle w:val="TOC2"/>
        <w:tabs>
          <w:tab w:val="right" w:leader="dot" w:pos="8306"/>
        </w:tabs>
      </w:pPr>
      <w:hyperlink w:anchor="_Toc40" w:history="1">
        <w:r>
          <w:rPr>
            <w:rFonts w:ascii="仿宋" w:eastAsia="仿宋" w:hAnsi="仿宋" w:cs="仿宋" w:hint="eastAsia"/>
            <w:lang w:eastAsia="zh-CN"/>
          </w:rPr>
          <w:t>(二)、政策导向与利用</w:t>
        </w:r>
        <w:r>
          <w:tab/>
        </w:r>
        <w:r>
          <w:fldChar w:fldCharType="begin"/>
        </w:r>
        <w:r>
          <w:instrText xml:space="preserve"> PAGEREF _Toc40 \h </w:instrText>
        </w:r>
        <w:r>
          <w:fldChar w:fldCharType="separate"/>
        </w:r>
        <w:r>
          <w:t>52</w:t>
        </w:r>
        <w:r>
          <w:fldChar w:fldCharType="end"/>
        </w:r>
      </w:hyperlink>
    </w:p>
    <w:p>
      <w:pPr>
        <w:pStyle w:val="TOC1"/>
        <w:tabs>
          <w:tab w:val="right" w:leader="dot" w:pos="8306"/>
        </w:tabs>
      </w:pPr>
      <w:hyperlink w:anchor="_Toc4459" w:history="1">
        <w:r>
          <w:rPr>
            <w:rFonts w:ascii="仿宋" w:eastAsia="仿宋" w:hAnsi="仿宋" w:cs="仿宋" w:hint="eastAsia"/>
            <w:lang w:eastAsia="zh-CN"/>
          </w:rPr>
          <w:t>十四、企业合规与伦理</w:t>
        </w:r>
        <w:r>
          <w:tab/>
        </w:r>
        <w:r>
          <w:fldChar w:fldCharType="begin"/>
        </w:r>
        <w:r>
          <w:instrText xml:space="preserve"> PAGEREF _Toc4459 \h </w:instrText>
        </w:r>
        <w:r>
          <w:fldChar w:fldCharType="separate"/>
        </w:r>
        <w:r>
          <w:t>53</w:t>
        </w:r>
        <w:r>
          <w:fldChar w:fldCharType="end"/>
        </w:r>
      </w:hyperlink>
    </w:p>
    <w:p>
      <w:pPr>
        <w:pStyle w:val="TOC2"/>
        <w:tabs>
          <w:tab w:val="right" w:leader="dot" w:pos="8306"/>
        </w:tabs>
      </w:pPr>
      <w:hyperlink w:anchor="_Toc8878" w:history="1">
        <w:r>
          <w:rPr>
            <w:rFonts w:ascii="仿宋" w:eastAsia="仿宋" w:hAnsi="仿宋" w:cs="仿宋" w:hint="eastAsia"/>
            <w:lang w:eastAsia="zh-CN"/>
          </w:rPr>
          <w:t>(一)、合规政策与程序</w:t>
        </w:r>
        <w:r>
          <w:tab/>
        </w:r>
        <w:r>
          <w:fldChar w:fldCharType="begin"/>
        </w:r>
        <w:r>
          <w:instrText xml:space="preserve"> PAGEREF _Toc8878 \h </w:instrText>
        </w:r>
        <w:r>
          <w:fldChar w:fldCharType="separate"/>
        </w:r>
        <w:r>
          <w:t>53</w:t>
        </w:r>
        <w:r>
          <w:fldChar w:fldCharType="end"/>
        </w:r>
      </w:hyperlink>
    </w:p>
    <w:p>
      <w:pPr>
        <w:pStyle w:val="TOC2"/>
        <w:tabs>
          <w:tab w:val="right" w:leader="dot" w:pos="8306"/>
        </w:tabs>
      </w:pPr>
      <w:hyperlink w:anchor="_Toc5040" w:history="1">
        <w:r>
          <w:rPr>
            <w:rFonts w:ascii="仿宋" w:eastAsia="仿宋" w:hAnsi="仿宋" w:cs="仿宋" w:hint="eastAsia"/>
            <w:lang w:eastAsia="zh-CN"/>
          </w:rPr>
          <w:t>(二)、伦理规范与培训</w:t>
        </w:r>
        <w:r>
          <w:tab/>
        </w:r>
        <w:r>
          <w:fldChar w:fldCharType="begin"/>
        </w:r>
        <w:r>
          <w:instrText xml:space="preserve"> PAGEREF _Toc5040 \h </w:instrText>
        </w:r>
        <w:r>
          <w:fldChar w:fldCharType="separate"/>
        </w:r>
        <w:r>
          <w:t>54</w:t>
        </w:r>
        <w:r>
          <w:fldChar w:fldCharType="end"/>
        </w:r>
      </w:hyperlink>
    </w:p>
    <w:p>
      <w:pPr>
        <w:pStyle w:val="TOC2"/>
        <w:tabs>
          <w:tab w:val="right" w:leader="dot" w:pos="8306"/>
        </w:tabs>
      </w:pPr>
      <w:hyperlink w:anchor="_Toc13945" w:history="1">
        <w:r>
          <w:rPr>
            <w:rFonts w:ascii="仿宋" w:eastAsia="仿宋" w:hAnsi="仿宋" w:cs="仿宋" w:hint="eastAsia"/>
            <w:lang w:eastAsia="zh-CN"/>
          </w:rPr>
          <w:t>(三)、合规风险评估</w:t>
        </w:r>
        <w:r>
          <w:tab/>
        </w:r>
        <w:r>
          <w:fldChar w:fldCharType="begin"/>
        </w:r>
        <w:r>
          <w:instrText xml:space="preserve"> PAGEREF _Toc13945 \h </w:instrText>
        </w:r>
        <w:r>
          <w:fldChar w:fldCharType="separate"/>
        </w:r>
        <w:r>
          <w:t>55</w:t>
        </w:r>
        <w:r>
          <w:fldChar w:fldCharType="end"/>
        </w:r>
      </w:hyperlink>
    </w:p>
    <w:p>
      <w:pPr>
        <w:pStyle w:val="TOC2"/>
        <w:tabs>
          <w:tab w:val="right" w:leader="dot" w:pos="8306"/>
        </w:tabs>
      </w:pPr>
      <w:hyperlink w:anchor="_Toc34" w:history="1">
        <w:r>
          <w:rPr>
            <w:rFonts w:ascii="仿宋" w:eastAsia="仿宋" w:hAnsi="仿宋" w:cs="仿宋" w:hint="eastAsia"/>
            <w:lang w:eastAsia="zh-CN"/>
          </w:rPr>
          <w:t>(四)、合规监督与执行</w:t>
        </w:r>
        <w:r>
          <w:tab/>
        </w:r>
        <w:r>
          <w:fldChar w:fldCharType="begin"/>
        </w:r>
        <w:r>
          <w:instrText xml:space="preserve"> PAGEREF _Toc34 \h </w:instrText>
        </w:r>
        <w:r>
          <w:fldChar w:fldCharType="separate"/>
        </w:r>
        <w:r>
          <w:t>56</w:t>
        </w:r>
        <w:r>
          <w:fldChar w:fldCharType="end"/>
        </w:r>
      </w:hyperlink>
    </w:p>
    <w:p>
      <w:pPr>
        <w:pStyle w:val="TOC1"/>
        <w:tabs>
          <w:tab w:val="right" w:leader="dot" w:pos="8306"/>
        </w:tabs>
      </w:pPr>
      <w:hyperlink w:anchor="_Toc4806" w:history="1">
        <w:r>
          <w:rPr>
            <w:rFonts w:ascii="仿宋" w:eastAsia="仿宋" w:hAnsi="仿宋" w:cs="仿宋" w:hint="eastAsia"/>
            <w:lang w:eastAsia="zh-CN"/>
          </w:rPr>
          <w:t>十五、项目施工方案</w:t>
        </w:r>
        <w:r>
          <w:tab/>
        </w:r>
        <w:r>
          <w:fldChar w:fldCharType="begin"/>
        </w:r>
        <w:r>
          <w:instrText xml:space="preserve"> PAGEREF _Toc4806 \h </w:instrText>
        </w:r>
        <w:r>
          <w:fldChar w:fldCharType="separate"/>
        </w:r>
        <w:r>
          <w:t>57</w:t>
        </w:r>
        <w:r>
          <w:fldChar w:fldCharType="end"/>
        </w:r>
      </w:hyperlink>
    </w:p>
    <w:p>
      <w:pPr>
        <w:pStyle w:val="TOC2"/>
        <w:tabs>
          <w:tab w:val="right" w:leader="dot" w:pos="8306"/>
        </w:tabs>
      </w:pPr>
      <w:hyperlink w:anchor="_Toc15085" w:history="1">
        <w:r>
          <w:rPr>
            <w:rFonts w:ascii="仿宋" w:eastAsia="仿宋" w:hAnsi="仿宋" w:cs="仿宋" w:hint="eastAsia"/>
            <w:lang w:eastAsia="zh-CN"/>
          </w:rPr>
          <w:t>(一)、施工组织设计</w:t>
        </w:r>
        <w:r>
          <w:tab/>
        </w:r>
        <w:r>
          <w:fldChar w:fldCharType="begin"/>
        </w:r>
        <w:r>
          <w:instrText xml:space="preserve"> PAGEREF _Toc15085 \h </w:instrText>
        </w:r>
        <w:r>
          <w:fldChar w:fldCharType="separate"/>
        </w:r>
        <w:r>
          <w:t>57</w:t>
        </w:r>
        <w:r>
          <w:fldChar w:fldCharType="end"/>
        </w:r>
      </w:hyperlink>
    </w:p>
    <w:p>
      <w:pPr>
        <w:pStyle w:val="TOC2"/>
        <w:tabs>
          <w:tab w:val="right" w:leader="dot" w:pos="8306"/>
        </w:tabs>
      </w:pPr>
      <w:hyperlink w:anchor="_Toc21871" w:history="1">
        <w:r>
          <w:rPr>
            <w:rFonts w:ascii="仿宋" w:eastAsia="仿宋" w:hAnsi="仿宋" w:cs="仿宋" w:hint="eastAsia"/>
            <w:lang w:eastAsia="zh-CN"/>
          </w:rPr>
          <w:t>(二)、施工工艺与技术路线</w:t>
        </w:r>
        <w:r>
          <w:tab/>
        </w:r>
        <w:r>
          <w:fldChar w:fldCharType="begin"/>
        </w:r>
        <w:r>
          <w:instrText xml:space="preserve"> PAGEREF _Toc21871 \h </w:instrText>
        </w:r>
        <w:r>
          <w:fldChar w:fldCharType="separate"/>
        </w:r>
        <w:r>
          <w:t>59</w:t>
        </w:r>
        <w:r>
          <w:fldChar w:fldCharType="end"/>
        </w:r>
      </w:hyperlink>
    </w:p>
    <w:p>
      <w:pPr>
        <w:pStyle w:val="TOC2"/>
        <w:tabs>
          <w:tab w:val="right" w:leader="dot" w:pos="8306"/>
        </w:tabs>
      </w:pPr>
      <w:hyperlink w:anchor="_Toc29558" w:history="1">
        <w:r>
          <w:rPr>
            <w:rFonts w:ascii="仿宋" w:eastAsia="仿宋" w:hAnsi="仿宋" w:cs="仿宋" w:hint="eastAsia"/>
            <w:lang w:eastAsia="zh-CN"/>
          </w:rPr>
          <w:t>(三)、关键节点施工计划</w:t>
        </w:r>
        <w:r>
          <w:tab/>
        </w:r>
        <w:r>
          <w:fldChar w:fldCharType="begin"/>
        </w:r>
        <w:r>
          <w:instrText xml:space="preserve"> PAGEREF _Toc29558 \h </w:instrText>
        </w:r>
        <w:r>
          <w:fldChar w:fldCharType="separate"/>
        </w:r>
        <w:r>
          <w:t>60</w:t>
        </w:r>
        <w:r>
          <w:fldChar w:fldCharType="end"/>
        </w:r>
      </w:hyperlink>
    </w:p>
    <w:p>
      <w:pPr>
        <w:pStyle w:val="TOC2"/>
        <w:tabs>
          <w:tab w:val="right" w:leader="dot" w:pos="8306"/>
        </w:tabs>
      </w:pPr>
      <w:hyperlink w:anchor="_Toc7533" w:history="1">
        <w:r>
          <w:rPr>
            <w:rFonts w:ascii="仿宋" w:eastAsia="仿宋" w:hAnsi="仿宋" w:cs="仿宋" w:hint="eastAsia"/>
            <w:lang w:eastAsia="zh-CN"/>
          </w:rPr>
          <w:t>(四)、施工现场管理</w:t>
        </w:r>
        <w:r>
          <w:tab/>
        </w:r>
        <w:r>
          <w:fldChar w:fldCharType="begin"/>
        </w:r>
        <w:r>
          <w:instrText xml:space="preserve"> PAGEREF _Toc7533 \h </w:instrText>
        </w:r>
        <w:r>
          <w:fldChar w:fldCharType="separate"/>
        </w:r>
        <w:r>
          <w:t>61</w:t>
        </w:r>
        <w:r>
          <w:fldChar w:fldCharType="end"/>
        </w:r>
      </w:hyperlink>
    </w:p>
    <w:p>
      <w:pPr>
        <w:pStyle w:val="TOC1"/>
        <w:tabs>
          <w:tab w:val="right" w:leader="dot" w:pos="8306"/>
        </w:tabs>
      </w:pPr>
      <w:hyperlink w:anchor="_Toc27985" w:history="1">
        <w:r>
          <w:rPr>
            <w:rFonts w:ascii="仿宋" w:eastAsia="仿宋" w:hAnsi="仿宋" w:cs="仿宋" w:hint="eastAsia"/>
            <w:lang w:eastAsia="zh-CN"/>
          </w:rPr>
          <w:t>十六、设施与设备管理</w:t>
        </w:r>
        <w:r>
          <w:tab/>
        </w:r>
        <w:r>
          <w:fldChar w:fldCharType="begin"/>
        </w:r>
        <w:r>
          <w:instrText xml:space="preserve"> PAGEREF _Toc27985 \h </w:instrText>
        </w:r>
        <w:r>
          <w:fldChar w:fldCharType="separate"/>
        </w:r>
        <w:r>
          <w:t>63</w:t>
        </w:r>
        <w:r>
          <w:fldChar w:fldCharType="end"/>
        </w:r>
      </w:hyperlink>
    </w:p>
    <w:p>
      <w:pPr>
        <w:pStyle w:val="TOC2"/>
        <w:tabs>
          <w:tab w:val="right" w:leader="dot" w:pos="8306"/>
        </w:tabs>
      </w:pPr>
      <w:hyperlink w:anchor="_Toc18049" w:history="1">
        <w:r>
          <w:rPr>
            <w:rFonts w:ascii="仿宋" w:eastAsia="仿宋" w:hAnsi="仿宋" w:cs="仿宋" w:hint="eastAsia"/>
            <w:lang w:eastAsia="zh-CN"/>
          </w:rPr>
          <w:t>(一)、设施规划与配置</w:t>
        </w:r>
        <w:r>
          <w:tab/>
        </w:r>
        <w:r>
          <w:fldChar w:fldCharType="begin"/>
        </w:r>
        <w:r>
          <w:instrText xml:space="preserve"> PAGEREF _Toc18049 \h </w:instrText>
        </w:r>
        <w:r>
          <w:fldChar w:fldCharType="separate"/>
        </w:r>
        <w:r>
          <w:t>63</w:t>
        </w:r>
        <w:r>
          <w:fldChar w:fldCharType="end"/>
        </w:r>
      </w:hyperlink>
    </w:p>
    <w:p>
      <w:pPr>
        <w:pStyle w:val="TOC2"/>
        <w:tabs>
          <w:tab w:val="right" w:leader="dot" w:pos="8306"/>
        </w:tabs>
      </w:pPr>
      <w:hyperlink w:anchor="_Toc2510" w:history="1">
        <w:r>
          <w:rPr>
            <w:rFonts w:ascii="仿宋" w:eastAsia="仿宋" w:hAnsi="仿宋" w:cs="仿宋" w:hint="eastAsia"/>
            <w:lang w:eastAsia="zh-CN"/>
          </w:rPr>
          <w:t>(二)、设备采购与维护管理</w:t>
        </w:r>
        <w:r>
          <w:tab/>
        </w:r>
        <w:r>
          <w:fldChar w:fldCharType="begin"/>
        </w:r>
        <w:r>
          <w:instrText xml:space="preserve"> PAGEREF _Toc2510 \h </w:instrText>
        </w:r>
        <w:r>
          <w:fldChar w:fldCharType="separate"/>
        </w:r>
        <w:r>
          <w:t>64</w:t>
        </w:r>
        <w:r>
          <w:fldChar w:fldCharType="end"/>
        </w:r>
      </w:hyperlink>
    </w:p>
    <w:p>
      <w:pPr>
        <w:pStyle w:val="TOC2"/>
        <w:tabs>
          <w:tab w:val="right" w:leader="dot" w:pos="8306"/>
        </w:tabs>
      </w:pPr>
      <w:hyperlink w:anchor="_Toc5886" w:history="1">
        <w:r>
          <w:rPr>
            <w:rFonts w:ascii="仿宋" w:eastAsia="仿宋" w:hAnsi="仿宋" w:cs="仿宋" w:hint="eastAsia"/>
            <w:lang w:eastAsia="zh-CN"/>
          </w:rPr>
          <w:t>(三)、设施设备升级策略</w:t>
        </w:r>
        <w:r>
          <w:tab/>
        </w:r>
        <w:r>
          <w:fldChar w:fldCharType="begin"/>
        </w:r>
        <w:r>
          <w:instrText xml:space="preserve"> PAGEREF _Toc5886 \h </w:instrText>
        </w:r>
        <w:r>
          <w:fldChar w:fldCharType="separate"/>
        </w:r>
        <w:r>
          <w:t>65</w:t>
        </w:r>
        <w:r>
          <w:fldChar w:fldCharType="end"/>
        </w:r>
      </w:hyperlink>
    </w:p>
    <w:p>
      <w:pPr>
        <w:pStyle w:val="TOC1"/>
        <w:tabs>
          <w:tab w:val="right" w:leader="dot" w:pos="8306"/>
        </w:tabs>
      </w:pPr>
      <w:hyperlink w:anchor="_Toc24341" w:history="1">
        <w:r>
          <w:rPr>
            <w:rFonts w:ascii="仿宋" w:eastAsia="仿宋" w:hAnsi="仿宋" w:cs="仿宋" w:hint="eastAsia"/>
            <w:lang w:eastAsia="zh-CN"/>
          </w:rPr>
          <w:t>十七、成果转化与推广应用</w:t>
        </w:r>
        <w:r>
          <w:tab/>
        </w:r>
        <w:r>
          <w:fldChar w:fldCharType="begin"/>
        </w:r>
        <w:r>
          <w:instrText xml:space="preserve"> PAGEREF _Toc24341 \h </w:instrText>
        </w:r>
        <w:r>
          <w:fldChar w:fldCharType="separate"/>
        </w:r>
        <w:r>
          <w:t>65</w:t>
        </w:r>
        <w:r>
          <w:fldChar w:fldCharType="end"/>
        </w:r>
      </w:hyperlink>
    </w:p>
    <w:p>
      <w:pPr>
        <w:pStyle w:val="TOC2"/>
        <w:tabs>
          <w:tab w:val="right" w:leader="dot" w:pos="8306"/>
        </w:tabs>
      </w:pPr>
      <w:hyperlink w:anchor="_Toc6412" w:history="1">
        <w:r>
          <w:rPr>
            <w:rFonts w:ascii="仿宋" w:eastAsia="仿宋" w:hAnsi="仿宋" w:cs="仿宋" w:hint="eastAsia"/>
            <w:lang w:eastAsia="zh-CN"/>
          </w:rPr>
          <w:t>(一)、成果转化策略制定</w:t>
        </w:r>
        <w:r>
          <w:tab/>
        </w:r>
        <w:r>
          <w:fldChar w:fldCharType="begin"/>
        </w:r>
        <w:r>
          <w:instrText xml:space="preserve"> PAGEREF _Toc6412 \h </w:instrText>
        </w:r>
        <w:r>
          <w:fldChar w:fldCharType="separate"/>
        </w:r>
        <w:r>
          <w:t>65</w:t>
        </w:r>
        <w:r>
          <w:fldChar w:fldCharType="end"/>
        </w:r>
      </w:hyperlink>
    </w:p>
    <w:p>
      <w:pPr>
        <w:pStyle w:val="TOC2"/>
        <w:tabs>
          <w:tab w:val="right" w:leader="dot" w:pos="8306"/>
        </w:tabs>
      </w:pPr>
      <w:hyperlink w:anchor="_Toc20707" w:history="1">
        <w:r>
          <w:rPr>
            <w:rFonts w:ascii="仿宋" w:eastAsia="仿宋" w:hAnsi="仿宋" w:cs="仿宋" w:hint="eastAsia"/>
            <w:lang w:eastAsia="zh-CN"/>
          </w:rPr>
          <w:t>(二)、成果推广应用方案</w:t>
        </w:r>
        <w:r>
          <w:tab/>
        </w:r>
        <w:r>
          <w:fldChar w:fldCharType="begin"/>
        </w:r>
        <w:r>
          <w:instrText xml:space="preserve"> PAGEREF _Toc20707 \h </w:instrText>
        </w:r>
        <w:r>
          <w:fldChar w:fldCharType="separate"/>
        </w:r>
        <w:r>
          <w:t>67</w:t>
        </w:r>
        <w:r>
          <w:fldChar w:fldCharType="end"/>
        </w:r>
      </w:hyperlink>
    </w:p>
    <w:p>
      <w:pPr>
        <w:pStyle w:val="TOC1"/>
        <w:tabs>
          <w:tab w:val="right" w:leader="dot" w:pos="8306"/>
        </w:tabs>
      </w:pPr>
      <w:hyperlink w:anchor="_Toc25308" w:history="1">
        <w:r>
          <w:rPr>
            <w:rFonts w:ascii="仿宋" w:eastAsia="仿宋" w:hAnsi="仿宋" w:cs="仿宋" w:hint="eastAsia"/>
            <w:lang w:eastAsia="zh-CN"/>
          </w:rPr>
          <w:t>十八、创新驱动与持续发展</w:t>
        </w:r>
        <w:r>
          <w:tab/>
        </w:r>
        <w:r>
          <w:fldChar w:fldCharType="begin"/>
        </w:r>
        <w:r>
          <w:instrText xml:space="preserve"> PAGEREF _Toc25308 \h </w:instrText>
        </w:r>
        <w:r>
          <w:fldChar w:fldCharType="separate"/>
        </w:r>
        <w:r>
          <w:t>68</w:t>
        </w:r>
        <w:r>
          <w:fldChar w:fldCharType="end"/>
        </w:r>
      </w:hyperlink>
    </w:p>
    <w:p>
      <w:pPr>
        <w:pStyle w:val="TOC2"/>
        <w:tabs>
          <w:tab w:val="right" w:leader="dot" w:pos="8306"/>
        </w:tabs>
      </w:pPr>
      <w:hyperlink w:anchor="_Toc100" w:history="1">
        <w:r>
          <w:rPr>
            <w:rFonts w:ascii="仿宋" w:eastAsia="仿宋" w:hAnsi="仿宋" w:cs="仿宋" w:hint="eastAsia"/>
            <w:lang w:eastAsia="zh-CN"/>
          </w:rPr>
          <w:t>(一)、创新驱动战略实施</w:t>
        </w:r>
        <w:r>
          <w:tab/>
        </w:r>
        <w:r>
          <w:fldChar w:fldCharType="begin"/>
        </w:r>
        <w:r>
          <w:instrText xml:space="preserve"> PAGEREF _Toc100 \h </w:instrText>
        </w:r>
        <w:r>
          <w:fldChar w:fldCharType="separate"/>
        </w:r>
        <w:r>
          <w:t>68</w:t>
        </w:r>
        <w:r>
          <w:fldChar w:fldCharType="end"/>
        </w:r>
      </w:hyperlink>
    </w:p>
    <w:p>
      <w:pPr>
        <w:pStyle w:val="TOC2"/>
        <w:tabs>
          <w:tab w:val="right" w:leader="dot" w:pos="8306"/>
        </w:tabs>
      </w:pPr>
      <w:hyperlink w:anchor="_Toc28069" w:history="1">
        <w:r>
          <w:rPr>
            <w:rFonts w:ascii="仿宋" w:eastAsia="仿宋" w:hAnsi="仿宋" w:cs="仿宋" w:hint="eastAsia"/>
            <w:lang w:eastAsia="zh-CN"/>
          </w:rPr>
          <w:t>(二)、持续发展路径探索</w:t>
        </w:r>
        <w:r>
          <w:tab/>
        </w:r>
        <w:r>
          <w:fldChar w:fldCharType="begin"/>
        </w:r>
        <w:r>
          <w:instrText xml:space="preserve"> PAGEREF _Toc28069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561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FPGA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472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FPGA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FPGA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FPGA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995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97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在FPGA项目启动前，将进行一系列深入的地质调查，包括钻探和土壤取样，以深入了解项目区域的地层结构和土壤组成。特别是对于土壤的承载能力和地下水位的深度进行详细评估。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FPGA项目还将考虑建设排水系统，以减少地表水对土壤稳定性的影响。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完成初始的地质风险评估后，FPGA项目将安装长期地质监测设备，如倾斜仪、裂缝计和地下水位计，以持续监测地质条件的变化。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365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7053"/>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5930"/>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FPGA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https://d.book118.com/678035071112006042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37B5E"/>
    <w:rsid w:val="51637B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803507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2024-02-24T00:35:00Z</dcterms:created>
  <dcterms:modified xsi:type="dcterms:W3CDTF">2024-02-24T00:35:53Z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CFB21A724AD14ADE9929BE0C2963283B_11</vt:lpwstr>
  </property>
  <property fmtid="{D5CDD505-2E9C-101B-9397-08002B2CF9AE}" pid="3" name="KSOProductBuildVer">
    <vt:lpwstr>2052-12.1.0.16250</vt:lpwstr>
  </property>
</Properties>
</file>