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指示灯具：设备指示灯项目建设方案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62" w:history="1">
        <w:r>
          <w:rPr>
            <w:rFonts w:ascii="仿宋" w:eastAsia="仿宋" w:hAnsi="仿宋" w:cs="仿宋" w:hint="eastAsia"/>
            <w:lang w:eastAsia="zh-CN"/>
          </w:rPr>
          <w:t>序言</w:t>
        </w:r>
        <w:r>
          <w:tab/>
        </w:r>
        <w:r>
          <w:fldChar w:fldCharType="begin"/>
        </w:r>
        <w:r>
          <w:instrText xml:space="preserve"> PAGEREF _Toc30262 \h </w:instrText>
        </w:r>
        <w:r>
          <w:fldChar w:fldCharType="separate"/>
        </w:r>
        <w:r>
          <w:t>3</w:t>
        </w:r>
        <w:r>
          <w:fldChar w:fldCharType="end"/>
        </w:r>
      </w:hyperlink>
    </w:p>
    <w:p>
      <w:pPr>
        <w:pStyle w:val="TOC1"/>
        <w:tabs>
          <w:tab w:val="right" w:leader="dot" w:pos="8306"/>
        </w:tabs>
      </w:pPr>
      <w:hyperlink w:anchor="_Toc15811" w:history="1">
        <w:r>
          <w:rPr>
            <w:rFonts w:ascii="仿宋" w:eastAsia="仿宋" w:hAnsi="仿宋" w:cs="仿宋" w:hint="eastAsia"/>
            <w:lang w:eastAsia="zh-CN"/>
          </w:rPr>
          <w:t>一、经济影响分析</w:t>
        </w:r>
        <w:r>
          <w:tab/>
        </w:r>
        <w:r>
          <w:fldChar w:fldCharType="begin"/>
        </w:r>
        <w:r>
          <w:instrText xml:space="preserve"> PAGEREF _Toc15811 \h </w:instrText>
        </w:r>
        <w:r>
          <w:fldChar w:fldCharType="separate"/>
        </w:r>
        <w:r>
          <w:t>3</w:t>
        </w:r>
        <w:r>
          <w:fldChar w:fldCharType="end"/>
        </w:r>
      </w:hyperlink>
    </w:p>
    <w:p>
      <w:pPr>
        <w:pStyle w:val="TOC2"/>
        <w:tabs>
          <w:tab w:val="right" w:leader="dot" w:pos="8306"/>
        </w:tabs>
      </w:pPr>
      <w:hyperlink w:anchor="_Toc19889" w:history="1">
        <w:r>
          <w:rPr>
            <w:rFonts w:ascii="仿宋" w:eastAsia="仿宋" w:hAnsi="仿宋" w:cs="仿宋" w:hint="eastAsia"/>
            <w:lang w:eastAsia="zh-CN"/>
          </w:rPr>
          <w:t>(一)、经济费用效益或费用效果分析</w:t>
        </w:r>
        <w:r>
          <w:tab/>
        </w:r>
        <w:r>
          <w:fldChar w:fldCharType="begin"/>
        </w:r>
        <w:r>
          <w:instrText xml:space="preserve"> PAGEREF _Toc19889 \h </w:instrText>
        </w:r>
        <w:r>
          <w:fldChar w:fldCharType="separate"/>
        </w:r>
        <w:r>
          <w:t>3</w:t>
        </w:r>
        <w:r>
          <w:fldChar w:fldCharType="end"/>
        </w:r>
      </w:hyperlink>
    </w:p>
    <w:p>
      <w:pPr>
        <w:pStyle w:val="TOC2"/>
        <w:tabs>
          <w:tab w:val="right" w:leader="dot" w:pos="8306"/>
        </w:tabs>
      </w:pPr>
      <w:hyperlink w:anchor="_Toc12247" w:history="1">
        <w:r>
          <w:rPr>
            <w:rFonts w:ascii="仿宋" w:eastAsia="仿宋" w:hAnsi="仿宋" w:cs="仿宋" w:hint="eastAsia"/>
            <w:lang w:eastAsia="zh-CN"/>
          </w:rPr>
          <w:t>(二)、行业影响分析</w:t>
        </w:r>
        <w:r>
          <w:tab/>
        </w:r>
        <w:r>
          <w:fldChar w:fldCharType="begin"/>
        </w:r>
        <w:r>
          <w:instrText xml:space="preserve"> PAGEREF _Toc12247 \h </w:instrText>
        </w:r>
        <w:r>
          <w:fldChar w:fldCharType="separate"/>
        </w:r>
        <w:r>
          <w:t>5</w:t>
        </w:r>
        <w:r>
          <w:fldChar w:fldCharType="end"/>
        </w:r>
      </w:hyperlink>
    </w:p>
    <w:p>
      <w:pPr>
        <w:pStyle w:val="TOC2"/>
        <w:tabs>
          <w:tab w:val="right" w:leader="dot" w:pos="8306"/>
        </w:tabs>
      </w:pPr>
      <w:hyperlink w:anchor="_Toc17030" w:history="1">
        <w:r>
          <w:rPr>
            <w:rFonts w:ascii="仿宋" w:eastAsia="仿宋" w:hAnsi="仿宋" w:cs="仿宋" w:hint="eastAsia"/>
            <w:lang w:eastAsia="zh-CN"/>
          </w:rPr>
          <w:t>(三)、区域经济影响分析</w:t>
        </w:r>
        <w:r>
          <w:tab/>
        </w:r>
        <w:r>
          <w:fldChar w:fldCharType="begin"/>
        </w:r>
        <w:r>
          <w:instrText xml:space="preserve"> PAGEREF _Toc17030 \h </w:instrText>
        </w:r>
        <w:r>
          <w:fldChar w:fldCharType="separate"/>
        </w:r>
        <w:r>
          <w:t>7</w:t>
        </w:r>
        <w:r>
          <w:fldChar w:fldCharType="end"/>
        </w:r>
      </w:hyperlink>
    </w:p>
    <w:p>
      <w:pPr>
        <w:pStyle w:val="TOC2"/>
        <w:tabs>
          <w:tab w:val="right" w:leader="dot" w:pos="8306"/>
        </w:tabs>
      </w:pPr>
      <w:hyperlink w:anchor="_Toc21058" w:history="1">
        <w:r>
          <w:rPr>
            <w:rFonts w:ascii="仿宋" w:eastAsia="仿宋" w:hAnsi="仿宋" w:cs="仿宋" w:hint="eastAsia"/>
            <w:lang w:eastAsia="zh-CN"/>
          </w:rPr>
          <w:t>(四)、宏观经济影响分析</w:t>
        </w:r>
        <w:r>
          <w:tab/>
        </w:r>
        <w:r>
          <w:fldChar w:fldCharType="begin"/>
        </w:r>
        <w:r>
          <w:instrText xml:space="preserve"> PAGEREF _Toc21058 \h </w:instrText>
        </w:r>
        <w:r>
          <w:fldChar w:fldCharType="separate"/>
        </w:r>
        <w:r>
          <w:t>8</w:t>
        </w:r>
        <w:r>
          <w:fldChar w:fldCharType="end"/>
        </w:r>
      </w:hyperlink>
    </w:p>
    <w:p>
      <w:pPr>
        <w:pStyle w:val="TOC1"/>
        <w:tabs>
          <w:tab w:val="right" w:leader="dot" w:pos="8306"/>
        </w:tabs>
      </w:pPr>
      <w:hyperlink w:anchor="_Toc12840" w:history="1">
        <w:r>
          <w:rPr>
            <w:rFonts w:ascii="仿宋" w:eastAsia="仿宋" w:hAnsi="仿宋" w:cs="仿宋" w:hint="eastAsia"/>
            <w:lang w:eastAsia="zh-CN"/>
          </w:rPr>
          <w:t>二、社会影响分析</w:t>
        </w:r>
        <w:r>
          <w:tab/>
        </w:r>
        <w:r>
          <w:fldChar w:fldCharType="begin"/>
        </w:r>
        <w:r>
          <w:instrText xml:space="preserve"> PAGEREF _Toc12840 \h </w:instrText>
        </w:r>
        <w:r>
          <w:fldChar w:fldCharType="separate"/>
        </w:r>
        <w:r>
          <w:t>9</w:t>
        </w:r>
        <w:r>
          <w:fldChar w:fldCharType="end"/>
        </w:r>
      </w:hyperlink>
    </w:p>
    <w:p>
      <w:pPr>
        <w:pStyle w:val="TOC2"/>
        <w:tabs>
          <w:tab w:val="right" w:leader="dot" w:pos="8306"/>
        </w:tabs>
      </w:pPr>
      <w:hyperlink w:anchor="_Toc29139" w:history="1">
        <w:r>
          <w:rPr>
            <w:rFonts w:ascii="仿宋" w:eastAsia="仿宋" w:hAnsi="仿宋" w:cs="仿宋" w:hint="eastAsia"/>
            <w:lang w:eastAsia="zh-CN"/>
          </w:rPr>
          <w:t>(一)、社会影响效果分析</w:t>
        </w:r>
        <w:r>
          <w:tab/>
        </w:r>
        <w:r>
          <w:fldChar w:fldCharType="begin"/>
        </w:r>
        <w:r>
          <w:instrText xml:space="preserve"> PAGEREF _Toc29139 \h </w:instrText>
        </w:r>
        <w:r>
          <w:fldChar w:fldCharType="separate"/>
        </w:r>
        <w:r>
          <w:t>9</w:t>
        </w:r>
        <w:r>
          <w:fldChar w:fldCharType="end"/>
        </w:r>
      </w:hyperlink>
    </w:p>
    <w:p>
      <w:pPr>
        <w:pStyle w:val="TOC2"/>
        <w:tabs>
          <w:tab w:val="right" w:leader="dot" w:pos="8306"/>
        </w:tabs>
      </w:pPr>
      <w:hyperlink w:anchor="_Toc11946" w:history="1">
        <w:r>
          <w:rPr>
            <w:rFonts w:ascii="仿宋" w:eastAsia="仿宋" w:hAnsi="仿宋" w:cs="仿宋" w:hint="eastAsia"/>
            <w:lang w:eastAsia="zh-CN"/>
          </w:rPr>
          <w:t>(二)、社会适应性分析</w:t>
        </w:r>
        <w:r>
          <w:tab/>
        </w:r>
        <w:r>
          <w:fldChar w:fldCharType="begin"/>
        </w:r>
        <w:r>
          <w:instrText xml:space="preserve"> PAGEREF _Toc11946 \h </w:instrText>
        </w:r>
        <w:r>
          <w:fldChar w:fldCharType="separate"/>
        </w:r>
        <w:r>
          <w:t>12</w:t>
        </w:r>
        <w:r>
          <w:fldChar w:fldCharType="end"/>
        </w:r>
      </w:hyperlink>
    </w:p>
    <w:p>
      <w:pPr>
        <w:pStyle w:val="TOC2"/>
        <w:tabs>
          <w:tab w:val="right" w:leader="dot" w:pos="8306"/>
        </w:tabs>
      </w:pPr>
      <w:hyperlink w:anchor="_Toc30416" w:history="1">
        <w:r>
          <w:rPr>
            <w:rFonts w:ascii="仿宋" w:eastAsia="仿宋" w:hAnsi="仿宋" w:cs="仿宋" w:hint="eastAsia"/>
            <w:lang w:eastAsia="zh-CN"/>
          </w:rPr>
          <w:t>(三)、社会风险及对策分析</w:t>
        </w:r>
        <w:r>
          <w:tab/>
        </w:r>
        <w:r>
          <w:fldChar w:fldCharType="begin"/>
        </w:r>
        <w:r>
          <w:instrText xml:space="preserve"> PAGEREF _Toc30416 \h </w:instrText>
        </w:r>
        <w:r>
          <w:fldChar w:fldCharType="separate"/>
        </w:r>
        <w:r>
          <w:t>13</w:t>
        </w:r>
        <w:r>
          <w:fldChar w:fldCharType="end"/>
        </w:r>
      </w:hyperlink>
    </w:p>
    <w:p>
      <w:pPr>
        <w:pStyle w:val="TOC1"/>
        <w:tabs>
          <w:tab w:val="right" w:leader="dot" w:pos="8306"/>
        </w:tabs>
      </w:pPr>
      <w:hyperlink w:anchor="_Toc3019" w:history="1">
        <w:r>
          <w:rPr>
            <w:rFonts w:ascii="仿宋" w:eastAsia="仿宋" w:hAnsi="仿宋" w:cs="仿宋" w:hint="eastAsia"/>
            <w:lang w:eastAsia="zh-CN"/>
          </w:rPr>
          <w:t>三、指示灯具：设备指示灯项目概论</w:t>
        </w:r>
        <w:r>
          <w:tab/>
        </w:r>
        <w:r>
          <w:fldChar w:fldCharType="begin"/>
        </w:r>
        <w:r>
          <w:instrText xml:space="preserve"> PAGEREF _Toc3019 \h </w:instrText>
        </w:r>
        <w:r>
          <w:fldChar w:fldCharType="separate"/>
        </w:r>
        <w:r>
          <w:t>17</w:t>
        </w:r>
        <w:r>
          <w:fldChar w:fldCharType="end"/>
        </w:r>
      </w:hyperlink>
    </w:p>
    <w:p>
      <w:pPr>
        <w:pStyle w:val="TOC2"/>
        <w:tabs>
          <w:tab w:val="right" w:leader="dot" w:pos="8306"/>
        </w:tabs>
      </w:pPr>
      <w:hyperlink w:anchor="_Toc2116" w:history="1">
        <w:r>
          <w:rPr>
            <w:rFonts w:ascii="仿宋" w:eastAsia="仿宋" w:hAnsi="仿宋" w:cs="仿宋" w:hint="eastAsia"/>
            <w:lang w:eastAsia="zh-CN"/>
          </w:rPr>
          <w:t>(一)、项目申报单位概况</w:t>
        </w:r>
        <w:r>
          <w:tab/>
        </w:r>
        <w:r>
          <w:fldChar w:fldCharType="begin"/>
        </w:r>
        <w:r>
          <w:instrText xml:space="preserve"> PAGEREF _Toc2116 \h </w:instrText>
        </w:r>
        <w:r>
          <w:fldChar w:fldCharType="separate"/>
        </w:r>
        <w:r>
          <w:t>17</w:t>
        </w:r>
        <w:r>
          <w:fldChar w:fldCharType="end"/>
        </w:r>
      </w:hyperlink>
    </w:p>
    <w:p>
      <w:pPr>
        <w:pStyle w:val="TOC2"/>
        <w:tabs>
          <w:tab w:val="right" w:leader="dot" w:pos="8306"/>
        </w:tabs>
      </w:pPr>
      <w:hyperlink w:anchor="_Toc5519" w:history="1">
        <w:r>
          <w:rPr>
            <w:rFonts w:ascii="仿宋" w:eastAsia="仿宋" w:hAnsi="仿宋" w:cs="仿宋" w:hint="eastAsia"/>
            <w:lang w:eastAsia="zh-CN"/>
          </w:rPr>
          <w:t>(二)、项目概况</w:t>
        </w:r>
        <w:r>
          <w:tab/>
        </w:r>
        <w:r>
          <w:fldChar w:fldCharType="begin"/>
        </w:r>
        <w:r>
          <w:instrText xml:space="preserve"> PAGEREF _Toc5519 \h </w:instrText>
        </w:r>
        <w:r>
          <w:fldChar w:fldCharType="separate"/>
        </w:r>
        <w:r>
          <w:t>18</w:t>
        </w:r>
        <w:r>
          <w:fldChar w:fldCharType="end"/>
        </w:r>
      </w:hyperlink>
    </w:p>
    <w:p>
      <w:pPr>
        <w:pStyle w:val="TOC1"/>
        <w:tabs>
          <w:tab w:val="right" w:leader="dot" w:pos="8306"/>
        </w:tabs>
      </w:pPr>
      <w:hyperlink w:anchor="_Toc1723" w:history="1">
        <w:r>
          <w:rPr>
            <w:rFonts w:ascii="仿宋" w:eastAsia="仿宋" w:hAnsi="仿宋" w:cs="仿宋" w:hint="eastAsia"/>
            <w:lang w:eastAsia="zh-CN"/>
          </w:rPr>
          <w:t>四、建设风险评估分析</w:t>
        </w:r>
        <w:r>
          <w:tab/>
        </w:r>
        <w:r>
          <w:fldChar w:fldCharType="begin"/>
        </w:r>
        <w:r>
          <w:instrText xml:space="preserve"> PAGEREF _Toc1723 \h </w:instrText>
        </w:r>
        <w:r>
          <w:fldChar w:fldCharType="separate"/>
        </w:r>
        <w:r>
          <w:t>21</w:t>
        </w:r>
        <w:r>
          <w:fldChar w:fldCharType="end"/>
        </w:r>
      </w:hyperlink>
    </w:p>
    <w:p>
      <w:pPr>
        <w:pStyle w:val="TOC2"/>
        <w:tabs>
          <w:tab w:val="right" w:leader="dot" w:pos="8306"/>
        </w:tabs>
      </w:pPr>
      <w:hyperlink w:anchor="_Toc17537" w:history="1">
        <w:r>
          <w:rPr>
            <w:rFonts w:ascii="仿宋" w:eastAsia="仿宋" w:hAnsi="仿宋" w:cs="仿宋" w:hint="eastAsia"/>
            <w:lang w:eastAsia="zh-CN"/>
          </w:rPr>
          <w:t>(一)、政策风险分析</w:t>
        </w:r>
        <w:r>
          <w:tab/>
        </w:r>
        <w:r>
          <w:fldChar w:fldCharType="begin"/>
        </w:r>
        <w:r>
          <w:instrText xml:space="preserve"> PAGEREF _Toc17537 \h </w:instrText>
        </w:r>
        <w:r>
          <w:fldChar w:fldCharType="separate"/>
        </w:r>
        <w:r>
          <w:t>21</w:t>
        </w:r>
        <w:r>
          <w:fldChar w:fldCharType="end"/>
        </w:r>
      </w:hyperlink>
    </w:p>
    <w:p>
      <w:pPr>
        <w:pStyle w:val="TOC2"/>
        <w:tabs>
          <w:tab w:val="right" w:leader="dot" w:pos="8306"/>
        </w:tabs>
      </w:pPr>
      <w:hyperlink w:anchor="_Toc509" w:history="1">
        <w:r>
          <w:rPr>
            <w:rFonts w:ascii="仿宋" w:eastAsia="仿宋" w:hAnsi="仿宋" w:cs="仿宋" w:hint="eastAsia"/>
            <w:lang w:eastAsia="zh-CN"/>
          </w:rPr>
          <w:t>(二)、社会风险分析</w:t>
        </w:r>
        <w:r>
          <w:tab/>
        </w:r>
        <w:r>
          <w:fldChar w:fldCharType="begin"/>
        </w:r>
        <w:r>
          <w:instrText xml:space="preserve"> PAGEREF _Toc509 \h </w:instrText>
        </w:r>
        <w:r>
          <w:fldChar w:fldCharType="separate"/>
        </w:r>
        <w:r>
          <w:t>22</w:t>
        </w:r>
        <w:r>
          <w:fldChar w:fldCharType="end"/>
        </w:r>
      </w:hyperlink>
    </w:p>
    <w:p>
      <w:pPr>
        <w:pStyle w:val="TOC2"/>
        <w:tabs>
          <w:tab w:val="right" w:leader="dot" w:pos="8306"/>
        </w:tabs>
      </w:pPr>
      <w:hyperlink w:anchor="_Toc9485" w:history="1">
        <w:r>
          <w:rPr>
            <w:rFonts w:ascii="仿宋" w:eastAsia="仿宋" w:hAnsi="仿宋" w:cs="仿宋" w:hint="eastAsia"/>
            <w:lang w:eastAsia="zh-CN"/>
          </w:rPr>
          <w:t>(三)、市场风险分析</w:t>
        </w:r>
        <w:r>
          <w:tab/>
        </w:r>
        <w:r>
          <w:fldChar w:fldCharType="begin"/>
        </w:r>
        <w:r>
          <w:instrText xml:space="preserve"> PAGEREF _Toc9485 \h </w:instrText>
        </w:r>
        <w:r>
          <w:fldChar w:fldCharType="separate"/>
        </w:r>
        <w:r>
          <w:t>24</w:t>
        </w:r>
        <w:r>
          <w:fldChar w:fldCharType="end"/>
        </w:r>
      </w:hyperlink>
    </w:p>
    <w:p>
      <w:pPr>
        <w:pStyle w:val="TOC2"/>
        <w:tabs>
          <w:tab w:val="right" w:leader="dot" w:pos="8306"/>
        </w:tabs>
      </w:pPr>
      <w:hyperlink w:anchor="_Toc10631" w:history="1">
        <w:r>
          <w:rPr>
            <w:rFonts w:ascii="仿宋" w:eastAsia="仿宋" w:hAnsi="仿宋" w:cs="仿宋" w:hint="eastAsia"/>
            <w:lang w:eastAsia="zh-CN"/>
          </w:rPr>
          <w:t>(四)、资金风险分析</w:t>
        </w:r>
        <w:r>
          <w:tab/>
        </w:r>
        <w:r>
          <w:fldChar w:fldCharType="begin"/>
        </w:r>
        <w:r>
          <w:instrText xml:space="preserve"> PAGEREF _Toc10631 \h </w:instrText>
        </w:r>
        <w:r>
          <w:fldChar w:fldCharType="separate"/>
        </w:r>
        <w:r>
          <w:t>25</w:t>
        </w:r>
        <w:r>
          <w:fldChar w:fldCharType="end"/>
        </w:r>
      </w:hyperlink>
    </w:p>
    <w:p>
      <w:pPr>
        <w:pStyle w:val="TOC2"/>
        <w:tabs>
          <w:tab w:val="right" w:leader="dot" w:pos="8306"/>
        </w:tabs>
      </w:pPr>
      <w:hyperlink w:anchor="_Toc4750" w:history="1">
        <w:r>
          <w:rPr>
            <w:rFonts w:ascii="仿宋" w:eastAsia="仿宋" w:hAnsi="仿宋" w:cs="仿宋" w:hint="eastAsia"/>
            <w:lang w:eastAsia="zh-CN"/>
          </w:rPr>
          <w:t>(五)、技术风险分析</w:t>
        </w:r>
        <w:r>
          <w:tab/>
        </w:r>
        <w:r>
          <w:fldChar w:fldCharType="begin"/>
        </w:r>
        <w:r>
          <w:instrText xml:space="preserve"> PAGEREF _Toc4750 \h </w:instrText>
        </w:r>
        <w:r>
          <w:fldChar w:fldCharType="separate"/>
        </w:r>
        <w:r>
          <w:t>26</w:t>
        </w:r>
        <w:r>
          <w:fldChar w:fldCharType="end"/>
        </w:r>
      </w:hyperlink>
    </w:p>
    <w:p>
      <w:pPr>
        <w:pStyle w:val="TOC2"/>
        <w:tabs>
          <w:tab w:val="right" w:leader="dot" w:pos="8306"/>
        </w:tabs>
      </w:pPr>
      <w:hyperlink w:anchor="_Toc30154" w:history="1">
        <w:r>
          <w:rPr>
            <w:rFonts w:ascii="仿宋" w:eastAsia="仿宋" w:hAnsi="仿宋" w:cs="仿宋" w:hint="eastAsia"/>
            <w:lang w:eastAsia="zh-CN"/>
          </w:rPr>
          <w:t>(六)、财务风险分析</w:t>
        </w:r>
        <w:r>
          <w:tab/>
        </w:r>
        <w:r>
          <w:fldChar w:fldCharType="begin"/>
        </w:r>
        <w:r>
          <w:instrText xml:space="preserve"> PAGEREF _Toc30154 \h </w:instrText>
        </w:r>
        <w:r>
          <w:fldChar w:fldCharType="separate"/>
        </w:r>
        <w:r>
          <w:t>27</w:t>
        </w:r>
        <w:r>
          <w:fldChar w:fldCharType="end"/>
        </w:r>
      </w:hyperlink>
    </w:p>
    <w:p>
      <w:pPr>
        <w:pStyle w:val="TOC2"/>
        <w:tabs>
          <w:tab w:val="right" w:leader="dot" w:pos="8306"/>
        </w:tabs>
      </w:pPr>
      <w:hyperlink w:anchor="_Toc11278" w:history="1">
        <w:r>
          <w:rPr>
            <w:rFonts w:ascii="仿宋" w:eastAsia="仿宋" w:hAnsi="仿宋" w:cs="仿宋" w:hint="eastAsia"/>
            <w:lang w:eastAsia="zh-CN"/>
          </w:rPr>
          <w:t>(七)、管理风险分析</w:t>
        </w:r>
        <w:r>
          <w:tab/>
        </w:r>
        <w:r>
          <w:fldChar w:fldCharType="begin"/>
        </w:r>
        <w:r>
          <w:instrText xml:space="preserve"> PAGEREF _Toc11278 \h </w:instrText>
        </w:r>
        <w:r>
          <w:fldChar w:fldCharType="separate"/>
        </w:r>
        <w:r>
          <w:t>29</w:t>
        </w:r>
        <w:r>
          <w:fldChar w:fldCharType="end"/>
        </w:r>
      </w:hyperlink>
    </w:p>
    <w:p>
      <w:pPr>
        <w:pStyle w:val="TOC2"/>
        <w:tabs>
          <w:tab w:val="right" w:leader="dot" w:pos="8306"/>
        </w:tabs>
      </w:pPr>
      <w:hyperlink w:anchor="_Toc30853" w:history="1">
        <w:r>
          <w:rPr>
            <w:rFonts w:ascii="仿宋" w:eastAsia="仿宋" w:hAnsi="仿宋" w:cs="仿宋" w:hint="eastAsia"/>
            <w:lang w:eastAsia="zh-CN"/>
          </w:rPr>
          <w:t>(八)、其它风险分析</w:t>
        </w:r>
        <w:r>
          <w:tab/>
        </w:r>
        <w:r>
          <w:fldChar w:fldCharType="begin"/>
        </w:r>
        <w:r>
          <w:instrText xml:space="preserve"> PAGEREF _Toc30853 \h </w:instrText>
        </w:r>
        <w:r>
          <w:fldChar w:fldCharType="separate"/>
        </w:r>
        <w:r>
          <w:t>30</w:t>
        </w:r>
        <w:r>
          <w:fldChar w:fldCharType="end"/>
        </w:r>
      </w:hyperlink>
    </w:p>
    <w:p>
      <w:pPr>
        <w:pStyle w:val="TOC2"/>
        <w:tabs>
          <w:tab w:val="right" w:leader="dot" w:pos="8306"/>
        </w:tabs>
      </w:pPr>
      <w:hyperlink w:anchor="_Toc22476" w:history="1">
        <w:r>
          <w:rPr>
            <w:rFonts w:ascii="仿宋" w:eastAsia="仿宋" w:hAnsi="仿宋" w:cs="仿宋" w:hint="eastAsia"/>
            <w:lang w:eastAsia="zh-CN"/>
          </w:rPr>
          <w:t>(九)、社会影响评估</w:t>
        </w:r>
        <w:r>
          <w:tab/>
        </w:r>
        <w:r>
          <w:fldChar w:fldCharType="begin"/>
        </w:r>
        <w:r>
          <w:instrText xml:space="preserve"> PAGEREF _Toc22476 \h </w:instrText>
        </w:r>
        <w:r>
          <w:fldChar w:fldCharType="separate"/>
        </w:r>
        <w:r>
          <w:t>32</w:t>
        </w:r>
        <w:r>
          <w:fldChar w:fldCharType="end"/>
        </w:r>
      </w:hyperlink>
    </w:p>
    <w:p>
      <w:pPr>
        <w:pStyle w:val="TOC1"/>
        <w:tabs>
          <w:tab w:val="right" w:leader="dot" w:pos="8306"/>
        </w:tabs>
      </w:pPr>
      <w:hyperlink w:anchor="_Toc29863" w:history="1">
        <w:r>
          <w:rPr>
            <w:rFonts w:ascii="仿宋" w:eastAsia="仿宋" w:hAnsi="仿宋" w:cs="仿宋" w:hint="eastAsia"/>
            <w:lang w:eastAsia="zh-CN"/>
          </w:rPr>
          <w:t>五、财务管理与成本控制</w:t>
        </w:r>
        <w:r>
          <w:tab/>
        </w:r>
        <w:r>
          <w:fldChar w:fldCharType="begin"/>
        </w:r>
        <w:r>
          <w:instrText xml:space="preserve"> PAGEREF _Toc29863 \h </w:instrText>
        </w:r>
        <w:r>
          <w:fldChar w:fldCharType="separate"/>
        </w:r>
        <w:r>
          <w:t>34</w:t>
        </w:r>
        <w:r>
          <w:fldChar w:fldCharType="end"/>
        </w:r>
      </w:hyperlink>
    </w:p>
    <w:p>
      <w:pPr>
        <w:pStyle w:val="TOC2"/>
        <w:tabs>
          <w:tab w:val="right" w:leader="dot" w:pos="8306"/>
        </w:tabs>
      </w:pPr>
      <w:hyperlink w:anchor="_Toc5107" w:history="1">
        <w:r>
          <w:rPr>
            <w:rFonts w:ascii="仿宋" w:eastAsia="仿宋" w:hAnsi="仿宋" w:cs="仿宋" w:hint="eastAsia"/>
            <w:lang w:eastAsia="zh-CN"/>
          </w:rPr>
          <w:t>(一)、财务管理体系建设</w:t>
        </w:r>
        <w:r>
          <w:tab/>
        </w:r>
        <w:r>
          <w:fldChar w:fldCharType="begin"/>
        </w:r>
        <w:r>
          <w:instrText xml:space="preserve"> PAGEREF _Toc5107 \h </w:instrText>
        </w:r>
        <w:r>
          <w:fldChar w:fldCharType="separate"/>
        </w:r>
        <w:r>
          <w:t>34</w:t>
        </w:r>
        <w:r>
          <w:fldChar w:fldCharType="end"/>
        </w:r>
      </w:hyperlink>
    </w:p>
    <w:p>
      <w:pPr>
        <w:pStyle w:val="TOC2"/>
        <w:tabs>
          <w:tab w:val="right" w:leader="dot" w:pos="8306"/>
        </w:tabs>
      </w:pPr>
      <w:hyperlink w:anchor="_Toc8871" w:history="1">
        <w:r>
          <w:rPr>
            <w:rFonts w:ascii="仿宋" w:eastAsia="仿宋" w:hAnsi="仿宋" w:cs="仿宋" w:hint="eastAsia"/>
            <w:lang w:eastAsia="zh-CN"/>
          </w:rPr>
          <w:t>(二)、成本控制措施</w:t>
        </w:r>
        <w:r>
          <w:tab/>
        </w:r>
        <w:r>
          <w:fldChar w:fldCharType="begin"/>
        </w:r>
        <w:r>
          <w:instrText xml:space="preserve"> PAGEREF _Toc8871 \h </w:instrText>
        </w:r>
        <w:r>
          <w:fldChar w:fldCharType="separate"/>
        </w:r>
        <w:r>
          <w:t>35</w:t>
        </w:r>
        <w:r>
          <w:fldChar w:fldCharType="end"/>
        </w:r>
      </w:hyperlink>
    </w:p>
    <w:p>
      <w:pPr>
        <w:pStyle w:val="TOC1"/>
        <w:tabs>
          <w:tab w:val="right" w:leader="dot" w:pos="8306"/>
        </w:tabs>
      </w:pPr>
      <w:hyperlink w:anchor="_Toc1591" w:history="1">
        <w:r>
          <w:rPr>
            <w:rFonts w:ascii="仿宋" w:eastAsia="仿宋" w:hAnsi="仿宋" w:cs="仿宋" w:hint="eastAsia"/>
            <w:lang w:eastAsia="zh-CN"/>
          </w:rPr>
          <w:t>六、资源开发及综合利用分析</w:t>
        </w:r>
        <w:r>
          <w:tab/>
        </w:r>
        <w:r>
          <w:fldChar w:fldCharType="begin"/>
        </w:r>
        <w:r>
          <w:instrText xml:space="preserve"> PAGEREF _Toc1591 \h </w:instrText>
        </w:r>
        <w:r>
          <w:fldChar w:fldCharType="separate"/>
        </w:r>
        <w:r>
          <w:t>36</w:t>
        </w:r>
        <w:r>
          <w:fldChar w:fldCharType="end"/>
        </w:r>
      </w:hyperlink>
    </w:p>
    <w:p>
      <w:pPr>
        <w:pStyle w:val="TOC2"/>
        <w:tabs>
          <w:tab w:val="right" w:leader="dot" w:pos="8306"/>
        </w:tabs>
      </w:pPr>
      <w:hyperlink w:anchor="_Toc27696" w:history="1">
        <w:r>
          <w:rPr>
            <w:rFonts w:ascii="仿宋" w:eastAsia="仿宋" w:hAnsi="仿宋" w:cs="仿宋" w:hint="eastAsia"/>
            <w:lang w:eastAsia="zh-CN"/>
          </w:rPr>
          <w:t>(一)、资源开发方案</w:t>
        </w:r>
        <w:r>
          <w:tab/>
        </w:r>
        <w:r>
          <w:fldChar w:fldCharType="begin"/>
        </w:r>
        <w:r>
          <w:instrText xml:space="preserve"> PAGEREF _Toc27696 \h </w:instrText>
        </w:r>
        <w:r>
          <w:fldChar w:fldCharType="separate"/>
        </w:r>
        <w:r>
          <w:t>36</w:t>
        </w:r>
        <w:r>
          <w:fldChar w:fldCharType="end"/>
        </w:r>
      </w:hyperlink>
    </w:p>
    <w:p>
      <w:pPr>
        <w:pStyle w:val="TOC2"/>
        <w:tabs>
          <w:tab w:val="right" w:leader="dot" w:pos="8306"/>
        </w:tabs>
      </w:pPr>
      <w:hyperlink w:anchor="_Toc2355" w:history="1">
        <w:r>
          <w:rPr>
            <w:rFonts w:ascii="仿宋" w:eastAsia="仿宋" w:hAnsi="仿宋" w:cs="仿宋" w:hint="eastAsia"/>
            <w:lang w:eastAsia="zh-CN"/>
          </w:rPr>
          <w:t>(二)、资源利用方案</w:t>
        </w:r>
        <w:r>
          <w:tab/>
        </w:r>
        <w:r>
          <w:fldChar w:fldCharType="begin"/>
        </w:r>
        <w:r>
          <w:instrText xml:space="preserve"> PAGEREF _Toc2355 \h </w:instrText>
        </w:r>
        <w:r>
          <w:fldChar w:fldCharType="separate"/>
        </w:r>
        <w:r>
          <w:t>37</w:t>
        </w:r>
        <w:r>
          <w:fldChar w:fldCharType="end"/>
        </w:r>
      </w:hyperlink>
    </w:p>
    <w:p>
      <w:pPr>
        <w:pStyle w:val="TOC2"/>
        <w:tabs>
          <w:tab w:val="right" w:leader="dot" w:pos="8306"/>
        </w:tabs>
      </w:pPr>
      <w:hyperlink w:anchor="_Toc658" w:history="1">
        <w:r>
          <w:rPr>
            <w:rFonts w:ascii="仿宋" w:eastAsia="仿宋" w:hAnsi="仿宋" w:cs="仿宋" w:hint="eastAsia"/>
            <w:lang w:eastAsia="zh-CN"/>
          </w:rPr>
          <w:t>(三)、资源节约措施</w:t>
        </w:r>
        <w:r>
          <w:tab/>
        </w:r>
        <w:r>
          <w:fldChar w:fldCharType="begin"/>
        </w:r>
        <w:r>
          <w:instrText xml:space="preserve"> PAGEREF _Toc658 \h </w:instrText>
        </w:r>
        <w:r>
          <w:fldChar w:fldCharType="separate"/>
        </w:r>
        <w:r>
          <w:t>38</w:t>
        </w:r>
        <w:r>
          <w:fldChar w:fldCharType="end"/>
        </w:r>
      </w:hyperlink>
    </w:p>
    <w:p>
      <w:pPr>
        <w:pStyle w:val="TOC1"/>
        <w:tabs>
          <w:tab w:val="right" w:leader="dot" w:pos="8306"/>
        </w:tabs>
      </w:pPr>
      <w:hyperlink w:anchor="_Toc11695" w:history="1">
        <w:r>
          <w:rPr>
            <w:rFonts w:ascii="仿宋" w:eastAsia="仿宋" w:hAnsi="仿宋" w:cs="仿宋" w:hint="eastAsia"/>
            <w:lang w:eastAsia="zh-CN"/>
          </w:rPr>
          <w:t>七、项目质量与标准</w:t>
        </w:r>
        <w:r>
          <w:tab/>
        </w:r>
        <w:r>
          <w:fldChar w:fldCharType="begin"/>
        </w:r>
        <w:r>
          <w:instrText xml:space="preserve"> PAGEREF _Toc11695 \h </w:instrText>
        </w:r>
        <w:r>
          <w:fldChar w:fldCharType="separate"/>
        </w:r>
        <w:r>
          <w:t>40</w:t>
        </w:r>
        <w:r>
          <w:fldChar w:fldCharType="end"/>
        </w:r>
      </w:hyperlink>
    </w:p>
    <w:p>
      <w:pPr>
        <w:pStyle w:val="TOC2"/>
        <w:tabs>
          <w:tab w:val="right" w:leader="dot" w:pos="8306"/>
        </w:tabs>
      </w:pPr>
      <w:hyperlink w:anchor="_Toc3417" w:history="1">
        <w:r>
          <w:rPr>
            <w:rFonts w:ascii="仿宋" w:eastAsia="仿宋" w:hAnsi="仿宋" w:cs="仿宋" w:hint="eastAsia"/>
            <w:lang w:eastAsia="zh-CN"/>
          </w:rPr>
          <w:t>(一)、质量保障体系</w:t>
        </w:r>
        <w:r>
          <w:tab/>
        </w:r>
        <w:r>
          <w:fldChar w:fldCharType="begin"/>
        </w:r>
        <w:r>
          <w:instrText xml:space="preserve"> PAGEREF _Toc3417 \h </w:instrText>
        </w:r>
        <w:r>
          <w:fldChar w:fldCharType="separate"/>
        </w:r>
        <w:r>
          <w:t>40</w:t>
        </w:r>
        <w:r>
          <w:fldChar w:fldCharType="end"/>
        </w:r>
      </w:hyperlink>
    </w:p>
    <w:p>
      <w:pPr>
        <w:pStyle w:val="TOC2"/>
        <w:tabs>
          <w:tab w:val="right" w:leader="dot" w:pos="8306"/>
        </w:tabs>
      </w:pPr>
      <w:hyperlink w:anchor="_Toc5957" w:history="1">
        <w:r>
          <w:rPr>
            <w:rFonts w:ascii="仿宋" w:eastAsia="仿宋" w:hAnsi="仿宋" w:cs="仿宋" w:hint="eastAsia"/>
            <w:lang w:eastAsia="zh-CN"/>
          </w:rPr>
          <w:t>(二)、标准化作业流程</w:t>
        </w:r>
        <w:r>
          <w:tab/>
        </w:r>
        <w:r>
          <w:fldChar w:fldCharType="begin"/>
        </w:r>
        <w:r>
          <w:instrText xml:space="preserve"> PAGEREF _Toc5957 \h </w:instrText>
        </w:r>
        <w:r>
          <w:fldChar w:fldCharType="separate"/>
        </w:r>
        <w:r>
          <w:t>41</w:t>
        </w:r>
        <w:r>
          <w:fldChar w:fldCharType="end"/>
        </w:r>
      </w:hyperlink>
    </w:p>
    <w:p>
      <w:pPr>
        <w:pStyle w:val="TOC2"/>
        <w:tabs>
          <w:tab w:val="right" w:leader="dot" w:pos="8306"/>
        </w:tabs>
      </w:pPr>
      <w:hyperlink w:anchor="_Toc23285" w:history="1">
        <w:r>
          <w:rPr>
            <w:rFonts w:ascii="仿宋" w:eastAsia="仿宋" w:hAnsi="仿宋" w:cs="仿宋" w:hint="eastAsia"/>
            <w:lang w:eastAsia="zh-CN"/>
          </w:rPr>
          <w:t>(三)、质量监控与评估</w:t>
        </w:r>
        <w:r>
          <w:tab/>
        </w:r>
        <w:r>
          <w:fldChar w:fldCharType="begin"/>
        </w:r>
        <w:r>
          <w:instrText xml:space="preserve"> PAGEREF _Toc23285 \h </w:instrText>
        </w:r>
        <w:r>
          <w:fldChar w:fldCharType="separate"/>
        </w:r>
        <w:r>
          <w:t>43</w:t>
        </w:r>
        <w:r>
          <w:fldChar w:fldCharType="end"/>
        </w:r>
      </w:hyperlink>
    </w:p>
    <w:p>
      <w:pPr>
        <w:pStyle w:val="TOC2"/>
        <w:tabs>
          <w:tab w:val="right" w:leader="dot" w:pos="8306"/>
        </w:tabs>
      </w:pPr>
      <w:hyperlink w:anchor="_Toc5882" w:history="1">
        <w:r>
          <w:rPr>
            <w:rFonts w:ascii="仿宋" w:eastAsia="仿宋" w:hAnsi="仿宋" w:cs="仿宋" w:hint="eastAsia"/>
            <w:lang w:eastAsia="zh-CN"/>
          </w:rPr>
          <w:t>(四)、质量改进计划</w:t>
        </w:r>
        <w:r>
          <w:tab/>
        </w:r>
        <w:r>
          <w:fldChar w:fldCharType="begin"/>
        </w:r>
        <w:r>
          <w:instrText xml:space="preserve"> PAGEREF _Toc5882 \h </w:instrText>
        </w:r>
        <w:r>
          <w:fldChar w:fldCharType="separate"/>
        </w:r>
        <w:r>
          <w:t>44</w:t>
        </w:r>
        <w:r>
          <w:fldChar w:fldCharType="end"/>
        </w:r>
      </w:hyperlink>
    </w:p>
    <w:p>
      <w:pPr>
        <w:pStyle w:val="TOC1"/>
        <w:tabs>
          <w:tab w:val="right" w:leader="dot" w:pos="8306"/>
        </w:tabs>
      </w:pPr>
      <w:hyperlink w:anchor="_Toc2911" w:history="1">
        <w:r>
          <w:rPr>
            <w:rFonts w:ascii="仿宋" w:eastAsia="仿宋" w:hAnsi="仿宋" w:cs="仿宋" w:hint="eastAsia"/>
            <w:lang w:eastAsia="zh-CN"/>
          </w:rPr>
          <w:t>八、资金管理与财务规划</w:t>
        </w:r>
        <w:r>
          <w:tab/>
        </w:r>
        <w:r>
          <w:fldChar w:fldCharType="begin"/>
        </w:r>
        <w:r>
          <w:instrText xml:space="preserve"> PAGEREF _Toc2911 \h </w:instrText>
        </w:r>
        <w:r>
          <w:fldChar w:fldCharType="separate"/>
        </w:r>
        <w:r>
          <w:t>45</w:t>
        </w:r>
        <w:r>
          <w:fldChar w:fldCharType="end"/>
        </w:r>
      </w:hyperlink>
    </w:p>
    <w:p>
      <w:pPr>
        <w:pStyle w:val="TOC2"/>
        <w:tabs>
          <w:tab w:val="right" w:leader="dot" w:pos="8306"/>
        </w:tabs>
      </w:pPr>
      <w:hyperlink w:anchor="_Toc15297" w:history="1">
        <w:r>
          <w:rPr>
            <w:rFonts w:ascii="仿宋" w:eastAsia="仿宋" w:hAnsi="仿宋" w:cs="仿宋" w:hint="eastAsia"/>
            <w:lang w:eastAsia="zh-CN"/>
          </w:rPr>
          <w:t>(一)、项目资金来源与筹措</w:t>
        </w:r>
        <w:r>
          <w:tab/>
        </w:r>
        <w:r>
          <w:fldChar w:fldCharType="begin"/>
        </w:r>
        <w:r>
          <w:instrText xml:space="preserve"> PAGEREF _Toc15297 \h </w:instrText>
        </w:r>
        <w:r>
          <w:fldChar w:fldCharType="separate"/>
        </w:r>
        <w:r>
          <w:t>45</w:t>
        </w:r>
        <w:r>
          <w:fldChar w:fldCharType="end"/>
        </w:r>
      </w:hyperlink>
    </w:p>
    <w:p>
      <w:pPr>
        <w:pStyle w:val="TOC2"/>
        <w:tabs>
          <w:tab w:val="right" w:leader="dot" w:pos="8306"/>
        </w:tabs>
      </w:pPr>
      <w:hyperlink w:anchor="_Toc11545" w:history="1">
        <w:r>
          <w:rPr>
            <w:rFonts w:ascii="仿宋" w:eastAsia="仿宋" w:hAnsi="仿宋" w:cs="仿宋" w:hint="eastAsia"/>
            <w:lang w:eastAsia="zh-CN"/>
          </w:rPr>
          <w:t>(二)、资金使用与监管</w:t>
        </w:r>
        <w:r>
          <w:tab/>
        </w:r>
        <w:r>
          <w:fldChar w:fldCharType="begin"/>
        </w:r>
        <w:r>
          <w:instrText xml:space="preserve"> PAGEREF _Toc11545 \h </w:instrText>
        </w:r>
        <w:r>
          <w:fldChar w:fldCharType="separate"/>
        </w:r>
        <w:r>
          <w:t>46</w:t>
        </w:r>
        <w:r>
          <w:fldChar w:fldCharType="end"/>
        </w:r>
      </w:hyperlink>
    </w:p>
    <w:p>
      <w:pPr>
        <w:pStyle w:val="TOC2"/>
        <w:tabs>
          <w:tab w:val="right" w:leader="dot" w:pos="8306"/>
        </w:tabs>
      </w:pPr>
      <w:hyperlink w:anchor="_Toc4105" w:history="1">
        <w:r>
          <w:rPr>
            <w:rFonts w:ascii="仿宋" w:eastAsia="仿宋" w:hAnsi="仿宋" w:cs="仿宋" w:hint="eastAsia"/>
            <w:lang w:eastAsia="zh-CN"/>
          </w:rPr>
          <w:t>(三)、财务规划与预测</w:t>
        </w:r>
        <w:r>
          <w:tab/>
        </w:r>
        <w:r>
          <w:fldChar w:fldCharType="begin"/>
        </w:r>
        <w:r>
          <w:instrText xml:space="preserve"> PAGEREF _Toc4105 \h </w:instrText>
        </w:r>
        <w:r>
          <w:fldChar w:fldCharType="separate"/>
        </w:r>
        <w:r>
          <w:t>48</w:t>
        </w:r>
        <w:r>
          <w:fldChar w:fldCharType="end"/>
        </w:r>
      </w:hyperlink>
    </w:p>
    <w:p>
      <w:pPr>
        <w:pStyle w:val="TOC1"/>
        <w:tabs>
          <w:tab w:val="right" w:leader="dot" w:pos="8306"/>
        </w:tabs>
      </w:pPr>
      <w:hyperlink w:anchor="_Toc18175" w:history="1">
        <w:r>
          <w:rPr>
            <w:rFonts w:ascii="仿宋" w:eastAsia="仿宋" w:hAnsi="仿宋" w:cs="仿宋" w:hint="eastAsia"/>
            <w:lang w:eastAsia="zh-CN"/>
          </w:rPr>
          <w:t>九、土地利用与规划方案</w:t>
        </w:r>
        <w:r>
          <w:tab/>
        </w:r>
        <w:r>
          <w:fldChar w:fldCharType="begin"/>
        </w:r>
        <w:r>
          <w:instrText xml:space="preserve"> PAGEREF _Toc18175 \h </w:instrText>
        </w:r>
        <w:r>
          <w:fldChar w:fldCharType="separate"/>
        </w:r>
        <w:r>
          <w:t>49</w:t>
        </w:r>
        <w:r>
          <w:fldChar w:fldCharType="end"/>
        </w:r>
      </w:hyperlink>
    </w:p>
    <w:p>
      <w:pPr>
        <w:pStyle w:val="TOC2"/>
        <w:tabs>
          <w:tab w:val="right" w:leader="dot" w:pos="8306"/>
        </w:tabs>
      </w:pPr>
      <w:hyperlink w:anchor="_Toc13506" w:history="1">
        <w:r>
          <w:rPr>
            <w:rFonts w:ascii="仿宋" w:eastAsia="仿宋" w:hAnsi="仿宋" w:cs="仿宋" w:hint="eastAsia"/>
            <w:lang w:eastAsia="zh-CN"/>
          </w:rPr>
          <w:t>(一)、项目用地情况分析</w:t>
        </w:r>
        <w:r>
          <w:tab/>
        </w:r>
        <w:r>
          <w:fldChar w:fldCharType="begin"/>
        </w:r>
        <w:r>
          <w:instrText xml:space="preserve"> PAGEREF _Toc13506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94" w:history="1">
        <w:r>
          <w:rPr>
            <w:rFonts w:ascii="仿宋" w:eastAsia="仿宋" w:hAnsi="仿宋" w:cs="仿宋" w:hint="eastAsia"/>
            <w:lang w:eastAsia="zh-CN"/>
          </w:rPr>
          <w:t>(二)、土地利用规划方案</w:t>
        </w:r>
        <w:r>
          <w:tab/>
        </w:r>
        <w:r>
          <w:fldChar w:fldCharType="begin"/>
        </w:r>
        <w:r>
          <w:instrText xml:space="preserve"> PAGEREF _Toc23994 \h </w:instrText>
        </w:r>
        <w:r>
          <w:fldChar w:fldCharType="separate"/>
        </w:r>
        <w:r>
          <w:t>50</w:t>
        </w:r>
        <w:r>
          <w:fldChar w:fldCharType="end"/>
        </w:r>
      </w:hyperlink>
    </w:p>
    <w:p>
      <w:pPr>
        <w:pStyle w:val="TOC1"/>
        <w:tabs>
          <w:tab w:val="right" w:leader="dot" w:pos="8306"/>
        </w:tabs>
      </w:pPr>
      <w:hyperlink w:anchor="_Toc19836" w:history="1">
        <w:r>
          <w:rPr>
            <w:rFonts w:ascii="仿宋" w:eastAsia="仿宋" w:hAnsi="仿宋" w:cs="仿宋" w:hint="eastAsia"/>
            <w:lang w:eastAsia="zh-CN"/>
          </w:rPr>
          <w:t>十、项目变更管理</w:t>
        </w:r>
        <w:r>
          <w:tab/>
        </w:r>
        <w:r>
          <w:fldChar w:fldCharType="begin"/>
        </w:r>
        <w:r>
          <w:instrText xml:space="preserve"> PAGEREF _Toc19836 \h </w:instrText>
        </w:r>
        <w:r>
          <w:fldChar w:fldCharType="separate"/>
        </w:r>
        <w:r>
          <w:t>51</w:t>
        </w:r>
        <w:r>
          <w:fldChar w:fldCharType="end"/>
        </w:r>
      </w:hyperlink>
    </w:p>
    <w:p>
      <w:pPr>
        <w:pStyle w:val="TOC2"/>
        <w:tabs>
          <w:tab w:val="right" w:leader="dot" w:pos="8306"/>
        </w:tabs>
      </w:pPr>
      <w:hyperlink w:anchor="_Toc14821" w:history="1">
        <w:r>
          <w:rPr>
            <w:rFonts w:ascii="仿宋" w:eastAsia="仿宋" w:hAnsi="仿宋" w:cs="仿宋" w:hint="eastAsia"/>
            <w:lang w:eastAsia="zh-CN"/>
          </w:rPr>
          <w:t>(一)、变更控制流程</w:t>
        </w:r>
        <w:r>
          <w:tab/>
        </w:r>
        <w:r>
          <w:fldChar w:fldCharType="begin"/>
        </w:r>
        <w:r>
          <w:instrText xml:space="preserve"> PAGEREF _Toc14821 \h </w:instrText>
        </w:r>
        <w:r>
          <w:fldChar w:fldCharType="separate"/>
        </w:r>
        <w:r>
          <w:t>51</w:t>
        </w:r>
        <w:r>
          <w:fldChar w:fldCharType="end"/>
        </w:r>
      </w:hyperlink>
    </w:p>
    <w:p>
      <w:pPr>
        <w:pStyle w:val="TOC2"/>
        <w:tabs>
          <w:tab w:val="right" w:leader="dot" w:pos="8306"/>
        </w:tabs>
      </w:pPr>
      <w:hyperlink w:anchor="_Toc3726" w:history="1">
        <w:r>
          <w:rPr>
            <w:rFonts w:ascii="仿宋" w:eastAsia="仿宋" w:hAnsi="仿宋" w:cs="仿宋" w:hint="eastAsia"/>
            <w:lang w:eastAsia="zh-CN"/>
          </w:rPr>
          <w:t>(二)、影响评估与处理</w:t>
        </w:r>
        <w:r>
          <w:tab/>
        </w:r>
        <w:r>
          <w:fldChar w:fldCharType="begin"/>
        </w:r>
        <w:r>
          <w:instrText xml:space="preserve"> PAGEREF _Toc3726 \h </w:instrText>
        </w:r>
        <w:r>
          <w:fldChar w:fldCharType="separate"/>
        </w:r>
        <w:r>
          <w:t>52</w:t>
        </w:r>
        <w:r>
          <w:fldChar w:fldCharType="end"/>
        </w:r>
      </w:hyperlink>
    </w:p>
    <w:p>
      <w:pPr>
        <w:pStyle w:val="TOC2"/>
        <w:tabs>
          <w:tab w:val="right" w:leader="dot" w:pos="8306"/>
        </w:tabs>
      </w:pPr>
      <w:hyperlink w:anchor="_Toc7190" w:history="1">
        <w:r>
          <w:rPr>
            <w:rFonts w:ascii="仿宋" w:eastAsia="仿宋" w:hAnsi="仿宋" w:cs="仿宋" w:hint="eastAsia"/>
            <w:lang w:eastAsia="zh-CN"/>
          </w:rPr>
          <w:t>(三)、变更记录与追踪</w:t>
        </w:r>
        <w:r>
          <w:tab/>
        </w:r>
        <w:r>
          <w:fldChar w:fldCharType="begin"/>
        </w:r>
        <w:r>
          <w:instrText xml:space="preserve"> PAGEREF _Toc7190 \h </w:instrText>
        </w:r>
        <w:r>
          <w:fldChar w:fldCharType="separate"/>
        </w:r>
        <w:r>
          <w:t>53</w:t>
        </w:r>
        <w:r>
          <w:fldChar w:fldCharType="end"/>
        </w:r>
      </w:hyperlink>
    </w:p>
    <w:p>
      <w:pPr>
        <w:pStyle w:val="TOC2"/>
        <w:tabs>
          <w:tab w:val="right" w:leader="dot" w:pos="8306"/>
        </w:tabs>
      </w:pPr>
      <w:hyperlink w:anchor="_Toc1384" w:history="1">
        <w:r>
          <w:rPr>
            <w:rFonts w:ascii="仿宋" w:eastAsia="仿宋" w:hAnsi="仿宋" w:cs="仿宋" w:hint="eastAsia"/>
            <w:lang w:eastAsia="zh-CN"/>
          </w:rPr>
          <w:t>(四)、变更管理策略</w:t>
        </w:r>
        <w:r>
          <w:tab/>
        </w:r>
        <w:r>
          <w:fldChar w:fldCharType="begin"/>
        </w:r>
        <w:r>
          <w:instrText xml:space="preserve"> PAGEREF _Toc1384 \h </w:instrText>
        </w:r>
        <w:r>
          <w:fldChar w:fldCharType="separate"/>
        </w:r>
        <w:r>
          <w:t>55</w:t>
        </w:r>
        <w:r>
          <w:fldChar w:fldCharType="end"/>
        </w:r>
      </w:hyperlink>
    </w:p>
    <w:p>
      <w:pPr>
        <w:pStyle w:val="TOC1"/>
        <w:tabs>
          <w:tab w:val="right" w:leader="dot" w:pos="8306"/>
        </w:tabs>
      </w:pPr>
      <w:hyperlink w:anchor="_Toc13927" w:history="1">
        <w:r>
          <w:rPr>
            <w:rFonts w:ascii="仿宋" w:eastAsia="仿宋" w:hAnsi="仿宋" w:cs="仿宋" w:hint="eastAsia"/>
            <w:lang w:eastAsia="zh-CN"/>
          </w:rPr>
          <w:t>十一、客户关系管理与市场拓展</w:t>
        </w:r>
        <w:r>
          <w:tab/>
        </w:r>
        <w:r>
          <w:fldChar w:fldCharType="begin"/>
        </w:r>
        <w:r>
          <w:instrText xml:space="preserve"> PAGEREF _Toc13927 \h </w:instrText>
        </w:r>
        <w:r>
          <w:fldChar w:fldCharType="separate"/>
        </w:r>
        <w:r>
          <w:t>57</w:t>
        </w:r>
        <w:r>
          <w:fldChar w:fldCharType="end"/>
        </w:r>
      </w:hyperlink>
    </w:p>
    <w:p>
      <w:pPr>
        <w:pStyle w:val="TOC2"/>
        <w:tabs>
          <w:tab w:val="right" w:leader="dot" w:pos="8306"/>
        </w:tabs>
      </w:pPr>
      <w:hyperlink w:anchor="_Toc13433" w:history="1">
        <w:r>
          <w:rPr>
            <w:rFonts w:ascii="仿宋" w:eastAsia="仿宋" w:hAnsi="仿宋" w:cs="仿宋" w:hint="eastAsia"/>
            <w:lang w:eastAsia="zh-CN"/>
          </w:rPr>
          <w:t>(一)、客户关系管理策略</w:t>
        </w:r>
        <w:r>
          <w:tab/>
        </w:r>
        <w:r>
          <w:fldChar w:fldCharType="begin"/>
        </w:r>
        <w:r>
          <w:instrText xml:space="preserve"> PAGEREF _Toc13433 \h </w:instrText>
        </w:r>
        <w:r>
          <w:fldChar w:fldCharType="separate"/>
        </w:r>
        <w:r>
          <w:t>57</w:t>
        </w:r>
        <w:r>
          <w:fldChar w:fldCharType="end"/>
        </w:r>
      </w:hyperlink>
    </w:p>
    <w:p>
      <w:pPr>
        <w:pStyle w:val="TOC2"/>
        <w:tabs>
          <w:tab w:val="right" w:leader="dot" w:pos="8306"/>
        </w:tabs>
      </w:pPr>
      <w:hyperlink w:anchor="_Toc16195" w:history="1">
        <w:r>
          <w:rPr>
            <w:rFonts w:ascii="仿宋" w:eastAsia="仿宋" w:hAnsi="仿宋" w:cs="仿宋" w:hint="eastAsia"/>
            <w:lang w:eastAsia="zh-CN"/>
          </w:rPr>
          <w:t>(二)、市场拓展方案</w:t>
        </w:r>
        <w:r>
          <w:tab/>
        </w:r>
        <w:r>
          <w:fldChar w:fldCharType="begin"/>
        </w:r>
        <w:r>
          <w:instrText xml:space="preserve"> PAGEREF _Toc16195 \h </w:instrText>
        </w:r>
        <w:r>
          <w:fldChar w:fldCharType="separate"/>
        </w:r>
        <w:r>
          <w:t>58</w:t>
        </w:r>
        <w:r>
          <w:fldChar w:fldCharType="end"/>
        </w:r>
      </w:hyperlink>
    </w:p>
    <w:p>
      <w:pPr>
        <w:pStyle w:val="TOC1"/>
        <w:tabs>
          <w:tab w:val="right" w:leader="dot" w:pos="8306"/>
        </w:tabs>
      </w:pPr>
      <w:hyperlink w:anchor="_Toc10071" w:history="1">
        <w:r>
          <w:rPr>
            <w:rFonts w:ascii="仿宋" w:eastAsia="仿宋" w:hAnsi="仿宋" w:cs="仿宋" w:hint="eastAsia"/>
            <w:lang w:eastAsia="zh-CN"/>
          </w:rPr>
          <w:t>十二、技术创新与产业升级</w:t>
        </w:r>
        <w:r>
          <w:tab/>
        </w:r>
        <w:r>
          <w:fldChar w:fldCharType="begin"/>
        </w:r>
        <w:r>
          <w:instrText xml:space="preserve"> PAGEREF _Toc10071 \h </w:instrText>
        </w:r>
        <w:r>
          <w:fldChar w:fldCharType="separate"/>
        </w:r>
        <w:r>
          <w:t>59</w:t>
        </w:r>
        <w:r>
          <w:fldChar w:fldCharType="end"/>
        </w:r>
      </w:hyperlink>
    </w:p>
    <w:p>
      <w:pPr>
        <w:pStyle w:val="TOC2"/>
        <w:tabs>
          <w:tab w:val="right" w:leader="dot" w:pos="8306"/>
        </w:tabs>
      </w:pPr>
      <w:hyperlink w:anchor="_Toc20339" w:history="1">
        <w:r>
          <w:rPr>
            <w:rFonts w:ascii="仿宋" w:eastAsia="仿宋" w:hAnsi="仿宋" w:cs="仿宋" w:hint="eastAsia"/>
            <w:lang w:eastAsia="zh-CN"/>
          </w:rPr>
          <w:t>(一)、技术创新方向与目标</w:t>
        </w:r>
        <w:r>
          <w:tab/>
        </w:r>
        <w:r>
          <w:fldChar w:fldCharType="begin"/>
        </w:r>
        <w:r>
          <w:instrText xml:space="preserve"> PAGEREF _Toc20339 \h </w:instrText>
        </w:r>
        <w:r>
          <w:fldChar w:fldCharType="separate"/>
        </w:r>
        <w:r>
          <w:t>59</w:t>
        </w:r>
        <w:r>
          <w:fldChar w:fldCharType="end"/>
        </w:r>
      </w:hyperlink>
    </w:p>
    <w:p>
      <w:pPr>
        <w:pStyle w:val="TOC2"/>
        <w:tabs>
          <w:tab w:val="right" w:leader="dot" w:pos="8306"/>
        </w:tabs>
      </w:pPr>
      <w:hyperlink w:anchor="_Toc2310" w:history="1">
        <w:r>
          <w:rPr>
            <w:rFonts w:ascii="仿宋" w:eastAsia="仿宋" w:hAnsi="仿宋" w:cs="仿宋" w:hint="eastAsia"/>
            <w:lang w:eastAsia="zh-CN"/>
          </w:rPr>
          <w:t>(二)、产业升级路径与措施</w:t>
        </w:r>
        <w:r>
          <w:tab/>
        </w:r>
        <w:r>
          <w:fldChar w:fldCharType="begin"/>
        </w:r>
        <w:r>
          <w:instrText xml:space="preserve"> PAGEREF _Toc2310 \h </w:instrText>
        </w:r>
        <w:r>
          <w:fldChar w:fldCharType="separate"/>
        </w:r>
        <w:r>
          <w:t>60</w:t>
        </w:r>
        <w:r>
          <w:fldChar w:fldCharType="end"/>
        </w:r>
      </w:hyperlink>
    </w:p>
    <w:p>
      <w:pPr>
        <w:pStyle w:val="TOC1"/>
        <w:tabs>
          <w:tab w:val="right" w:leader="dot" w:pos="8306"/>
        </w:tabs>
      </w:pPr>
      <w:hyperlink w:anchor="_Toc3525" w:history="1">
        <w:r>
          <w:rPr>
            <w:rFonts w:ascii="仿宋" w:eastAsia="仿宋" w:hAnsi="仿宋" w:cs="仿宋" w:hint="eastAsia"/>
            <w:lang w:eastAsia="zh-CN"/>
          </w:rPr>
          <w:t>十三、人力资源管理与开发</w:t>
        </w:r>
        <w:r>
          <w:tab/>
        </w:r>
        <w:r>
          <w:fldChar w:fldCharType="begin"/>
        </w:r>
        <w:r>
          <w:instrText xml:space="preserve"> PAGEREF _Toc3525 \h </w:instrText>
        </w:r>
        <w:r>
          <w:fldChar w:fldCharType="separate"/>
        </w:r>
        <w:r>
          <w:t>62</w:t>
        </w:r>
        <w:r>
          <w:fldChar w:fldCharType="end"/>
        </w:r>
      </w:hyperlink>
    </w:p>
    <w:p>
      <w:pPr>
        <w:pStyle w:val="TOC2"/>
        <w:tabs>
          <w:tab w:val="right" w:leader="dot" w:pos="8306"/>
        </w:tabs>
      </w:pPr>
      <w:hyperlink w:anchor="_Toc21904" w:history="1">
        <w:r>
          <w:rPr>
            <w:rFonts w:ascii="仿宋" w:eastAsia="仿宋" w:hAnsi="仿宋" w:cs="仿宋" w:hint="eastAsia"/>
            <w:lang w:eastAsia="zh-CN"/>
          </w:rPr>
          <w:t>(一)、人力资源规划</w:t>
        </w:r>
        <w:r>
          <w:tab/>
        </w:r>
        <w:r>
          <w:fldChar w:fldCharType="begin"/>
        </w:r>
        <w:r>
          <w:instrText xml:space="preserve"> PAGEREF _Toc21904 \h </w:instrText>
        </w:r>
        <w:r>
          <w:fldChar w:fldCharType="separate"/>
        </w:r>
        <w:r>
          <w:t>62</w:t>
        </w:r>
        <w:r>
          <w:fldChar w:fldCharType="end"/>
        </w:r>
      </w:hyperlink>
    </w:p>
    <w:p>
      <w:pPr>
        <w:pStyle w:val="TOC2"/>
        <w:tabs>
          <w:tab w:val="right" w:leader="dot" w:pos="8306"/>
        </w:tabs>
      </w:pPr>
      <w:hyperlink w:anchor="_Toc31942" w:history="1">
        <w:r>
          <w:rPr>
            <w:rFonts w:ascii="仿宋" w:eastAsia="仿宋" w:hAnsi="仿宋" w:cs="仿宋" w:hint="eastAsia"/>
            <w:lang w:eastAsia="zh-CN"/>
          </w:rPr>
          <w:t>(二)、人力资源开发与培训</w:t>
        </w:r>
        <w:r>
          <w:tab/>
        </w:r>
        <w:r>
          <w:fldChar w:fldCharType="begin"/>
        </w:r>
        <w:r>
          <w:instrText xml:space="preserve"> PAGEREF _Toc31942 \h </w:instrText>
        </w:r>
        <w:r>
          <w:fldChar w:fldCharType="separate"/>
        </w:r>
        <w:r>
          <w:t>63</w:t>
        </w:r>
        <w:r>
          <w:fldChar w:fldCharType="end"/>
        </w:r>
      </w:hyperlink>
    </w:p>
    <w:p>
      <w:pPr>
        <w:pStyle w:val="TOC1"/>
        <w:tabs>
          <w:tab w:val="right" w:leader="dot" w:pos="8306"/>
        </w:tabs>
      </w:pPr>
      <w:hyperlink w:anchor="_Toc18768" w:history="1">
        <w:r>
          <w:rPr>
            <w:rFonts w:ascii="仿宋" w:eastAsia="仿宋" w:hAnsi="仿宋" w:cs="仿宋" w:hint="eastAsia"/>
            <w:lang w:eastAsia="zh-CN"/>
          </w:rPr>
          <w:t>十四、产业协同与集群发展</w:t>
        </w:r>
        <w:r>
          <w:tab/>
        </w:r>
        <w:r>
          <w:fldChar w:fldCharType="begin"/>
        </w:r>
        <w:r>
          <w:instrText xml:space="preserve"> PAGEREF _Toc18768 \h </w:instrText>
        </w:r>
        <w:r>
          <w:fldChar w:fldCharType="separate"/>
        </w:r>
        <w:r>
          <w:t>66</w:t>
        </w:r>
        <w:r>
          <w:fldChar w:fldCharType="end"/>
        </w:r>
      </w:hyperlink>
    </w:p>
    <w:p>
      <w:pPr>
        <w:pStyle w:val="TOC2"/>
        <w:tabs>
          <w:tab w:val="right" w:leader="dot" w:pos="8306"/>
        </w:tabs>
      </w:pPr>
      <w:hyperlink w:anchor="_Toc9056" w:history="1">
        <w:r>
          <w:rPr>
            <w:rFonts w:ascii="仿宋" w:eastAsia="仿宋" w:hAnsi="仿宋" w:cs="仿宋" w:hint="eastAsia"/>
            <w:lang w:eastAsia="zh-CN"/>
          </w:rPr>
          <w:t>(一)、产业协同机制建设</w:t>
        </w:r>
        <w:r>
          <w:tab/>
        </w:r>
        <w:r>
          <w:fldChar w:fldCharType="begin"/>
        </w:r>
        <w:r>
          <w:instrText xml:space="preserve"> PAGEREF _Toc9056 \h </w:instrText>
        </w:r>
        <w:r>
          <w:fldChar w:fldCharType="separate"/>
        </w:r>
        <w:r>
          <w:t>66</w:t>
        </w:r>
        <w:r>
          <w:fldChar w:fldCharType="end"/>
        </w:r>
      </w:hyperlink>
    </w:p>
    <w:p>
      <w:pPr>
        <w:pStyle w:val="TOC2"/>
        <w:tabs>
          <w:tab w:val="right" w:leader="dot" w:pos="8306"/>
        </w:tabs>
      </w:pPr>
      <w:hyperlink w:anchor="_Toc921" w:history="1">
        <w:r>
          <w:rPr>
            <w:rFonts w:ascii="仿宋" w:eastAsia="仿宋" w:hAnsi="仿宋" w:cs="仿宋" w:hint="eastAsia"/>
            <w:lang w:eastAsia="zh-CN"/>
          </w:rPr>
          <w:t>(二)、产业集群培育与发展</w:t>
        </w:r>
        <w:r>
          <w:tab/>
        </w:r>
        <w:r>
          <w:fldChar w:fldCharType="begin"/>
        </w:r>
        <w:r>
          <w:instrText xml:space="preserve"> PAGEREF _Toc921 \h </w:instrText>
        </w:r>
        <w:r>
          <w:fldChar w:fldCharType="separate"/>
        </w:r>
        <w:r>
          <w:t>67</w:t>
        </w:r>
        <w:r>
          <w:fldChar w:fldCharType="end"/>
        </w:r>
      </w:hyperlink>
    </w:p>
    <w:p>
      <w:pPr>
        <w:pStyle w:val="TOC1"/>
        <w:tabs>
          <w:tab w:val="right" w:leader="dot" w:pos="8306"/>
        </w:tabs>
      </w:pPr>
      <w:hyperlink w:anchor="_Toc20319" w:history="1">
        <w:r>
          <w:rPr>
            <w:rFonts w:ascii="仿宋" w:eastAsia="仿宋" w:hAnsi="仿宋" w:cs="仿宋" w:hint="eastAsia"/>
            <w:lang w:eastAsia="zh-CN"/>
          </w:rPr>
          <w:t>十五、创新驱动与持续发展</w:t>
        </w:r>
        <w:r>
          <w:tab/>
        </w:r>
        <w:r>
          <w:fldChar w:fldCharType="begin"/>
        </w:r>
        <w:r>
          <w:instrText xml:space="preserve"> PAGEREF _Toc20319 \h </w:instrText>
        </w:r>
        <w:r>
          <w:fldChar w:fldCharType="separate"/>
        </w:r>
        <w:r>
          <w:t>68</w:t>
        </w:r>
        <w:r>
          <w:fldChar w:fldCharType="end"/>
        </w:r>
      </w:hyperlink>
    </w:p>
    <w:p>
      <w:pPr>
        <w:pStyle w:val="TOC2"/>
        <w:tabs>
          <w:tab w:val="right" w:leader="dot" w:pos="8306"/>
        </w:tabs>
      </w:pPr>
      <w:hyperlink w:anchor="_Toc16296" w:history="1">
        <w:r>
          <w:rPr>
            <w:rFonts w:ascii="仿宋" w:eastAsia="仿宋" w:hAnsi="仿宋" w:cs="仿宋" w:hint="eastAsia"/>
            <w:lang w:eastAsia="zh-CN"/>
          </w:rPr>
          <w:t>(一)、创新驱动战略实施</w:t>
        </w:r>
        <w:r>
          <w:tab/>
        </w:r>
        <w:r>
          <w:fldChar w:fldCharType="begin"/>
        </w:r>
        <w:r>
          <w:instrText xml:space="preserve"> PAGEREF _Toc16296 \h </w:instrText>
        </w:r>
        <w:r>
          <w:fldChar w:fldCharType="separate"/>
        </w:r>
        <w:r>
          <w:t>68</w:t>
        </w:r>
        <w:r>
          <w:fldChar w:fldCharType="end"/>
        </w:r>
      </w:hyperlink>
    </w:p>
    <w:p>
      <w:pPr>
        <w:pStyle w:val="TOC2"/>
        <w:tabs>
          <w:tab w:val="right" w:leader="dot" w:pos="8306"/>
        </w:tabs>
      </w:pPr>
      <w:hyperlink w:anchor="_Toc26923" w:history="1">
        <w:r>
          <w:rPr>
            <w:rFonts w:ascii="仿宋" w:eastAsia="仿宋" w:hAnsi="仿宋" w:cs="仿宋" w:hint="eastAsia"/>
            <w:lang w:eastAsia="zh-CN"/>
          </w:rPr>
          <w:t>(二)、持续发展路径探索</w:t>
        </w:r>
        <w:r>
          <w:tab/>
        </w:r>
        <w:r>
          <w:fldChar w:fldCharType="begin"/>
        </w:r>
        <w:r>
          <w:instrText xml:space="preserve"> PAGEREF _Toc26923 \h </w:instrText>
        </w:r>
        <w:r>
          <w:fldChar w:fldCharType="separate"/>
        </w:r>
        <w:r>
          <w:t>69</w:t>
        </w:r>
        <w:r>
          <w:fldChar w:fldCharType="end"/>
        </w:r>
      </w:hyperlink>
    </w:p>
    <w:p>
      <w:pPr>
        <w:pStyle w:val="TOC1"/>
        <w:tabs>
          <w:tab w:val="right" w:leader="dot" w:pos="8306"/>
        </w:tabs>
      </w:pPr>
      <w:hyperlink w:anchor="_Toc24059" w:history="1">
        <w:r>
          <w:rPr>
            <w:rFonts w:ascii="仿宋" w:eastAsia="仿宋" w:hAnsi="仿宋" w:cs="仿宋" w:hint="eastAsia"/>
            <w:lang w:eastAsia="zh-CN"/>
          </w:rPr>
          <w:t>十六、设施与设备管理</w:t>
        </w:r>
        <w:r>
          <w:tab/>
        </w:r>
        <w:r>
          <w:fldChar w:fldCharType="begin"/>
        </w:r>
        <w:r>
          <w:instrText xml:space="preserve"> PAGEREF _Toc24059 \h </w:instrText>
        </w:r>
        <w:r>
          <w:fldChar w:fldCharType="separate"/>
        </w:r>
        <w:r>
          <w:t>74</w:t>
        </w:r>
        <w:r>
          <w:fldChar w:fldCharType="end"/>
        </w:r>
      </w:hyperlink>
    </w:p>
    <w:p>
      <w:pPr>
        <w:pStyle w:val="TOC2"/>
        <w:tabs>
          <w:tab w:val="right" w:leader="dot" w:pos="8306"/>
        </w:tabs>
      </w:pPr>
      <w:hyperlink w:anchor="_Toc18996" w:history="1">
        <w:r>
          <w:rPr>
            <w:rFonts w:ascii="仿宋" w:eastAsia="仿宋" w:hAnsi="仿宋" w:cs="仿宋" w:hint="eastAsia"/>
            <w:lang w:eastAsia="zh-CN"/>
          </w:rPr>
          <w:t>(一)、设施规划与配置</w:t>
        </w:r>
        <w:r>
          <w:tab/>
        </w:r>
        <w:r>
          <w:fldChar w:fldCharType="begin"/>
        </w:r>
        <w:r>
          <w:instrText xml:space="preserve"> PAGEREF _Toc18996 \h </w:instrText>
        </w:r>
        <w:r>
          <w:fldChar w:fldCharType="separate"/>
        </w:r>
        <w:r>
          <w:t>74</w:t>
        </w:r>
        <w:r>
          <w:fldChar w:fldCharType="end"/>
        </w:r>
      </w:hyperlink>
    </w:p>
    <w:p>
      <w:pPr>
        <w:pStyle w:val="TOC2"/>
        <w:tabs>
          <w:tab w:val="right" w:leader="dot" w:pos="8306"/>
        </w:tabs>
      </w:pPr>
      <w:hyperlink w:anchor="_Toc2432" w:history="1">
        <w:r>
          <w:rPr>
            <w:rFonts w:ascii="仿宋" w:eastAsia="仿宋" w:hAnsi="仿宋" w:cs="仿宋" w:hint="eastAsia"/>
            <w:lang w:eastAsia="zh-CN"/>
          </w:rPr>
          <w:t>(二)、设备采购与维护管理</w:t>
        </w:r>
        <w:r>
          <w:tab/>
        </w:r>
        <w:r>
          <w:fldChar w:fldCharType="begin"/>
        </w:r>
        <w:r>
          <w:instrText xml:space="preserve"> PAGEREF _Toc2432 \h </w:instrText>
        </w:r>
        <w:r>
          <w:fldChar w:fldCharType="separate"/>
        </w:r>
        <w:r>
          <w:t>74</w:t>
        </w:r>
        <w:r>
          <w:fldChar w:fldCharType="end"/>
        </w:r>
      </w:hyperlink>
    </w:p>
    <w:p>
      <w:pPr>
        <w:pStyle w:val="TOC2"/>
        <w:tabs>
          <w:tab w:val="right" w:leader="dot" w:pos="8306"/>
        </w:tabs>
      </w:pPr>
      <w:hyperlink w:anchor="_Toc21478" w:history="1">
        <w:r>
          <w:rPr>
            <w:rFonts w:ascii="仿宋" w:eastAsia="仿宋" w:hAnsi="仿宋" w:cs="仿宋" w:hint="eastAsia"/>
            <w:lang w:eastAsia="zh-CN"/>
          </w:rPr>
          <w:t>(三)、设施设备升级策略</w:t>
        </w:r>
        <w:r>
          <w:tab/>
        </w:r>
        <w:r>
          <w:fldChar w:fldCharType="begin"/>
        </w:r>
        <w:r>
          <w:instrText xml:space="preserve"> PAGEREF _Toc21478 \h </w:instrText>
        </w:r>
        <w:r>
          <w:fldChar w:fldCharType="separate"/>
        </w:r>
        <w:r>
          <w:t>75</w:t>
        </w:r>
        <w:r>
          <w:fldChar w:fldCharType="end"/>
        </w:r>
      </w:hyperlink>
    </w:p>
    <w:p>
      <w:pPr>
        <w:pStyle w:val="TOC1"/>
        <w:tabs>
          <w:tab w:val="right" w:leader="dot" w:pos="8306"/>
        </w:tabs>
      </w:pPr>
      <w:hyperlink w:anchor="_Toc24389" w:history="1">
        <w:r>
          <w:rPr>
            <w:rFonts w:ascii="仿宋" w:eastAsia="仿宋" w:hAnsi="仿宋" w:cs="仿宋" w:hint="eastAsia"/>
            <w:lang w:eastAsia="zh-CN"/>
          </w:rPr>
          <w:t>十七、成果转化与推广应用</w:t>
        </w:r>
        <w:r>
          <w:tab/>
        </w:r>
        <w:r>
          <w:fldChar w:fldCharType="begin"/>
        </w:r>
        <w:r>
          <w:instrText xml:space="preserve"> PAGEREF _Toc24389 \h </w:instrText>
        </w:r>
        <w:r>
          <w:fldChar w:fldCharType="separate"/>
        </w:r>
        <w:r>
          <w:t>76</w:t>
        </w:r>
        <w:r>
          <w:fldChar w:fldCharType="end"/>
        </w:r>
      </w:hyperlink>
    </w:p>
    <w:p>
      <w:pPr>
        <w:pStyle w:val="TOC2"/>
        <w:tabs>
          <w:tab w:val="right" w:leader="dot" w:pos="8306"/>
        </w:tabs>
      </w:pPr>
      <w:hyperlink w:anchor="_Toc13091" w:history="1">
        <w:r>
          <w:rPr>
            <w:rFonts w:ascii="仿宋" w:eastAsia="仿宋" w:hAnsi="仿宋" w:cs="仿宋" w:hint="eastAsia"/>
            <w:lang w:eastAsia="zh-CN"/>
          </w:rPr>
          <w:t>(一)、成果转化策略制定</w:t>
        </w:r>
        <w:r>
          <w:tab/>
        </w:r>
        <w:r>
          <w:fldChar w:fldCharType="begin"/>
        </w:r>
        <w:r>
          <w:instrText xml:space="preserve"> PAGEREF _Toc13091 \h </w:instrText>
        </w:r>
        <w:r>
          <w:fldChar w:fldCharType="separate"/>
        </w:r>
        <w:r>
          <w:t>76</w:t>
        </w:r>
        <w:r>
          <w:fldChar w:fldCharType="end"/>
        </w:r>
      </w:hyperlink>
    </w:p>
    <w:p>
      <w:pPr>
        <w:pStyle w:val="TOC2"/>
        <w:tabs>
          <w:tab w:val="right" w:leader="dot" w:pos="8306"/>
        </w:tabs>
      </w:pPr>
      <w:hyperlink w:anchor="_Toc29832" w:history="1">
        <w:r>
          <w:rPr>
            <w:rFonts w:ascii="仿宋" w:eastAsia="仿宋" w:hAnsi="仿宋" w:cs="仿宋" w:hint="eastAsia"/>
            <w:lang w:eastAsia="zh-CN"/>
          </w:rPr>
          <w:t>(二)、成果推广应用方案</w:t>
        </w:r>
        <w:r>
          <w:tab/>
        </w:r>
        <w:r>
          <w:fldChar w:fldCharType="begin"/>
        </w:r>
        <w:r>
          <w:instrText xml:space="preserve"> PAGEREF _Toc29832 \h </w:instrText>
        </w:r>
        <w:r>
          <w:fldChar w:fldCharType="separate"/>
        </w:r>
        <w:r>
          <w:t>77</w:t>
        </w:r>
        <w:r>
          <w:fldChar w:fldCharType="end"/>
        </w:r>
      </w:hyperlink>
    </w:p>
    <w:p>
      <w:pPr>
        <w:pStyle w:val="TOC1"/>
        <w:tabs>
          <w:tab w:val="right" w:leader="dot" w:pos="8306"/>
        </w:tabs>
      </w:pPr>
      <w:hyperlink w:anchor="_Toc23693" w:history="1">
        <w:r>
          <w:rPr>
            <w:rFonts w:ascii="仿宋" w:eastAsia="仿宋" w:hAnsi="仿宋" w:cs="仿宋" w:hint="eastAsia"/>
            <w:lang w:eastAsia="zh-CN"/>
          </w:rPr>
          <w:t>十八、知识产权管理与保护</w:t>
        </w:r>
        <w:r>
          <w:tab/>
        </w:r>
        <w:r>
          <w:fldChar w:fldCharType="begin"/>
        </w:r>
        <w:r>
          <w:instrText xml:space="preserve"> PAGEREF _Toc23693 \h </w:instrText>
        </w:r>
        <w:r>
          <w:fldChar w:fldCharType="separate"/>
        </w:r>
        <w:r>
          <w:t>79</w:t>
        </w:r>
        <w:r>
          <w:fldChar w:fldCharType="end"/>
        </w:r>
      </w:hyperlink>
    </w:p>
    <w:p>
      <w:pPr>
        <w:pStyle w:val="TOC2"/>
        <w:tabs>
          <w:tab w:val="right" w:leader="dot" w:pos="8306"/>
        </w:tabs>
      </w:pPr>
      <w:hyperlink w:anchor="_Toc13907" w:history="1">
        <w:r>
          <w:rPr>
            <w:rFonts w:ascii="仿宋" w:eastAsia="仿宋" w:hAnsi="仿宋" w:cs="仿宋" w:hint="eastAsia"/>
            <w:lang w:eastAsia="zh-CN"/>
          </w:rPr>
          <w:t>(一)、知识产权管理体系建设</w:t>
        </w:r>
        <w:r>
          <w:tab/>
        </w:r>
        <w:r>
          <w:fldChar w:fldCharType="begin"/>
        </w:r>
        <w:r>
          <w:instrText xml:space="preserve"> PAGEREF _Toc13907 \h </w:instrText>
        </w:r>
        <w:r>
          <w:fldChar w:fldCharType="separate"/>
        </w:r>
        <w:r>
          <w:t>79</w:t>
        </w:r>
        <w:r>
          <w:fldChar w:fldCharType="end"/>
        </w:r>
      </w:hyperlink>
    </w:p>
    <w:p>
      <w:pPr>
        <w:pStyle w:val="TOC2"/>
        <w:tabs>
          <w:tab w:val="right" w:leader="dot" w:pos="8306"/>
        </w:tabs>
      </w:pPr>
      <w:hyperlink w:anchor="_Toc28715" w:history="1">
        <w:r>
          <w:rPr>
            <w:rFonts w:ascii="仿宋" w:eastAsia="仿宋" w:hAnsi="仿宋" w:cs="仿宋" w:hint="eastAsia"/>
            <w:lang w:eastAsia="zh-CN"/>
          </w:rPr>
          <w:t>(二)、知识产权保护措施</w:t>
        </w:r>
        <w:r>
          <w:tab/>
        </w:r>
        <w:r>
          <w:fldChar w:fldCharType="begin"/>
        </w:r>
        <w:r>
          <w:instrText xml:space="preserve"> PAGEREF _Toc28715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1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8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直接收益：假设指示灯具：设备指示灯项目的产品或服务年销售收入为XX万元。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2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若指示灯具：设备指示灯项目成功推广新型环保产品，比如采用可回收材料的包装，可能会激发消费者对可持续产品的需求。这种需求的增长可能迫使整个行业转向更环保的产品设计和生产方法。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03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05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指示灯具：设备指示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指示灯具：设备指示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指示灯具：设备指示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840"/>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9139"/>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指示灯具：设备指示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指示灯具：设备指示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指示灯具：设备指示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指示灯具：设备指示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https://d.book118.com/678040001110006025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30252"/>
    <w:rsid w:val="198302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4000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2023-12-22T21:49:00Z</dcterms:created>
  <dcterms:modified xsi:type="dcterms:W3CDTF">2023-12-22T21:50:08Z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44DDE2D14AD3492FA993EF583558835B_11</vt:lpwstr>
  </property>
  <property fmtid="{D5CDD505-2E9C-101B-9397-08002B2CF9AE}" pid="3" name="KSOProductBuildVer">
    <vt:lpwstr>2052-12.1.0.16120</vt:lpwstr>
  </property>
</Properties>
</file>