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滁州市南谯区2023-2024学年八年级上学期期末物理冲刺卷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考试范围：八年级上册（人教版）；考试时间：120分钟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（2022年四川省德阳市中考物理试卷）小丽将一杯常温下的水放入正常工作的冰箱冷冻室中，经过较长一段时间后，杯中的水发生了物态变化，下面四个图象中能正确反映这杯水的物态变化过程的是（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8pt;height:60pt">
            <v:imagedata r:id="rId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26" type="#_x0000_t75" style="width:78pt;height:60pt">
            <v:imagedata r:id="rId6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27" type="#_x0000_t75" style="width:78pt;height:59pt">
            <v:imagedata r:id="rId7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28" type="#_x0000_t75" style="width:76pt;height:60pt">
            <v:imagedata r:id="rId8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（湖北省黄冈市麻城市集美学校七年级（上）期末物理试卷）关于机械运动，下列说法正确的是（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.空气的流动不属于机械运动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.运动路线是直的，运动路程是不变的运动才是机械运动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C .水凝固成冰属于机械运动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.判断一个物体是否运动和怎样运动，取决于所选的参照物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（湖北省黄石市阳新县黄颡口镇中学八年级（上）期中物理试卷）动物们在活动时常常忘不了竖起耳朵，并且不时的转动方向，这是因为（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.向其他动物示威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.利用双耳效应判断声源方向和距离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.动物的一种习惯性动作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.驱赶小虫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（2021春•秦淮区期中）下列有关生活中物理量的估测值，最贴近实际情况的是</w:t>
      </w:r>
      <w:r>
        <w:pict>
          <v:shape id="_x0000_i1029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　　</w:t>
      </w:r>
      <w:r>
        <w:pict>
          <v:shape id="_x0000_i1030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.一枚1元硬币的质量约为</w:t>
      </w:r>
      <w:r>
        <w:pict>
          <v:shape id="_x0000_i1031" type="#_x0000_t75" style="width:15.7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50g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.通常情况下空气的密度约为</w:t>
      </w:r>
      <w:r>
        <w:pict>
          <v:shape id="_x0000_i1032" type="#_x0000_t75" style="width:43.3pt;height:16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p&gt;&lt;m:e&gt;&lt;m:r&gt;&lt;m:t&gt;​​1.29g/cm&lt;/m:t&gt;&lt;/m:r&gt;&lt;/m:e&gt;&lt;m:sup&gt;&lt;m:r&gt;&lt;m:t&gt;3&lt;/m:t&gt;&lt;/m:r&gt;&lt;/m:sup&gt;&lt;/m:sSup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.“雪碧”易拉罐的容积约为</w:t>
      </w:r>
      <w:r>
        <w:pict>
          <v:shape id="_x0000_i1033" type="#_x0000_t75" style="width:22.1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330L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.一只公鸡重约为</w:t>
      </w:r>
      <w:r>
        <w:pict>
          <v:shape id="_x0000_i1034" type="#_x0000_t75" style="width:18.1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20N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（2022年春•苏州期中）阿基米德采用排水法解决了王冠掺假问题，现有一个金和银做成的王冠，已知ρ</w:t>
      </w:r>
      <w:r w:rsidRPr="004E0094">
        <w:rPr>
          <w:vertAlign w:val="subscript"/>
        </w:rPr>
        <w:t>金</w:t>
      </w:r>
      <w:r>
        <w:t>=19.3g/cm</w:t>
      </w:r>
      <w:r w:rsidRPr="004E0094">
        <w:rPr>
          <w:vertAlign w:val="superscript"/>
        </w:rPr>
        <w:t>3</w:t>
      </w:r>
      <w:r>
        <w:t>，ρ</w:t>
      </w:r>
      <w:r w:rsidRPr="004E0094">
        <w:rPr>
          <w:vertAlign w:val="subscript"/>
        </w:rPr>
        <w:t>银</w:t>
      </w:r>
      <w:r>
        <w:t>=10.5g/cm</w:t>
      </w:r>
      <w:r w:rsidRPr="004E0094">
        <w:rPr>
          <w:vertAlign w:val="superscript"/>
        </w:rPr>
        <w:t>3</w:t>
      </w:r>
      <w:r>
        <w:t>，用排水法测量出其体积为56.9cm</w:t>
      </w:r>
      <w:r w:rsidRPr="004E0094">
        <w:rPr>
          <w:vertAlign w:val="superscript"/>
        </w:rPr>
        <w:t>3</w:t>
      </w:r>
      <w:r>
        <w:t>，若与王冠质量相同的纯金块和纯银块的体积分别为52.5cm</w:t>
      </w:r>
      <w:r w:rsidRPr="004E0094">
        <w:rPr>
          <w:vertAlign w:val="superscript"/>
        </w:rPr>
        <w:t>3</w:t>
      </w:r>
      <w:r>
        <w:t>和96.5cm</w:t>
      </w:r>
      <w:r w:rsidRPr="004E0094">
        <w:rPr>
          <w:vertAlign w:val="superscript"/>
        </w:rPr>
        <w:t>3</w:t>
      </w:r>
      <w:r>
        <w:t>，则王冠中银的质量和金的质量之比为（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.1：8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.1：9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.1：10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.1：11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（赵县模拟）下列关于压力和压强的说法不正确的是（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.坦克的履带比较宽是为了减小压力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.拦河坝上窄下宽，是因为液态内部压强随深度的增加而增大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.在高原地区用普遍锅烧水，水的沸点低于100℃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.飞机的机翼获得升力，是由于流体流速越大的地方压强越小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  （湖南省长沙市望城区金海中学九年级（上）月考物理试卷（5））如图平面镜M绕垂直于纸面的轴0以每秒120°匀速转动，AB为一段圆心在O点的圆弧形屏幕．张角∠AOB为60°．有一束来自频闪光源的平行光束通过狭缝S射向平面镜M上的O点，已知光源每秒闪动12次，屏幕AB上每秒内可能出现的光斑次数是（　　）</w:t>
      </w:r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https://d.book118.com/678040101064006026</w:t>
        </w:r>
      </w:hyperlink>
    </w:p>
    <w:p w:rsidR="00A81065" w:rsidP="00744A41">
      <w:pPr>
        <w:pStyle w:val="BalloonText"/>
        <w:spacing w:line="360" w:lineRule="auto"/>
        <w:ind w:firstLineChars="0"/>
        <w:textAlignment w:val="center"/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15768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hyperlink" Target="https://d.book118.com/678040101064006026" TargetMode="External" /><Relationship Id="rId16" Type="http://schemas.openxmlformats.org/officeDocument/2006/relationships/theme" Target="theme/theme1.xml" /><Relationship Id="rId17" Type="http://schemas.openxmlformats.org/officeDocument/2006/relationships/numbering" Target="numbering.xml" /><Relationship Id="rId18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