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分纸机项目规划设计方案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4" w:history="1">
        <w:r>
          <w:rPr>
            <w:rFonts w:ascii="仿宋" w:eastAsia="仿宋" w:hAnsi="仿宋" w:cs="仿宋" w:hint="eastAsia"/>
            <w:lang w:eastAsia="zh-CN"/>
          </w:rPr>
          <w:t>序言</w:t>
        </w:r>
        <w:r>
          <w:tab/>
        </w:r>
        <w:r>
          <w:fldChar w:fldCharType="begin"/>
        </w:r>
        <w:r>
          <w:instrText xml:space="preserve"> PAGEREF _Toc23684 \h </w:instrText>
        </w:r>
        <w:r>
          <w:fldChar w:fldCharType="separate"/>
        </w:r>
        <w:r>
          <w:t>3</w:t>
        </w:r>
        <w:r>
          <w:fldChar w:fldCharType="end"/>
        </w:r>
      </w:hyperlink>
    </w:p>
    <w:p>
      <w:pPr>
        <w:pStyle w:val="TOC1"/>
        <w:tabs>
          <w:tab w:val="right" w:leader="dot" w:pos="8306"/>
        </w:tabs>
      </w:pPr>
      <w:hyperlink w:anchor="_Toc20798" w:history="1">
        <w:r>
          <w:rPr>
            <w:rFonts w:ascii="仿宋" w:eastAsia="仿宋" w:hAnsi="仿宋" w:cs="仿宋" w:hint="eastAsia"/>
            <w:lang w:eastAsia="zh-CN"/>
          </w:rPr>
          <w:t>一、分纸机项目可持续发展</w:t>
        </w:r>
        <w:r>
          <w:tab/>
        </w:r>
        <w:r>
          <w:fldChar w:fldCharType="begin"/>
        </w:r>
        <w:r>
          <w:instrText xml:space="preserve"> PAGEREF _Toc20798 \h </w:instrText>
        </w:r>
        <w:r>
          <w:fldChar w:fldCharType="separate"/>
        </w:r>
        <w:r>
          <w:t>3</w:t>
        </w:r>
        <w:r>
          <w:fldChar w:fldCharType="end"/>
        </w:r>
      </w:hyperlink>
    </w:p>
    <w:p>
      <w:pPr>
        <w:pStyle w:val="TOC2"/>
        <w:tabs>
          <w:tab w:val="right" w:leader="dot" w:pos="8306"/>
        </w:tabs>
      </w:pPr>
      <w:hyperlink w:anchor="_Toc3809" w:history="1">
        <w:r>
          <w:rPr>
            <w:rFonts w:ascii="仿宋" w:eastAsia="仿宋" w:hAnsi="仿宋" w:cs="仿宋" w:hint="eastAsia"/>
            <w:lang w:eastAsia="zh-CN"/>
          </w:rPr>
          <w:t>(一)、可持续战略与实践</w:t>
        </w:r>
        <w:r>
          <w:tab/>
        </w:r>
        <w:r>
          <w:fldChar w:fldCharType="begin"/>
        </w:r>
        <w:r>
          <w:instrText xml:space="preserve"> PAGEREF _Toc3809 \h </w:instrText>
        </w:r>
        <w:r>
          <w:fldChar w:fldCharType="separate"/>
        </w:r>
        <w:r>
          <w:t>3</w:t>
        </w:r>
        <w:r>
          <w:fldChar w:fldCharType="end"/>
        </w:r>
      </w:hyperlink>
    </w:p>
    <w:p>
      <w:pPr>
        <w:pStyle w:val="TOC2"/>
        <w:tabs>
          <w:tab w:val="right" w:leader="dot" w:pos="8306"/>
        </w:tabs>
      </w:pPr>
      <w:hyperlink w:anchor="_Toc19704" w:history="1">
        <w:r>
          <w:rPr>
            <w:rFonts w:ascii="仿宋" w:eastAsia="仿宋" w:hAnsi="仿宋" w:cs="仿宋" w:hint="eastAsia"/>
            <w:lang w:eastAsia="zh-CN"/>
          </w:rPr>
          <w:t>(二)、环保与社会责任</w:t>
        </w:r>
        <w:r>
          <w:tab/>
        </w:r>
        <w:r>
          <w:fldChar w:fldCharType="begin"/>
        </w:r>
        <w:r>
          <w:instrText xml:space="preserve"> PAGEREF _Toc19704 \h </w:instrText>
        </w:r>
        <w:r>
          <w:fldChar w:fldCharType="separate"/>
        </w:r>
        <w:r>
          <w:t>4</w:t>
        </w:r>
        <w:r>
          <w:fldChar w:fldCharType="end"/>
        </w:r>
      </w:hyperlink>
    </w:p>
    <w:p>
      <w:pPr>
        <w:pStyle w:val="TOC1"/>
        <w:tabs>
          <w:tab w:val="right" w:leader="dot" w:pos="8306"/>
        </w:tabs>
      </w:pPr>
      <w:hyperlink w:anchor="_Toc3681" w:history="1">
        <w:r>
          <w:rPr>
            <w:rFonts w:ascii="仿宋" w:eastAsia="仿宋" w:hAnsi="仿宋" w:cs="仿宋" w:hint="eastAsia"/>
            <w:lang w:eastAsia="zh-CN"/>
          </w:rPr>
          <w:t>二、工艺说明</w:t>
        </w:r>
        <w:r>
          <w:tab/>
        </w:r>
        <w:r>
          <w:fldChar w:fldCharType="begin"/>
        </w:r>
        <w:r>
          <w:instrText xml:space="preserve"> PAGEREF _Toc3681 \h </w:instrText>
        </w:r>
        <w:r>
          <w:fldChar w:fldCharType="separate"/>
        </w:r>
        <w:r>
          <w:t>4</w:t>
        </w:r>
        <w:r>
          <w:fldChar w:fldCharType="end"/>
        </w:r>
      </w:hyperlink>
    </w:p>
    <w:p>
      <w:pPr>
        <w:pStyle w:val="TOC2"/>
        <w:tabs>
          <w:tab w:val="right" w:leader="dot" w:pos="8306"/>
        </w:tabs>
      </w:pPr>
      <w:hyperlink w:anchor="_Toc29962" w:history="1">
        <w:r>
          <w:rPr>
            <w:rFonts w:ascii="仿宋" w:eastAsia="仿宋" w:hAnsi="仿宋" w:cs="仿宋" w:hint="eastAsia"/>
            <w:lang w:eastAsia="zh-CN"/>
          </w:rPr>
          <w:t>(一)、技术管理特点</w:t>
        </w:r>
        <w:r>
          <w:tab/>
        </w:r>
        <w:r>
          <w:fldChar w:fldCharType="begin"/>
        </w:r>
        <w:r>
          <w:instrText xml:space="preserve"> PAGEREF _Toc29962 \h </w:instrText>
        </w:r>
        <w:r>
          <w:fldChar w:fldCharType="separate"/>
        </w:r>
        <w:r>
          <w:t>4</w:t>
        </w:r>
        <w:r>
          <w:fldChar w:fldCharType="end"/>
        </w:r>
      </w:hyperlink>
    </w:p>
    <w:p>
      <w:pPr>
        <w:pStyle w:val="TOC2"/>
        <w:tabs>
          <w:tab w:val="right" w:leader="dot" w:pos="8306"/>
        </w:tabs>
      </w:pPr>
      <w:hyperlink w:anchor="_Toc9876" w:history="1">
        <w:r>
          <w:rPr>
            <w:rFonts w:ascii="仿宋" w:eastAsia="仿宋" w:hAnsi="仿宋" w:cs="仿宋" w:hint="eastAsia"/>
            <w:lang w:eastAsia="zh-CN"/>
          </w:rPr>
          <w:t>(二)、分纸机项目工艺技术设计方案</w:t>
        </w:r>
        <w:r>
          <w:tab/>
        </w:r>
        <w:r>
          <w:fldChar w:fldCharType="begin"/>
        </w:r>
        <w:r>
          <w:instrText xml:space="preserve"> PAGEREF _Toc9876 \h </w:instrText>
        </w:r>
        <w:r>
          <w:fldChar w:fldCharType="separate"/>
        </w:r>
        <w:r>
          <w:t>6</w:t>
        </w:r>
        <w:r>
          <w:fldChar w:fldCharType="end"/>
        </w:r>
      </w:hyperlink>
    </w:p>
    <w:p>
      <w:pPr>
        <w:pStyle w:val="TOC2"/>
        <w:tabs>
          <w:tab w:val="right" w:leader="dot" w:pos="8306"/>
        </w:tabs>
      </w:pPr>
      <w:hyperlink w:anchor="_Toc28377" w:history="1">
        <w:r>
          <w:rPr>
            <w:rFonts w:ascii="仿宋" w:eastAsia="仿宋" w:hAnsi="仿宋" w:cs="仿宋" w:hint="eastAsia"/>
            <w:lang w:eastAsia="zh-CN"/>
          </w:rPr>
          <w:t>(三)、设备选型方案</w:t>
        </w:r>
        <w:r>
          <w:tab/>
        </w:r>
        <w:r>
          <w:fldChar w:fldCharType="begin"/>
        </w:r>
        <w:r>
          <w:instrText xml:space="preserve"> PAGEREF _Toc28377 \h </w:instrText>
        </w:r>
        <w:r>
          <w:fldChar w:fldCharType="separate"/>
        </w:r>
        <w:r>
          <w:t>7</w:t>
        </w:r>
        <w:r>
          <w:fldChar w:fldCharType="end"/>
        </w:r>
      </w:hyperlink>
    </w:p>
    <w:p>
      <w:pPr>
        <w:pStyle w:val="TOC1"/>
        <w:tabs>
          <w:tab w:val="right" w:leader="dot" w:pos="8306"/>
        </w:tabs>
      </w:pPr>
      <w:hyperlink w:anchor="_Toc5906" w:history="1">
        <w:r>
          <w:rPr>
            <w:rFonts w:ascii="仿宋" w:eastAsia="仿宋" w:hAnsi="仿宋" w:cs="仿宋" w:hint="eastAsia"/>
            <w:lang w:eastAsia="zh-CN"/>
          </w:rPr>
          <w:t>三、分纸机项目建设背景及必要性分析</w:t>
        </w:r>
        <w:r>
          <w:tab/>
        </w:r>
        <w:r>
          <w:fldChar w:fldCharType="begin"/>
        </w:r>
        <w:r>
          <w:instrText xml:space="preserve"> PAGEREF _Toc5906 \h </w:instrText>
        </w:r>
        <w:r>
          <w:fldChar w:fldCharType="separate"/>
        </w:r>
        <w:r>
          <w:t>8</w:t>
        </w:r>
        <w:r>
          <w:fldChar w:fldCharType="end"/>
        </w:r>
      </w:hyperlink>
    </w:p>
    <w:p>
      <w:pPr>
        <w:pStyle w:val="TOC2"/>
        <w:tabs>
          <w:tab w:val="right" w:leader="dot" w:pos="8306"/>
        </w:tabs>
      </w:pPr>
      <w:hyperlink w:anchor="_Toc5178" w:history="1">
        <w:r>
          <w:rPr>
            <w:rFonts w:ascii="仿宋" w:eastAsia="仿宋" w:hAnsi="仿宋" w:cs="仿宋" w:hint="eastAsia"/>
            <w:lang w:eastAsia="zh-CN"/>
          </w:rPr>
          <w:t>(一)、分纸机项目背景分析</w:t>
        </w:r>
        <w:r>
          <w:tab/>
        </w:r>
        <w:r>
          <w:fldChar w:fldCharType="begin"/>
        </w:r>
        <w:r>
          <w:instrText xml:space="preserve"> PAGEREF _Toc5178 \h </w:instrText>
        </w:r>
        <w:r>
          <w:fldChar w:fldCharType="separate"/>
        </w:r>
        <w:r>
          <w:t>8</w:t>
        </w:r>
        <w:r>
          <w:fldChar w:fldCharType="end"/>
        </w:r>
      </w:hyperlink>
    </w:p>
    <w:p>
      <w:pPr>
        <w:pStyle w:val="TOC2"/>
        <w:tabs>
          <w:tab w:val="right" w:leader="dot" w:pos="8306"/>
        </w:tabs>
      </w:pPr>
      <w:hyperlink w:anchor="_Toc4217" w:history="1">
        <w:r>
          <w:rPr>
            <w:rFonts w:ascii="仿宋" w:eastAsia="仿宋" w:hAnsi="仿宋" w:cs="仿宋" w:hint="eastAsia"/>
            <w:lang w:eastAsia="zh-CN"/>
          </w:rPr>
          <w:t>(二)、分纸机项目建设必要性分析</w:t>
        </w:r>
        <w:r>
          <w:tab/>
        </w:r>
        <w:r>
          <w:fldChar w:fldCharType="begin"/>
        </w:r>
        <w:r>
          <w:instrText xml:space="preserve"> PAGEREF _Toc4217 \h </w:instrText>
        </w:r>
        <w:r>
          <w:fldChar w:fldCharType="separate"/>
        </w:r>
        <w:r>
          <w:t>10</w:t>
        </w:r>
        <w:r>
          <w:fldChar w:fldCharType="end"/>
        </w:r>
      </w:hyperlink>
    </w:p>
    <w:p>
      <w:pPr>
        <w:pStyle w:val="TOC1"/>
        <w:tabs>
          <w:tab w:val="right" w:leader="dot" w:pos="8306"/>
        </w:tabs>
      </w:pPr>
      <w:hyperlink w:anchor="_Toc267" w:history="1">
        <w:r>
          <w:rPr>
            <w:rFonts w:ascii="仿宋" w:eastAsia="仿宋" w:hAnsi="仿宋" w:cs="仿宋" w:hint="eastAsia"/>
            <w:lang w:eastAsia="zh-CN"/>
          </w:rPr>
          <w:t>四、分纸机项目土建工程</w:t>
        </w:r>
        <w:r>
          <w:tab/>
        </w:r>
        <w:r>
          <w:fldChar w:fldCharType="begin"/>
        </w:r>
        <w:r>
          <w:instrText xml:space="preserve"> PAGEREF _Toc267 \h </w:instrText>
        </w:r>
        <w:r>
          <w:fldChar w:fldCharType="separate"/>
        </w:r>
        <w:r>
          <w:t>11</w:t>
        </w:r>
        <w:r>
          <w:fldChar w:fldCharType="end"/>
        </w:r>
      </w:hyperlink>
    </w:p>
    <w:p>
      <w:pPr>
        <w:pStyle w:val="TOC2"/>
        <w:tabs>
          <w:tab w:val="right" w:leader="dot" w:pos="8306"/>
        </w:tabs>
      </w:pPr>
      <w:hyperlink w:anchor="_Toc32278" w:history="1">
        <w:r>
          <w:rPr>
            <w:rFonts w:ascii="仿宋" w:eastAsia="仿宋" w:hAnsi="仿宋" w:cs="仿宋" w:hint="eastAsia"/>
            <w:lang w:eastAsia="zh-CN"/>
          </w:rPr>
          <w:t>(一)、建筑工程设计原则</w:t>
        </w:r>
        <w:r>
          <w:tab/>
        </w:r>
        <w:r>
          <w:fldChar w:fldCharType="begin"/>
        </w:r>
        <w:r>
          <w:instrText xml:space="preserve"> PAGEREF _Toc32278 \h </w:instrText>
        </w:r>
        <w:r>
          <w:fldChar w:fldCharType="separate"/>
        </w:r>
        <w:r>
          <w:t>11</w:t>
        </w:r>
        <w:r>
          <w:fldChar w:fldCharType="end"/>
        </w:r>
      </w:hyperlink>
    </w:p>
    <w:p>
      <w:pPr>
        <w:pStyle w:val="TOC2"/>
        <w:tabs>
          <w:tab w:val="right" w:leader="dot" w:pos="8306"/>
        </w:tabs>
      </w:pPr>
      <w:hyperlink w:anchor="_Toc24229" w:history="1">
        <w:r>
          <w:rPr>
            <w:rFonts w:ascii="仿宋" w:eastAsia="仿宋" w:hAnsi="仿宋" w:cs="仿宋" w:hint="eastAsia"/>
            <w:lang w:eastAsia="zh-CN"/>
          </w:rPr>
          <w:t>(二)、土建工程设计年限及安全等级</w:t>
        </w:r>
        <w:r>
          <w:tab/>
        </w:r>
        <w:r>
          <w:fldChar w:fldCharType="begin"/>
        </w:r>
        <w:r>
          <w:instrText xml:space="preserve"> PAGEREF _Toc24229 \h </w:instrText>
        </w:r>
        <w:r>
          <w:fldChar w:fldCharType="separate"/>
        </w:r>
        <w:r>
          <w:t>12</w:t>
        </w:r>
        <w:r>
          <w:fldChar w:fldCharType="end"/>
        </w:r>
      </w:hyperlink>
    </w:p>
    <w:p>
      <w:pPr>
        <w:pStyle w:val="TOC2"/>
        <w:tabs>
          <w:tab w:val="right" w:leader="dot" w:pos="8306"/>
        </w:tabs>
      </w:pPr>
      <w:hyperlink w:anchor="_Toc10777" w:history="1">
        <w:r>
          <w:rPr>
            <w:rFonts w:ascii="仿宋" w:eastAsia="仿宋" w:hAnsi="仿宋" w:cs="仿宋" w:hint="eastAsia"/>
            <w:lang w:eastAsia="zh-CN"/>
          </w:rPr>
          <w:t>(三)、建筑工程设计总体要求</w:t>
        </w:r>
        <w:r>
          <w:tab/>
        </w:r>
        <w:r>
          <w:fldChar w:fldCharType="begin"/>
        </w:r>
        <w:r>
          <w:instrText xml:space="preserve"> PAGEREF _Toc10777 \h </w:instrText>
        </w:r>
        <w:r>
          <w:fldChar w:fldCharType="separate"/>
        </w:r>
        <w:r>
          <w:t>13</w:t>
        </w:r>
        <w:r>
          <w:fldChar w:fldCharType="end"/>
        </w:r>
      </w:hyperlink>
    </w:p>
    <w:p>
      <w:pPr>
        <w:pStyle w:val="TOC2"/>
        <w:tabs>
          <w:tab w:val="right" w:leader="dot" w:pos="8306"/>
        </w:tabs>
      </w:pPr>
      <w:hyperlink w:anchor="_Toc25542" w:history="1">
        <w:r>
          <w:rPr>
            <w:rFonts w:ascii="仿宋" w:eastAsia="仿宋" w:hAnsi="仿宋" w:cs="仿宋" w:hint="eastAsia"/>
            <w:lang w:eastAsia="zh-CN"/>
          </w:rPr>
          <w:t>(四)、土建工程建设指标</w:t>
        </w:r>
        <w:r>
          <w:tab/>
        </w:r>
        <w:r>
          <w:fldChar w:fldCharType="begin"/>
        </w:r>
        <w:r>
          <w:instrText xml:space="preserve"> PAGEREF _Toc25542 \h </w:instrText>
        </w:r>
        <w:r>
          <w:fldChar w:fldCharType="separate"/>
        </w:r>
        <w:r>
          <w:t>14</w:t>
        </w:r>
        <w:r>
          <w:fldChar w:fldCharType="end"/>
        </w:r>
      </w:hyperlink>
    </w:p>
    <w:p>
      <w:pPr>
        <w:pStyle w:val="TOC1"/>
        <w:tabs>
          <w:tab w:val="right" w:leader="dot" w:pos="8306"/>
        </w:tabs>
      </w:pPr>
      <w:hyperlink w:anchor="_Toc30802" w:history="1">
        <w:r>
          <w:rPr>
            <w:rFonts w:ascii="仿宋" w:eastAsia="仿宋" w:hAnsi="仿宋" w:cs="仿宋" w:hint="eastAsia"/>
            <w:lang w:eastAsia="zh-CN"/>
          </w:rPr>
          <w:t>五、分纸机项目概论</w:t>
        </w:r>
        <w:r>
          <w:tab/>
        </w:r>
        <w:r>
          <w:fldChar w:fldCharType="begin"/>
        </w:r>
        <w:r>
          <w:instrText xml:space="preserve"> PAGEREF _Toc30802 \h </w:instrText>
        </w:r>
        <w:r>
          <w:fldChar w:fldCharType="separate"/>
        </w:r>
        <w:r>
          <w:t>14</w:t>
        </w:r>
        <w:r>
          <w:fldChar w:fldCharType="end"/>
        </w:r>
      </w:hyperlink>
    </w:p>
    <w:p>
      <w:pPr>
        <w:pStyle w:val="TOC2"/>
        <w:tabs>
          <w:tab w:val="right" w:leader="dot" w:pos="8306"/>
        </w:tabs>
      </w:pPr>
      <w:hyperlink w:anchor="_Toc29925" w:history="1">
        <w:r>
          <w:rPr>
            <w:rFonts w:ascii="仿宋" w:eastAsia="仿宋" w:hAnsi="仿宋" w:cs="仿宋" w:hint="eastAsia"/>
            <w:lang w:eastAsia="zh-CN"/>
          </w:rPr>
          <w:t>(一)、分纸机项目概况</w:t>
        </w:r>
        <w:r>
          <w:tab/>
        </w:r>
        <w:r>
          <w:fldChar w:fldCharType="begin"/>
        </w:r>
        <w:r>
          <w:instrText xml:space="preserve"> PAGEREF _Toc29925 \h </w:instrText>
        </w:r>
        <w:r>
          <w:fldChar w:fldCharType="separate"/>
        </w:r>
        <w:r>
          <w:t>14</w:t>
        </w:r>
        <w:r>
          <w:fldChar w:fldCharType="end"/>
        </w:r>
      </w:hyperlink>
    </w:p>
    <w:p>
      <w:pPr>
        <w:pStyle w:val="TOC2"/>
        <w:tabs>
          <w:tab w:val="right" w:leader="dot" w:pos="8306"/>
        </w:tabs>
      </w:pPr>
      <w:hyperlink w:anchor="_Toc5048" w:history="1">
        <w:r>
          <w:rPr>
            <w:rFonts w:ascii="仿宋" w:eastAsia="仿宋" w:hAnsi="仿宋" w:cs="仿宋" w:hint="eastAsia"/>
            <w:lang w:eastAsia="zh-CN"/>
          </w:rPr>
          <w:t>(二)、分纸机项目目标</w:t>
        </w:r>
        <w:r>
          <w:tab/>
        </w:r>
        <w:r>
          <w:fldChar w:fldCharType="begin"/>
        </w:r>
        <w:r>
          <w:instrText xml:space="preserve"> PAGEREF _Toc5048 \h </w:instrText>
        </w:r>
        <w:r>
          <w:fldChar w:fldCharType="separate"/>
        </w:r>
        <w:r>
          <w:t>17</w:t>
        </w:r>
        <w:r>
          <w:fldChar w:fldCharType="end"/>
        </w:r>
      </w:hyperlink>
    </w:p>
    <w:p>
      <w:pPr>
        <w:pStyle w:val="TOC2"/>
        <w:tabs>
          <w:tab w:val="right" w:leader="dot" w:pos="8306"/>
        </w:tabs>
      </w:pPr>
      <w:hyperlink w:anchor="_Toc28686" w:history="1">
        <w:r>
          <w:rPr>
            <w:rFonts w:ascii="仿宋" w:eastAsia="仿宋" w:hAnsi="仿宋" w:cs="仿宋" w:hint="eastAsia"/>
            <w:lang w:eastAsia="zh-CN"/>
          </w:rPr>
          <w:t>(三)、分纸机项目提出的理由</w:t>
        </w:r>
        <w:r>
          <w:tab/>
        </w:r>
        <w:r>
          <w:fldChar w:fldCharType="begin"/>
        </w:r>
        <w:r>
          <w:instrText xml:space="preserve"> PAGEREF _Toc28686 \h </w:instrText>
        </w:r>
        <w:r>
          <w:fldChar w:fldCharType="separate"/>
        </w:r>
        <w:r>
          <w:t>17</w:t>
        </w:r>
        <w:r>
          <w:fldChar w:fldCharType="end"/>
        </w:r>
      </w:hyperlink>
    </w:p>
    <w:p>
      <w:pPr>
        <w:pStyle w:val="TOC2"/>
        <w:tabs>
          <w:tab w:val="right" w:leader="dot" w:pos="8306"/>
        </w:tabs>
      </w:pPr>
      <w:hyperlink w:anchor="_Toc3406" w:history="1">
        <w:r>
          <w:rPr>
            <w:rFonts w:ascii="仿宋" w:eastAsia="仿宋" w:hAnsi="仿宋" w:cs="仿宋" w:hint="eastAsia"/>
            <w:lang w:eastAsia="zh-CN"/>
          </w:rPr>
          <w:t>(四)、分纸机项目意义</w:t>
        </w:r>
        <w:r>
          <w:tab/>
        </w:r>
        <w:r>
          <w:fldChar w:fldCharType="begin"/>
        </w:r>
        <w:r>
          <w:instrText xml:space="preserve"> PAGEREF _Toc3406 \h </w:instrText>
        </w:r>
        <w:r>
          <w:fldChar w:fldCharType="separate"/>
        </w:r>
        <w:r>
          <w:t>19</w:t>
        </w:r>
        <w:r>
          <w:fldChar w:fldCharType="end"/>
        </w:r>
      </w:hyperlink>
    </w:p>
    <w:p>
      <w:pPr>
        <w:pStyle w:val="TOC2"/>
        <w:tabs>
          <w:tab w:val="right" w:leader="dot" w:pos="8306"/>
        </w:tabs>
      </w:pPr>
      <w:hyperlink w:anchor="_Toc18616" w:history="1">
        <w:r>
          <w:rPr>
            <w:rFonts w:ascii="仿宋" w:eastAsia="仿宋" w:hAnsi="仿宋" w:cs="仿宋" w:hint="eastAsia"/>
            <w:lang w:eastAsia="zh-CN"/>
          </w:rPr>
          <w:t>(五)、分纸机项目背景</w:t>
        </w:r>
        <w:r>
          <w:tab/>
        </w:r>
        <w:r>
          <w:fldChar w:fldCharType="begin"/>
        </w:r>
        <w:r>
          <w:instrText xml:space="preserve"> PAGEREF _Toc18616 \h </w:instrText>
        </w:r>
        <w:r>
          <w:fldChar w:fldCharType="separate"/>
        </w:r>
        <w:r>
          <w:t>20</w:t>
        </w:r>
        <w:r>
          <w:fldChar w:fldCharType="end"/>
        </w:r>
      </w:hyperlink>
    </w:p>
    <w:p>
      <w:pPr>
        <w:pStyle w:val="TOC1"/>
        <w:tabs>
          <w:tab w:val="right" w:leader="dot" w:pos="8306"/>
        </w:tabs>
      </w:pPr>
      <w:hyperlink w:anchor="_Toc7978" w:history="1">
        <w:r>
          <w:rPr>
            <w:rFonts w:ascii="仿宋" w:eastAsia="仿宋" w:hAnsi="仿宋" w:cs="仿宋" w:hint="eastAsia"/>
            <w:lang w:eastAsia="zh-CN"/>
          </w:rPr>
          <w:t>六、分纸机项目绩效评估</w:t>
        </w:r>
        <w:r>
          <w:tab/>
        </w:r>
        <w:r>
          <w:fldChar w:fldCharType="begin"/>
        </w:r>
        <w:r>
          <w:instrText xml:space="preserve"> PAGEREF _Toc7978 \h </w:instrText>
        </w:r>
        <w:r>
          <w:fldChar w:fldCharType="separate"/>
        </w:r>
        <w:r>
          <w:t>21</w:t>
        </w:r>
        <w:r>
          <w:fldChar w:fldCharType="end"/>
        </w:r>
      </w:hyperlink>
    </w:p>
    <w:p>
      <w:pPr>
        <w:pStyle w:val="TOC2"/>
        <w:tabs>
          <w:tab w:val="right" w:leader="dot" w:pos="8306"/>
        </w:tabs>
      </w:pPr>
      <w:hyperlink w:anchor="_Toc31541" w:history="1">
        <w:r>
          <w:rPr>
            <w:rFonts w:ascii="仿宋" w:eastAsia="仿宋" w:hAnsi="仿宋" w:cs="仿宋" w:hint="eastAsia"/>
            <w:lang w:eastAsia="zh-CN"/>
          </w:rPr>
          <w:t>(一)、绩效评估指标</w:t>
        </w:r>
        <w:r>
          <w:tab/>
        </w:r>
        <w:r>
          <w:fldChar w:fldCharType="begin"/>
        </w:r>
        <w:r>
          <w:instrText xml:space="preserve"> PAGEREF _Toc31541 \h </w:instrText>
        </w:r>
        <w:r>
          <w:fldChar w:fldCharType="separate"/>
        </w:r>
        <w:r>
          <w:t>21</w:t>
        </w:r>
        <w:r>
          <w:fldChar w:fldCharType="end"/>
        </w:r>
      </w:hyperlink>
    </w:p>
    <w:p>
      <w:pPr>
        <w:pStyle w:val="TOC2"/>
        <w:tabs>
          <w:tab w:val="right" w:leader="dot" w:pos="8306"/>
        </w:tabs>
      </w:pPr>
      <w:hyperlink w:anchor="_Toc7329" w:history="1">
        <w:r>
          <w:rPr>
            <w:rFonts w:ascii="仿宋" w:eastAsia="仿宋" w:hAnsi="仿宋" w:cs="仿宋" w:hint="eastAsia"/>
            <w:lang w:eastAsia="zh-CN"/>
          </w:rPr>
          <w:t>(二)、绩效评估方法</w:t>
        </w:r>
        <w:r>
          <w:tab/>
        </w:r>
        <w:r>
          <w:fldChar w:fldCharType="begin"/>
        </w:r>
        <w:r>
          <w:instrText xml:space="preserve"> PAGEREF _Toc7329 \h </w:instrText>
        </w:r>
        <w:r>
          <w:fldChar w:fldCharType="separate"/>
        </w:r>
        <w:r>
          <w:t>22</w:t>
        </w:r>
        <w:r>
          <w:fldChar w:fldCharType="end"/>
        </w:r>
      </w:hyperlink>
    </w:p>
    <w:p>
      <w:pPr>
        <w:pStyle w:val="TOC2"/>
        <w:tabs>
          <w:tab w:val="right" w:leader="dot" w:pos="8306"/>
        </w:tabs>
      </w:pPr>
      <w:hyperlink w:anchor="_Toc23718" w:history="1">
        <w:r>
          <w:rPr>
            <w:rFonts w:ascii="仿宋" w:eastAsia="仿宋" w:hAnsi="仿宋" w:cs="仿宋" w:hint="eastAsia"/>
            <w:lang w:eastAsia="zh-CN"/>
          </w:rPr>
          <w:t>(三)、绩效评估周期</w:t>
        </w:r>
        <w:r>
          <w:tab/>
        </w:r>
        <w:r>
          <w:fldChar w:fldCharType="begin"/>
        </w:r>
        <w:r>
          <w:instrText xml:space="preserve"> PAGEREF _Toc23718 \h </w:instrText>
        </w:r>
        <w:r>
          <w:fldChar w:fldCharType="separate"/>
        </w:r>
        <w:r>
          <w:t>23</w:t>
        </w:r>
        <w:r>
          <w:fldChar w:fldCharType="end"/>
        </w:r>
      </w:hyperlink>
    </w:p>
    <w:p>
      <w:pPr>
        <w:pStyle w:val="TOC1"/>
        <w:tabs>
          <w:tab w:val="right" w:leader="dot" w:pos="8306"/>
        </w:tabs>
      </w:pPr>
      <w:hyperlink w:anchor="_Toc8424" w:history="1">
        <w:r>
          <w:rPr>
            <w:rFonts w:ascii="仿宋" w:eastAsia="仿宋" w:hAnsi="仿宋" w:cs="仿宋" w:hint="eastAsia"/>
            <w:lang w:eastAsia="zh-CN"/>
          </w:rPr>
          <w:t>七、分纸机项目财务管理</w:t>
        </w:r>
        <w:r>
          <w:tab/>
        </w:r>
        <w:r>
          <w:fldChar w:fldCharType="begin"/>
        </w:r>
        <w:r>
          <w:instrText xml:space="preserve"> PAGEREF _Toc8424 \h </w:instrText>
        </w:r>
        <w:r>
          <w:fldChar w:fldCharType="separate"/>
        </w:r>
        <w:r>
          <w:t>24</w:t>
        </w:r>
        <w:r>
          <w:fldChar w:fldCharType="end"/>
        </w:r>
      </w:hyperlink>
    </w:p>
    <w:p>
      <w:pPr>
        <w:pStyle w:val="TOC2"/>
        <w:tabs>
          <w:tab w:val="right" w:leader="dot" w:pos="8306"/>
        </w:tabs>
      </w:pPr>
      <w:hyperlink w:anchor="_Toc13217" w:history="1">
        <w:r>
          <w:rPr>
            <w:rFonts w:ascii="仿宋" w:eastAsia="仿宋" w:hAnsi="仿宋" w:cs="仿宋" w:hint="eastAsia"/>
            <w:lang w:eastAsia="zh-CN"/>
          </w:rPr>
          <w:t>(一)、资金需求大</w:t>
        </w:r>
        <w:r>
          <w:tab/>
        </w:r>
        <w:r>
          <w:fldChar w:fldCharType="begin"/>
        </w:r>
        <w:r>
          <w:instrText xml:space="preserve"> PAGEREF _Toc13217 \h </w:instrText>
        </w:r>
        <w:r>
          <w:fldChar w:fldCharType="separate"/>
        </w:r>
        <w:r>
          <w:t>24</w:t>
        </w:r>
        <w:r>
          <w:fldChar w:fldCharType="end"/>
        </w:r>
      </w:hyperlink>
    </w:p>
    <w:p>
      <w:pPr>
        <w:pStyle w:val="TOC2"/>
        <w:tabs>
          <w:tab w:val="right" w:leader="dot" w:pos="8306"/>
        </w:tabs>
      </w:pPr>
      <w:hyperlink w:anchor="_Toc22442" w:history="1">
        <w:r>
          <w:rPr>
            <w:rFonts w:ascii="仿宋" w:eastAsia="仿宋" w:hAnsi="仿宋" w:cs="仿宋" w:hint="eastAsia"/>
            <w:lang w:eastAsia="zh-CN"/>
          </w:rPr>
          <w:t>(二)、研发周期长</w:t>
        </w:r>
        <w:r>
          <w:tab/>
        </w:r>
        <w:r>
          <w:fldChar w:fldCharType="begin"/>
        </w:r>
        <w:r>
          <w:instrText xml:space="preserve"> PAGEREF _Toc22442 \h </w:instrText>
        </w:r>
        <w:r>
          <w:fldChar w:fldCharType="separate"/>
        </w:r>
        <w:r>
          <w:t>25</w:t>
        </w:r>
        <w:r>
          <w:fldChar w:fldCharType="end"/>
        </w:r>
      </w:hyperlink>
    </w:p>
    <w:p>
      <w:pPr>
        <w:pStyle w:val="TOC2"/>
        <w:tabs>
          <w:tab w:val="right" w:leader="dot" w:pos="8306"/>
        </w:tabs>
      </w:pPr>
      <w:hyperlink w:anchor="_Toc9956" w:history="1">
        <w:r>
          <w:rPr>
            <w:rFonts w:ascii="仿宋" w:eastAsia="仿宋" w:hAnsi="仿宋" w:cs="仿宋" w:hint="eastAsia"/>
            <w:lang w:eastAsia="zh-CN"/>
          </w:rPr>
          <w:t>(三)、市场风险大</w:t>
        </w:r>
        <w:r>
          <w:tab/>
        </w:r>
        <w:r>
          <w:fldChar w:fldCharType="begin"/>
        </w:r>
        <w:r>
          <w:instrText xml:space="preserve"> PAGEREF _Toc9956 \h </w:instrText>
        </w:r>
        <w:r>
          <w:fldChar w:fldCharType="separate"/>
        </w:r>
        <w:r>
          <w:t>26</w:t>
        </w:r>
        <w:r>
          <w:fldChar w:fldCharType="end"/>
        </w:r>
      </w:hyperlink>
    </w:p>
    <w:p>
      <w:pPr>
        <w:pStyle w:val="TOC2"/>
        <w:tabs>
          <w:tab w:val="right" w:leader="dot" w:pos="8306"/>
        </w:tabs>
      </w:pPr>
      <w:hyperlink w:anchor="_Toc22371" w:history="1">
        <w:r>
          <w:rPr>
            <w:rFonts w:ascii="仿宋" w:eastAsia="仿宋" w:hAnsi="仿宋" w:cs="仿宋" w:hint="eastAsia"/>
            <w:lang w:eastAsia="zh-CN"/>
          </w:rPr>
          <w:t>(四)、利润率高</w:t>
        </w:r>
        <w:r>
          <w:tab/>
        </w:r>
        <w:r>
          <w:fldChar w:fldCharType="begin"/>
        </w:r>
        <w:r>
          <w:instrText xml:space="preserve"> PAGEREF _Toc22371 \h </w:instrText>
        </w:r>
        <w:r>
          <w:fldChar w:fldCharType="separate"/>
        </w:r>
        <w:r>
          <w:t>29</w:t>
        </w:r>
        <w:r>
          <w:fldChar w:fldCharType="end"/>
        </w:r>
      </w:hyperlink>
    </w:p>
    <w:p>
      <w:pPr>
        <w:pStyle w:val="TOC1"/>
        <w:tabs>
          <w:tab w:val="right" w:leader="dot" w:pos="8306"/>
        </w:tabs>
      </w:pPr>
      <w:hyperlink w:anchor="_Toc15055" w:history="1">
        <w:r>
          <w:rPr>
            <w:rFonts w:ascii="仿宋" w:eastAsia="仿宋" w:hAnsi="仿宋" w:cs="仿宋" w:hint="eastAsia"/>
            <w:lang w:eastAsia="zh-CN"/>
          </w:rPr>
          <w:t>八、分纸机项目人力资源培养与发展</w:t>
        </w:r>
        <w:r>
          <w:tab/>
        </w:r>
        <w:r>
          <w:fldChar w:fldCharType="begin"/>
        </w:r>
        <w:r>
          <w:instrText xml:space="preserve"> PAGEREF _Toc15055 \h </w:instrText>
        </w:r>
        <w:r>
          <w:fldChar w:fldCharType="separate"/>
        </w:r>
        <w:r>
          <w:t>31</w:t>
        </w:r>
        <w:r>
          <w:fldChar w:fldCharType="end"/>
        </w:r>
      </w:hyperlink>
    </w:p>
    <w:p>
      <w:pPr>
        <w:pStyle w:val="TOC2"/>
        <w:tabs>
          <w:tab w:val="right" w:leader="dot" w:pos="8306"/>
        </w:tabs>
      </w:pPr>
      <w:hyperlink w:anchor="_Toc897" w:history="1">
        <w:r>
          <w:rPr>
            <w:rFonts w:ascii="仿宋" w:eastAsia="仿宋" w:hAnsi="仿宋" w:cs="仿宋" w:hint="eastAsia"/>
            <w:lang w:eastAsia="zh-CN"/>
          </w:rPr>
          <w:t>(一)、人才需求与规划</w:t>
        </w:r>
        <w:r>
          <w:tab/>
        </w:r>
        <w:r>
          <w:fldChar w:fldCharType="begin"/>
        </w:r>
        <w:r>
          <w:instrText xml:space="preserve"> PAGEREF _Toc897 \h </w:instrText>
        </w:r>
        <w:r>
          <w:fldChar w:fldCharType="separate"/>
        </w:r>
        <w:r>
          <w:t>31</w:t>
        </w:r>
        <w:r>
          <w:fldChar w:fldCharType="end"/>
        </w:r>
      </w:hyperlink>
    </w:p>
    <w:p>
      <w:pPr>
        <w:pStyle w:val="TOC2"/>
        <w:tabs>
          <w:tab w:val="right" w:leader="dot" w:pos="8306"/>
        </w:tabs>
      </w:pPr>
      <w:hyperlink w:anchor="_Toc7033" w:history="1">
        <w:r>
          <w:rPr>
            <w:rFonts w:ascii="仿宋" w:eastAsia="仿宋" w:hAnsi="仿宋" w:cs="仿宋" w:hint="eastAsia"/>
            <w:lang w:eastAsia="zh-CN"/>
          </w:rPr>
          <w:t>(二)、培训与发展计划</w:t>
        </w:r>
        <w:r>
          <w:tab/>
        </w:r>
        <w:r>
          <w:fldChar w:fldCharType="begin"/>
        </w:r>
        <w:r>
          <w:instrText xml:space="preserve"> PAGEREF _Toc7033 \h </w:instrText>
        </w:r>
        <w:r>
          <w:fldChar w:fldCharType="separate"/>
        </w:r>
        <w:r>
          <w:t>31</w:t>
        </w:r>
        <w:r>
          <w:fldChar w:fldCharType="end"/>
        </w:r>
      </w:hyperlink>
    </w:p>
    <w:p>
      <w:pPr>
        <w:pStyle w:val="TOC1"/>
        <w:tabs>
          <w:tab w:val="right" w:leader="dot" w:pos="8306"/>
        </w:tabs>
      </w:pPr>
      <w:hyperlink w:anchor="_Toc23704" w:history="1">
        <w:r>
          <w:rPr>
            <w:rFonts w:ascii="仿宋" w:eastAsia="仿宋" w:hAnsi="仿宋" w:cs="仿宋" w:hint="eastAsia"/>
            <w:lang w:eastAsia="zh-CN"/>
          </w:rPr>
          <w:t>九、分纸机项目社会影响</w:t>
        </w:r>
        <w:r>
          <w:tab/>
        </w:r>
        <w:r>
          <w:fldChar w:fldCharType="begin"/>
        </w:r>
        <w:r>
          <w:instrText xml:space="preserve"> PAGEREF _Toc23704 \h </w:instrText>
        </w:r>
        <w:r>
          <w:fldChar w:fldCharType="separate"/>
        </w:r>
        <w:r>
          <w:t>32</w:t>
        </w:r>
        <w:r>
          <w:fldChar w:fldCharType="end"/>
        </w:r>
      </w:hyperlink>
    </w:p>
    <w:p>
      <w:pPr>
        <w:pStyle w:val="TOC2"/>
        <w:tabs>
          <w:tab w:val="right" w:leader="dot" w:pos="8306"/>
        </w:tabs>
      </w:pPr>
      <w:hyperlink w:anchor="_Toc8344" w:history="1">
        <w:r>
          <w:rPr>
            <w:rFonts w:ascii="仿宋" w:eastAsia="仿宋" w:hAnsi="仿宋" w:cs="仿宋" w:hint="eastAsia"/>
            <w:lang w:eastAsia="zh-CN"/>
          </w:rPr>
          <w:t>(一)、社会责任与义务</w:t>
        </w:r>
        <w:r>
          <w:tab/>
        </w:r>
        <w:r>
          <w:fldChar w:fldCharType="begin"/>
        </w:r>
        <w:r>
          <w:instrText xml:space="preserve"> PAGEREF _Toc8344 \h </w:instrText>
        </w:r>
        <w:r>
          <w:fldChar w:fldCharType="separate"/>
        </w:r>
        <w:r>
          <w:t>32</w:t>
        </w:r>
        <w:r>
          <w:fldChar w:fldCharType="end"/>
        </w:r>
      </w:hyperlink>
    </w:p>
    <w:p>
      <w:pPr>
        <w:pStyle w:val="TOC2"/>
        <w:tabs>
          <w:tab w:val="right" w:leader="dot" w:pos="8306"/>
        </w:tabs>
      </w:pPr>
      <w:hyperlink w:anchor="_Toc5933" w:history="1">
        <w:r>
          <w:rPr>
            <w:rFonts w:ascii="仿宋" w:eastAsia="仿宋" w:hAnsi="仿宋" w:cs="仿宋" w:hint="eastAsia"/>
            <w:lang w:eastAsia="zh-CN"/>
          </w:rPr>
          <w:t>(二)、社会参与与沟通</w:t>
        </w:r>
        <w:r>
          <w:tab/>
        </w:r>
        <w:r>
          <w:fldChar w:fldCharType="begin"/>
        </w:r>
        <w:r>
          <w:instrText xml:space="preserve"> PAGEREF _Toc5933 \h </w:instrText>
        </w:r>
        <w:r>
          <w:fldChar w:fldCharType="separate"/>
        </w:r>
        <w:r>
          <w:t>33</w:t>
        </w:r>
        <w:r>
          <w:fldChar w:fldCharType="end"/>
        </w:r>
      </w:hyperlink>
    </w:p>
    <w:p>
      <w:pPr>
        <w:pStyle w:val="TOC1"/>
        <w:tabs>
          <w:tab w:val="right" w:leader="dot" w:pos="8306"/>
        </w:tabs>
      </w:pPr>
      <w:hyperlink w:anchor="_Toc8607" w:history="1">
        <w:r>
          <w:rPr>
            <w:rFonts w:ascii="仿宋" w:eastAsia="仿宋" w:hAnsi="仿宋" w:cs="仿宋" w:hint="eastAsia"/>
            <w:lang w:eastAsia="zh-CN"/>
          </w:rPr>
          <w:t>十、分纸机项目风险管理</w:t>
        </w:r>
        <w:r>
          <w:tab/>
        </w:r>
        <w:r>
          <w:fldChar w:fldCharType="begin"/>
        </w:r>
        <w:r>
          <w:instrText xml:space="preserve"> PAGEREF _Toc8607 \h </w:instrText>
        </w:r>
        <w:r>
          <w:fldChar w:fldCharType="separate"/>
        </w:r>
        <w:r>
          <w:t>33</w:t>
        </w:r>
        <w:r>
          <w:fldChar w:fldCharType="end"/>
        </w:r>
      </w:hyperlink>
    </w:p>
    <w:p>
      <w:pPr>
        <w:pStyle w:val="TOC2"/>
        <w:tabs>
          <w:tab w:val="right" w:leader="dot" w:pos="8306"/>
        </w:tabs>
      </w:pPr>
      <w:hyperlink w:anchor="_Toc21989" w:history="1">
        <w:r>
          <w:rPr>
            <w:rFonts w:ascii="仿宋" w:eastAsia="仿宋" w:hAnsi="仿宋" w:cs="仿宋" w:hint="eastAsia"/>
            <w:lang w:eastAsia="zh-CN"/>
          </w:rPr>
          <w:t>(一)、风险识别与评估</w:t>
        </w:r>
        <w:r>
          <w:tab/>
        </w:r>
        <w:r>
          <w:fldChar w:fldCharType="begin"/>
        </w:r>
        <w:r>
          <w:instrText xml:space="preserve"> PAGEREF _Toc21989 \h </w:instrText>
        </w:r>
        <w:r>
          <w:fldChar w:fldCharType="separate"/>
        </w:r>
        <w:r>
          <w:t>33</w:t>
        </w:r>
        <w:r>
          <w:fldChar w:fldCharType="end"/>
        </w:r>
      </w:hyperlink>
    </w:p>
    <w:p>
      <w:pPr>
        <w:pStyle w:val="TOC2"/>
        <w:tabs>
          <w:tab w:val="right" w:leader="dot" w:pos="8306"/>
        </w:tabs>
      </w:pPr>
      <w:hyperlink w:anchor="_Toc9139" w:history="1">
        <w:r>
          <w:rPr>
            <w:rFonts w:ascii="仿宋" w:eastAsia="仿宋" w:hAnsi="仿宋" w:cs="仿宋" w:hint="eastAsia"/>
            <w:lang w:eastAsia="zh-CN"/>
          </w:rPr>
          <w:t>(二)、风险应对策略</w:t>
        </w:r>
        <w:r>
          <w:tab/>
        </w:r>
        <w:r>
          <w:fldChar w:fldCharType="begin"/>
        </w:r>
        <w:r>
          <w:instrText xml:space="preserve"> PAGEREF _Toc9139 \h </w:instrText>
        </w:r>
        <w:r>
          <w:fldChar w:fldCharType="separate"/>
        </w:r>
        <w:r>
          <w:t>35</w:t>
        </w:r>
        <w:r>
          <w:fldChar w:fldCharType="end"/>
        </w:r>
      </w:hyperlink>
    </w:p>
    <w:p>
      <w:pPr>
        <w:pStyle w:val="TOC2"/>
        <w:tabs>
          <w:tab w:val="right" w:leader="dot" w:pos="8306"/>
        </w:tabs>
      </w:pPr>
      <w:hyperlink w:anchor="_Toc2584" w:history="1">
        <w:r>
          <w:rPr>
            <w:rFonts w:ascii="仿宋" w:eastAsia="仿宋" w:hAnsi="仿宋" w:cs="仿宋" w:hint="eastAsia"/>
            <w:lang w:eastAsia="zh-CN"/>
          </w:rPr>
          <w:t>(三)、风险监控与控制</w:t>
        </w:r>
        <w:r>
          <w:tab/>
        </w:r>
        <w:r>
          <w:fldChar w:fldCharType="begin"/>
        </w:r>
        <w:r>
          <w:instrText xml:space="preserve"> PAGEREF _Toc2584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28" w:history="1">
        <w:r>
          <w:rPr>
            <w:rFonts w:ascii="仿宋" w:eastAsia="仿宋" w:hAnsi="仿宋" w:cs="仿宋" w:hint="eastAsia"/>
            <w:lang w:eastAsia="zh-CN"/>
          </w:rPr>
          <w:t>十一、分纸机项目人力资源管理</w:t>
        </w:r>
        <w:r>
          <w:tab/>
        </w:r>
        <w:r>
          <w:fldChar w:fldCharType="begin"/>
        </w:r>
        <w:r>
          <w:instrText xml:space="preserve"> PAGEREF _Toc30828 \h </w:instrText>
        </w:r>
        <w:r>
          <w:fldChar w:fldCharType="separate"/>
        </w:r>
        <w:r>
          <w:t>37</w:t>
        </w:r>
        <w:r>
          <w:fldChar w:fldCharType="end"/>
        </w:r>
      </w:hyperlink>
    </w:p>
    <w:p>
      <w:pPr>
        <w:pStyle w:val="TOC2"/>
        <w:tabs>
          <w:tab w:val="right" w:leader="dot" w:pos="8306"/>
        </w:tabs>
      </w:pPr>
      <w:hyperlink w:anchor="_Toc22043" w:history="1">
        <w:r>
          <w:rPr>
            <w:rFonts w:ascii="仿宋" w:eastAsia="仿宋" w:hAnsi="仿宋" w:cs="仿宋" w:hint="eastAsia"/>
            <w:lang w:eastAsia="zh-CN"/>
          </w:rPr>
          <w:t>(一)、建立健全的预算管理制度</w:t>
        </w:r>
        <w:r>
          <w:tab/>
        </w:r>
        <w:r>
          <w:fldChar w:fldCharType="begin"/>
        </w:r>
        <w:r>
          <w:instrText xml:space="preserve"> PAGEREF _Toc22043 \h </w:instrText>
        </w:r>
        <w:r>
          <w:fldChar w:fldCharType="separate"/>
        </w:r>
        <w:r>
          <w:t>37</w:t>
        </w:r>
        <w:r>
          <w:fldChar w:fldCharType="end"/>
        </w:r>
      </w:hyperlink>
    </w:p>
    <w:p>
      <w:pPr>
        <w:pStyle w:val="TOC2"/>
        <w:tabs>
          <w:tab w:val="right" w:leader="dot" w:pos="8306"/>
        </w:tabs>
      </w:pPr>
      <w:hyperlink w:anchor="_Toc23420" w:history="1">
        <w:r>
          <w:rPr>
            <w:rFonts w:ascii="仿宋" w:eastAsia="仿宋" w:hAnsi="仿宋" w:cs="仿宋" w:hint="eastAsia"/>
            <w:lang w:eastAsia="zh-CN"/>
          </w:rPr>
          <w:t>(二)、加强资金流动监控</w:t>
        </w:r>
        <w:r>
          <w:tab/>
        </w:r>
        <w:r>
          <w:fldChar w:fldCharType="begin"/>
        </w:r>
        <w:r>
          <w:instrText xml:space="preserve"> PAGEREF _Toc23420 \h </w:instrText>
        </w:r>
        <w:r>
          <w:fldChar w:fldCharType="separate"/>
        </w:r>
        <w:r>
          <w:t>39</w:t>
        </w:r>
        <w:r>
          <w:fldChar w:fldCharType="end"/>
        </w:r>
      </w:hyperlink>
    </w:p>
    <w:p>
      <w:pPr>
        <w:pStyle w:val="TOC2"/>
        <w:tabs>
          <w:tab w:val="right" w:leader="dot" w:pos="8306"/>
        </w:tabs>
      </w:pPr>
      <w:hyperlink w:anchor="_Toc26304" w:history="1">
        <w:r>
          <w:rPr>
            <w:rFonts w:ascii="仿宋" w:eastAsia="仿宋" w:hAnsi="仿宋" w:cs="仿宋" w:hint="eastAsia"/>
            <w:lang w:eastAsia="zh-CN"/>
          </w:rPr>
          <w:t>(三)、制定完善的风险控制机制</w:t>
        </w:r>
        <w:r>
          <w:tab/>
        </w:r>
        <w:r>
          <w:fldChar w:fldCharType="begin"/>
        </w:r>
        <w:r>
          <w:instrText xml:space="preserve"> PAGEREF _Toc26304 \h </w:instrText>
        </w:r>
        <w:r>
          <w:fldChar w:fldCharType="separate"/>
        </w:r>
        <w:r>
          <w:t>40</w:t>
        </w:r>
        <w:r>
          <w:fldChar w:fldCharType="end"/>
        </w:r>
      </w:hyperlink>
    </w:p>
    <w:p>
      <w:pPr>
        <w:pStyle w:val="TOC2"/>
        <w:tabs>
          <w:tab w:val="right" w:leader="dot" w:pos="8306"/>
        </w:tabs>
      </w:pPr>
      <w:hyperlink w:anchor="_Toc20145" w:history="1">
        <w:r>
          <w:rPr>
            <w:rFonts w:ascii="仿宋" w:eastAsia="仿宋" w:hAnsi="仿宋" w:cs="仿宋" w:hint="eastAsia"/>
            <w:lang w:eastAsia="zh-CN"/>
          </w:rPr>
          <w:t>(四)、优化成本管理</w:t>
        </w:r>
        <w:r>
          <w:tab/>
        </w:r>
        <w:r>
          <w:fldChar w:fldCharType="begin"/>
        </w:r>
        <w:r>
          <w:instrText xml:space="preserve"> PAGEREF _Toc20145 \h </w:instrText>
        </w:r>
        <w:r>
          <w:fldChar w:fldCharType="separate"/>
        </w:r>
        <w:r>
          <w:t>41</w:t>
        </w:r>
        <w:r>
          <w:fldChar w:fldCharType="end"/>
        </w:r>
      </w:hyperlink>
    </w:p>
    <w:p>
      <w:pPr>
        <w:pStyle w:val="TOC1"/>
        <w:tabs>
          <w:tab w:val="right" w:leader="dot" w:pos="8306"/>
        </w:tabs>
      </w:pPr>
      <w:hyperlink w:anchor="_Toc9684" w:history="1">
        <w:r>
          <w:rPr>
            <w:rFonts w:ascii="仿宋" w:eastAsia="仿宋" w:hAnsi="仿宋" w:cs="仿宋" w:hint="eastAsia"/>
            <w:lang w:eastAsia="zh-CN"/>
          </w:rPr>
          <w:t>十二、生产安全保护</w:t>
        </w:r>
        <w:r>
          <w:tab/>
        </w:r>
        <w:r>
          <w:fldChar w:fldCharType="begin"/>
        </w:r>
        <w:r>
          <w:instrText xml:space="preserve"> PAGEREF _Toc9684 \h </w:instrText>
        </w:r>
        <w:r>
          <w:fldChar w:fldCharType="separate"/>
        </w:r>
        <w:r>
          <w:t>43</w:t>
        </w:r>
        <w:r>
          <w:fldChar w:fldCharType="end"/>
        </w:r>
      </w:hyperlink>
    </w:p>
    <w:p>
      <w:pPr>
        <w:pStyle w:val="TOC2"/>
        <w:tabs>
          <w:tab w:val="right" w:leader="dot" w:pos="8306"/>
        </w:tabs>
      </w:pPr>
      <w:hyperlink w:anchor="_Toc12019" w:history="1">
        <w:r>
          <w:rPr>
            <w:rFonts w:ascii="仿宋" w:eastAsia="仿宋" w:hAnsi="仿宋" w:cs="仿宋" w:hint="eastAsia"/>
            <w:lang w:eastAsia="zh-CN"/>
          </w:rPr>
          <w:t>(一)、消防安全</w:t>
        </w:r>
        <w:r>
          <w:tab/>
        </w:r>
        <w:r>
          <w:fldChar w:fldCharType="begin"/>
        </w:r>
        <w:r>
          <w:instrText xml:space="preserve"> PAGEREF _Toc12019 \h </w:instrText>
        </w:r>
        <w:r>
          <w:fldChar w:fldCharType="separate"/>
        </w:r>
        <w:r>
          <w:t>43</w:t>
        </w:r>
        <w:r>
          <w:fldChar w:fldCharType="end"/>
        </w:r>
      </w:hyperlink>
    </w:p>
    <w:p>
      <w:pPr>
        <w:pStyle w:val="TOC2"/>
        <w:tabs>
          <w:tab w:val="right" w:leader="dot" w:pos="8306"/>
        </w:tabs>
      </w:pPr>
      <w:hyperlink w:anchor="_Toc30126" w:history="1">
        <w:r>
          <w:rPr>
            <w:rFonts w:ascii="仿宋" w:eastAsia="仿宋" w:hAnsi="仿宋" w:cs="仿宋" w:hint="eastAsia"/>
            <w:lang w:eastAsia="zh-CN"/>
          </w:rPr>
          <w:t>(二)、防火防爆总图布置措施</w:t>
        </w:r>
        <w:r>
          <w:tab/>
        </w:r>
        <w:r>
          <w:fldChar w:fldCharType="begin"/>
        </w:r>
        <w:r>
          <w:instrText xml:space="preserve"> PAGEREF _Toc30126 \h </w:instrText>
        </w:r>
        <w:r>
          <w:fldChar w:fldCharType="separate"/>
        </w:r>
        <w:r>
          <w:t>44</w:t>
        </w:r>
        <w:r>
          <w:fldChar w:fldCharType="end"/>
        </w:r>
      </w:hyperlink>
    </w:p>
    <w:p>
      <w:pPr>
        <w:pStyle w:val="TOC2"/>
        <w:tabs>
          <w:tab w:val="right" w:leader="dot" w:pos="8306"/>
        </w:tabs>
      </w:pPr>
      <w:hyperlink w:anchor="_Toc4643" w:history="1">
        <w:r>
          <w:rPr>
            <w:rFonts w:ascii="仿宋" w:eastAsia="仿宋" w:hAnsi="仿宋" w:cs="仿宋" w:hint="eastAsia"/>
            <w:lang w:eastAsia="zh-CN"/>
          </w:rPr>
          <w:t>(三)、自然灾害防范措施</w:t>
        </w:r>
        <w:r>
          <w:tab/>
        </w:r>
        <w:r>
          <w:fldChar w:fldCharType="begin"/>
        </w:r>
        <w:r>
          <w:instrText xml:space="preserve"> PAGEREF _Toc4643 \h </w:instrText>
        </w:r>
        <w:r>
          <w:fldChar w:fldCharType="separate"/>
        </w:r>
        <w:r>
          <w:t>45</w:t>
        </w:r>
        <w:r>
          <w:fldChar w:fldCharType="end"/>
        </w:r>
      </w:hyperlink>
    </w:p>
    <w:p>
      <w:pPr>
        <w:pStyle w:val="TOC2"/>
        <w:tabs>
          <w:tab w:val="right" w:leader="dot" w:pos="8306"/>
        </w:tabs>
      </w:pPr>
      <w:hyperlink w:anchor="_Toc26119" w:history="1">
        <w:r>
          <w:rPr>
            <w:rFonts w:ascii="仿宋" w:eastAsia="仿宋" w:hAnsi="仿宋" w:cs="仿宋" w:hint="eastAsia"/>
            <w:lang w:eastAsia="zh-CN"/>
          </w:rPr>
          <w:t>(四)、安全色及安全标志使用要求</w:t>
        </w:r>
        <w:r>
          <w:tab/>
        </w:r>
        <w:r>
          <w:fldChar w:fldCharType="begin"/>
        </w:r>
        <w:r>
          <w:instrText xml:space="preserve"> PAGEREF _Toc26119 \h </w:instrText>
        </w:r>
        <w:r>
          <w:fldChar w:fldCharType="separate"/>
        </w:r>
        <w:r>
          <w:t>46</w:t>
        </w:r>
        <w:r>
          <w:fldChar w:fldCharType="end"/>
        </w:r>
      </w:hyperlink>
    </w:p>
    <w:p>
      <w:pPr>
        <w:pStyle w:val="TOC2"/>
        <w:tabs>
          <w:tab w:val="right" w:leader="dot" w:pos="8306"/>
        </w:tabs>
      </w:pPr>
      <w:hyperlink w:anchor="_Toc15624" w:history="1">
        <w:r>
          <w:rPr>
            <w:rFonts w:ascii="仿宋" w:eastAsia="仿宋" w:hAnsi="仿宋" w:cs="仿宋" w:hint="eastAsia"/>
            <w:lang w:eastAsia="zh-CN"/>
          </w:rPr>
          <w:t>(五)、防尘防毒措施</w:t>
        </w:r>
        <w:r>
          <w:tab/>
        </w:r>
        <w:r>
          <w:fldChar w:fldCharType="begin"/>
        </w:r>
        <w:r>
          <w:instrText xml:space="preserve"> PAGEREF _Toc15624 \h </w:instrText>
        </w:r>
        <w:r>
          <w:fldChar w:fldCharType="separate"/>
        </w:r>
        <w:r>
          <w:t>47</w:t>
        </w:r>
        <w:r>
          <w:fldChar w:fldCharType="end"/>
        </w:r>
      </w:hyperlink>
    </w:p>
    <w:p>
      <w:pPr>
        <w:pStyle w:val="TOC2"/>
        <w:tabs>
          <w:tab w:val="right" w:leader="dot" w:pos="8306"/>
        </w:tabs>
      </w:pPr>
      <w:hyperlink w:anchor="_Toc5292" w:history="1">
        <w:r>
          <w:rPr>
            <w:rFonts w:ascii="仿宋" w:eastAsia="仿宋" w:hAnsi="仿宋" w:cs="仿宋" w:hint="eastAsia"/>
            <w:lang w:eastAsia="zh-CN"/>
          </w:rPr>
          <w:t>(六)、防静电、触电防护及防雷措施</w:t>
        </w:r>
        <w:r>
          <w:tab/>
        </w:r>
        <w:r>
          <w:fldChar w:fldCharType="begin"/>
        </w:r>
        <w:r>
          <w:instrText xml:space="preserve"> PAGEREF _Toc5292 \h </w:instrText>
        </w:r>
        <w:r>
          <w:fldChar w:fldCharType="separate"/>
        </w:r>
        <w:r>
          <w:t>48</w:t>
        </w:r>
        <w:r>
          <w:fldChar w:fldCharType="end"/>
        </w:r>
      </w:hyperlink>
    </w:p>
    <w:p>
      <w:pPr>
        <w:pStyle w:val="TOC2"/>
        <w:tabs>
          <w:tab w:val="right" w:leader="dot" w:pos="8306"/>
        </w:tabs>
      </w:pPr>
      <w:hyperlink w:anchor="_Toc14776" w:history="1">
        <w:r>
          <w:rPr>
            <w:rFonts w:ascii="仿宋" w:eastAsia="仿宋" w:hAnsi="仿宋" w:cs="仿宋" w:hint="eastAsia"/>
            <w:lang w:eastAsia="zh-CN"/>
          </w:rPr>
          <w:t>(七)、机械设备安全保障措施</w:t>
        </w:r>
        <w:r>
          <w:tab/>
        </w:r>
        <w:r>
          <w:fldChar w:fldCharType="begin"/>
        </w:r>
        <w:r>
          <w:instrText xml:space="preserve"> PAGEREF _Toc14776 \h </w:instrText>
        </w:r>
        <w:r>
          <w:fldChar w:fldCharType="separate"/>
        </w:r>
        <w:r>
          <w:t>49</w:t>
        </w:r>
        <w:r>
          <w:fldChar w:fldCharType="end"/>
        </w:r>
      </w:hyperlink>
    </w:p>
    <w:p>
      <w:pPr>
        <w:pStyle w:val="TOC1"/>
        <w:tabs>
          <w:tab w:val="right" w:leader="dot" w:pos="8306"/>
        </w:tabs>
      </w:pPr>
      <w:hyperlink w:anchor="_Toc16601" w:history="1">
        <w:r>
          <w:rPr>
            <w:rFonts w:ascii="仿宋" w:eastAsia="仿宋" w:hAnsi="仿宋" w:cs="仿宋" w:hint="eastAsia"/>
            <w:lang w:eastAsia="zh-CN"/>
          </w:rPr>
          <w:t>十三、质量管理体系</w:t>
        </w:r>
        <w:r>
          <w:tab/>
        </w:r>
        <w:r>
          <w:fldChar w:fldCharType="begin"/>
        </w:r>
        <w:r>
          <w:instrText xml:space="preserve"> PAGEREF _Toc16601 \h </w:instrText>
        </w:r>
        <w:r>
          <w:fldChar w:fldCharType="separate"/>
        </w:r>
        <w:r>
          <w:t>50</w:t>
        </w:r>
        <w:r>
          <w:fldChar w:fldCharType="end"/>
        </w:r>
      </w:hyperlink>
    </w:p>
    <w:p>
      <w:pPr>
        <w:pStyle w:val="TOC2"/>
        <w:tabs>
          <w:tab w:val="right" w:leader="dot" w:pos="8306"/>
        </w:tabs>
      </w:pPr>
      <w:hyperlink w:anchor="_Toc6678" w:history="1">
        <w:r>
          <w:rPr>
            <w:rFonts w:ascii="仿宋" w:eastAsia="仿宋" w:hAnsi="仿宋" w:cs="仿宋" w:hint="eastAsia"/>
            <w:lang w:eastAsia="zh-CN"/>
          </w:rPr>
          <w:t>(一)、质量目标与方针</w:t>
        </w:r>
        <w:r>
          <w:tab/>
        </w:r>
        <w:r>
          <w:fldChar w:fldCharType="begin"/>
        </w:r>
        <w:r>
          <w:instrText xml:space="preserve"> PAGEREF _Toc6678 \h </w:instrText>
        </w:r>
        <w:r>
          <w:fldChar w:fldCharType="separate"/>
        </w:r>
        <w:r>
          <w:t>50</w:t>
        </w:r>
        <w:r>
          <w:fldChar w:fldCharType="end"/>
        </w:r>
      </w:hyperlink>
    </w:p>
    <w:p>
      <w:pPr>
        <w:pStyle w:val="TOC2"/>
        <w:tabs>
          <w:tab w:val="right" w:leader="dot" w:pos="8306"/>
        </w:tabs>
      </w:pPr>
      <w:hyperlink w:anchor="_Toc3635" w:history="1">
        <w:r>
          <w:rPr>
            <w:rFonts w:ascii="仿宋" w:eastAsia="仿宋" w:hAnsi="仿宋" w:cs="仿宋" w:hint="eastAsia"/>
            <w:lang w:eastAsia="zh-CN"/>
          </w:rPr>
          <w:t>(二)、质量管理责任</w:t>
        </w:r>
        <w:r>
          <w:tab/>
        </w:r>
        <w:r>
          <w:fldChar w:fldCharType="begin"/>
        </w:r>
        <w:r>
          <w:instrText xml:space="preserve"> PAGEREF _Toc3635 \h </w:instrText>
        </w:r>
        <w:r>
          <w:fldChar w:fldCharType="separate"/>
        </w:r>
        <w:r>
          <w:t>51</w:t>
        </w:r>
        <w:r>
          <w:fldChar w:fldCharType="end"/>
        </w:r>
      </w:hyperlink>
    </w:p>
    <w:p>
      <w:pPr>
        <w:pStyle w:val="TOC2"/>
        <w:tabs>
          <w:tab w:val="right" w:leader="dot" w:pos="8306"/>
        </w:tabs>
      </w:pPr>
      <w:hyperlink w:anchor="_Toc3924" w:history="1">
        <w:r>
          <w:rPr>
            <w:rFonts w:ascii="仿宋" w:eastAsia="仿宋" w:hAnsi="仿宋" w:cs="仿宋" w:hint="eastAsia"/>
            <w:lang w:eastAsia="zh-CN"/>
          </w:rPr>
          <w:t>(三)、质量管理体系文件</w:t>
        </w:r>
        <w:r>
          <w:tab/>
        </w:r>
        <w:r>
          <w:fldChar w:fldCharType="begin"/>
        </w:r>
        <w:r>
          <w:instrText xml:space="preserve"> PAGEREF _Toc3924 \h </w:instrText>
        </w:r>
        <w:r>
          <w:fldChar w:fldCharType="separate"/>
        </w:r>
        <w:r>
          <w:t>53</w:t>
        </w:r>
        <w:r>
          <w:fldChar w:fldCharType="end"/>
        </w:r>
      </w:hyperlink>
    </w:p>
    <w:p>
      <w:pPr>
        <w:pStyle w:val="TOC2"/>
        <w:tabs>
          <w:tab w:val="right" w:leader="dot" w:pos="8306"/>
        </w:tabs>
      </w:pPr>
      <w:hyperlink w:anchor="_Toc7350" w:history="1">
        <w:r>
          <w:rPr>
            <w:rFonts w:ascii="仿宋" w:eastAsia="仿宋" w:hAnsi="仿宋" w:cs="仿宋" w:hint="eastAsia"/>
            <w:lang w:eastAsia="zh-CN"/>
          </w:rPr>
          <w:t>(四)、质量培训与教育</w:t>
        </w:r>
        <w:r>
          <w:tab/>
        </w:r>
        <w:r>
          <w:fldChar w:fldCharType="begin"/>
        </w:r>
        <w:r>
          <w:instrText xml:space="preserve"> PAGEREF _Toc7350 \h </w:instrText>
        </w:r>
        <w:r>
          <w:fldChar w:fldCharType="separate"/>
        </w:r>
        <w:r>
          <w:t>55</w:t>
        </w:r>
        <w:r>
          <w:fldChar w:fldCharType="end"/>
        </w:r>
      </w:hyperlink>
    </w:p>
    <w:p>
      <w:pPr>
        <w:pStyle w:val="TOC2"/>
        <w:tabs>
          <w:tab w:val="right" w:leader="dot" w:pos="8306"/>
        </w:tabs>
      </w:pPr>
      <w:hyperlink w:anchor="_Toc1709" w:history="1">
        <w:r>
          <w:rPr>
            <w:rFonts w:ascii="仿宋" w:eastAsia="仿宋" w:hAnsi="仿宋" w:cs="仿宋" w:hint="eastAsia"/>
            <w:lang w:eastAsia="zh-CN"/>
          </w:rPr>
          <w:t>(五)、质量审核与评价</w:t>
        </w:r>
        <w:r>
          <w:tab/>
        </w:r>
        <w:r>
          <w:fldChar w:fldCharType="begin"/>
        </w:r>
        <w:r>
          <w:instrText xml:space="preserve"> PAGEREF _Toc1709 \h </w:instrText>
        </w:r>
        <w:r>
          <w:fldChar w:fldCharType="separate"/>
        </w:r>
        <w:r>
          <w:t>56</w:t>
        </w:r>
        <w:r>
          <w:fldChar w:fldCharType="end"/>
        </w:r>
      </w:hyperlink>
    </w:p>
    <w:p>
      <w:pPr>
        <w:pStyle w:val="TOC2"/>
        <w:tabs>
          <w:tab w:val="right" w:leader="dot" w:pos="8306"/>
        </w:tabs>
      </w:pPr>
      <w:hyperlink w:anchor="_Toc1315" w:history="1">
        <w:r>
          <w:rPr>
            <w:rFonts w:ascii="仿宋" w:eastAsia="仿宋" w:hAnsi="仿宋" w:cs="仿宋" w:hint="eastAsia"/>
            <w:lang w:eastAsia="zh-CN"/>
          </w:rPr>
          <w:t>(六)、不符合与纠正措施</w:t>
        </w:r>
        <w:r>
          <w:tab/>
        </w:r>
        <w:r>
          <w:fldChar w:fldCharType="begin"/>
        </w:r>
        <w:r>
          <w:instrText xml:space="preserve"> PAGEREF _Toc1315 \h </w:instrText>
        </w:r>
        <w:r>
          <w:fldChar w:fldCharType="separate"/>
        </w:r>
        <w:r>
          <w:t>57</w:t>
        </w:r>
        <w:r>
          <w:fldChar w:fldCharType="end"/>
        </w:r>
      </w:hyperlink>
    </w:p>
    <w:p>
      <w:pPr>
        <w:pStyle w:val="TOC1"/>
        <w:tabs>
          <w:tab w:val="right" w:leader="dot" w:pos="8306"/>
        </w:tabs>
      </w:pPr>
      <w:hyperlink w:anchor="_Toc15525" w:history="1">
        <w:r>
          <w:rPr>
            <w:rFonts w:ascii="仿宋" w:eastAsia="仿宋" w:hAnsi="仿宋" w:cs="仿宋" w:hint="eastAsia"/>
            <w:lang w:eastAsia="zh-CN"/>
          </w:rPr>
          <w:t>十四、分纸机项目工程方案分析</w:t>
        </w:r>
        <w:r>
          <w:tab/>
        </w:r>
        <w:r>
          <w:fldChar w:fldCharType="begin"/>
        </w:r>
        <w:r>
          <w:instrText xml:space="preserve"> PAGEREF _Toc15525 \h </w:instrText>
        </w:r>
        <w:r>
          <w:fldChar w:fldCharType="separate"/>
        </w:r>
        <w:r>
          <w:t>58</w:t>
        </w:r>
        <w:r>
          <w:fldChar w:fldCharType="end"/>
        </w:r>
      </w:hyperlink>
    </w:p>
    <w:p>
      <w:pPr>
        <w:pStyle w:val="TOC2"/>
        <w:tabs>
          <w:tab w:val="right" w:leader="dot" w:pos="8306"/>
        </w:tabs>
      </w:pPr>
      <w:hyperlink w:anchor="_Toc1441" w:history="1">
        <w:r>
          <w:rPr>
            <w:rFonts w:ascii="仿宋" w:eastAsia="仿宋" w:hAnsi="仿宋" w:cs="仿宋" w:hint="eastAsia"/>
            <w:lang w:eastAsia="zh-CN"/>
          </w:rPr>
          <w:t>(一)、建筑工程设计原则</w:t>
        </w:r>
        <w:r>
          <w:tab/>
        </w:r>
        <w:r>
          <w:fldChar w:fldCharType="begin"/>
        </w:r>
        <w:r>
          <w:instrText xml:space="preserve"> PAGEREF _Toc1441 \h </w:instrText>
        </w:r>
        <w:r>
          <w:fldChar w:fldCharType="separate"/>
        </w:r>
        <w:r>
          <w:t>58</w:t>
        </w:r>
        <w:r>
          <w:fldChar w:fldCharType="end"/>
        </w:r>
      </w:hyperlink>
    </w:p>
    <w:p>
      <w:pPr>
        <w:pStyle w:val="TOC2"/>
        <w:tabs>
          <w:tab w:val="right" w:leader="dot" w:pos="8306"/>
        </w:tabs>
      </w:pPr>
      <w:hyperlink w:anchor="_Toc916" w:history="1">
        <w:r>
          <w:rPr>
            <w:rFonts w:ascii="仿宋" w:eastAsia="仿宋" w:hAnsi="仿宋" w:cs="仿宋" w:hint="eastAsia"/>
            <w:lang w:eastAsia="zh-CN"/>
          </w:rPr>
          <w:t>(二)、土建工程建设指标</w:t>
        </w:r>
        <w:r>
          <w:tab/>
        </w:r>
        <w:r>
          <w:fldChar w:fldCharType="begin"/>
        </w:r>
        <w:r>
          <w:instrText xml:space="preserve"> PAGEREF _Toc916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98"/>
      <w:r>
        <w:rPr>
          <w:rFonts w:ascii="仿宋" w:eastAsia="仿宋" w:hAnsi="仿宋" w:cs="仿宋" w:hint="eastAsia"/>
          <w:sz w:val="28"/>
          <w:lang w:eastAsia="zh-CN"/>
        </w:rPr>
        <w:t>一、分纸机项目可持续发展</w:t>
      </w:r>
      <w:bookmarkEnd w:id="2"/>
    </w:p>
    <w:p>
      <w:pPr>
        <w:pStyle w:val="Heading2"/>
        <w:rPr>
          <w:rFonts w:ascii="仿宋" w:eastAsia="仿宋" w:hAnsi="仿宋" w:cs="仿宋" w:hint="eastAsia"/>
          <w:lang w:eastAsia="zh-CN"/>
        </w:rPr>
      </w:pPr>
      <w:bookmarkStart w:id="3" w:name="_Toc38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纸机项目中，分纸机项目团队着眼于未来，明确了可持续发展的战略方向。制定的具体可持续发展目标包括降低资源使用、采用环保技术、最大化社会效益等。这一步骤不仅有助于分纸机项目在环保和社会责任方面达到最高标准，也为未来提供了明确的指引，确保分纸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可持续实践的融入分纸机项目管理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分纸机项目管理周期。从分纸机项目规划开始，分纸机项目团队就考虑了环境和社会的因素。在执行阶段，分纸机项目团队积极推动绿色技术的应用，优化资源利用。此外，关注员工的社会责任，通过培训和沟通活动提高员工对可持续发展的认知，使他们能够在日常工作中践行可持续实践。这些举措不仅为分纸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7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扎根于分纸机项目的可持续发展理念，我们深信环保与社会责任是分纸机项目成功的关键支柱。在分纸机项目的每一步，我们都致力于通过创新和实践，履行对环境和社会的坚定责任。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团队通过引入先进的环保技术、建立高效的废物处理系统以及推动能源节约措施，积极履行环保责任。定期的环保监测和评估确保分纸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不仅致力于自身可持续发展，还注重对社会的回馈。通过支持社区分纸机项目、参与慈善事业、提供培训机会等方式，分纸机项目积极履行社会责任。与当地社区建立积极互动，关注员工的工作与生活平衡，以及员工的身心健康，是分纸机项目在社会责任层面的关键举措。这样的实践不仅增强了分纸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6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9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的技术管理特点体现在其创新导向。通过引入最先进的技术趋势和解决方案，分纸机项目致力于提升科技含量、提高质量和效率水平。这意味着我们将采用最新的工具和方法，确保分纸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纸机项目技术管理的显著特征。通过整合不同领域的技术资源，我们实现了跨学科的协同工作。这有助于优化技术架构，提高整体效能。此外，整合性策略还促进了不同技术团队之间的紧密沟通和高效合作，确保分纸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纸机项目所采用的技术。通过不断优化技术方案，分纸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纸机项目团队将在分纸机项目初期识别可能的技术风险，并采取相应的预防和应对措施。通过建立健全的风险评估机制，分纸机项目能够在实施过程中及时发现并解决潜在的技术问题，保障分纸机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通过这些独特的技术管理特点，我们确信在分纸机项目中，技术将成为分纸机项目成功的有力支持。这一深度剖析揭示了技术管理在分纸机项目实施中的关键作用，为分纸机项目的技术基础奠定了坚实的基础。</w:t>
      </w:r>
    </w:p>
    <w:p>
      <w:pPr>
        <w:pStyle w:val="Heading2"/>
        <w:ind w:firstLine="560" w:firstLineChars="200"/>
        <w:rPr>
          <w:rFonts w:ascii="仿宋" w:eastAsia="仿宋" w:hAnsi="仿宋" w:cs="仿宋" w:hint="eastAsia"/>
          <w:sz w:val="28"/>
          <w:lang w:eastAsia="zh-CN"/>
        </w:rPr>
      </w:pPr>
      <w:bookmarkStart w:id="7" w:name="_Toc9876"/>
      <w:r>
        <w:rPr>
          <w:rFonts w:ascii="仿宋" w:eastAsia="仿宋" w:hAnsi="仿宋" w:cs="仿宋" w:hint="eastAsia"/>
          <w:sz w:val="28"/>
          <w:lang w:eastAsia="zh-CN"/>
        </w:rPr>
        <w:t>(二)、分纸机项目工艺技术设计方案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纸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纸机项目将严格按照相关行业规范要求进行组织。通过有效控制产品质量，分纸机项目将致力于为顾客提供优质的分纸机项目产品和良好的服务。这体现了分纸机项目对于生产活动合规性和质量标准的高度重视，为分纸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纸机项目注重生态效益和清洁生产原则。分纸机项目建设将紧密结合地方特色经济发展，与社会经济发展规划和区域环境保护规划方案相协调一致。通过与当地区域自然生态系统的结合，分纸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纸机项目产品具有多样化的客户需求和个性化的特点。因此，分纸机项目产品规格品种多样，且单批生产数量较小。为满足这一特点，分纸机项目承办单位将建设先进的柔性制造生产线。通过广泛应用柔性制造技术，分纸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纸机项目采用的技术具有较高的技术含量和自动化水平，处于国内先进水平。这一技术选用不仅体现了对生产效率、质量和环境友好性的高标准要求，同时为分纸机项目的可持续发展奠定了坚实的基础。</w:t>
      </w:r>
    </w:p>
    <w:p>
      <w:pPr>
        <w:pStyle w:val="Heading2"/>
        <w:ind w:firstLine="560" w:firstLineChars="200"/>
        <w:rPr>
          <w:rFonts w:ascii="仿宋" w:eastAsia="仿宋" w:hAnsi="仿宋" w:cs="仿宋" w:hint="eastAsia"/>
          <w:sz w:val="28"/>
          <w:lang w:eastAsia="zh-CN"/>
        </w:rPr>
      </w:pPr>
      <w:bookmarkStart w:id="8" w:name="_Toc2837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为确保分纸机项目的高效生产和技术实施，我们制定了一套精心设计的设备选型方案，以满足分纸机项目生产、质量和环保的要求。该方案的主要特点如下：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纸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针对分纸机项目产品的多样性和小批量生产的特点，我们将建设柔性制造生产线。通过在设备选型中考虑柔性制造技术，可以灵活应对不同产品规格和生产需求，实现生产线的高度灵活性和适应性。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906"/>
      <w:r>
        <w:rPr>
          <w:rFonts w:ascii="仿宋" w:eastAsia="仿宋" w:hAnsi="仿宋" w:cs="仿宋" w:hint="eastAsia"/>
          <w:sz w:val="28"/>
          <w:lang w:eastAsia="zh-CN"/>
        </w:rPr>
        <w:t>三、分纸机项目建设背景及必要性分析</w:t>
      </w:r>
      <w:bookmarkEnd w:id="9"/>
    </w:p>
    <w:p>
      <w:pPr>
        <w:pStyle w:val="Heading2"/>
        <w:rPr>
          <w:rFonts w:ascii="仿宋" w:eastAsia="仿宋" w:hAnsi="仿宋" w:cs="仿宋" w:hint="eastAsia"/>
          <w:lang w:eastAsia="zh-CN"/>
        </w:rPr>
      </w:pPr>
      <w:bookmarkStart w:id="10" w:name="_Toc5178"/>
      <w:r>
        <w:rPr>
          <w:rFonts w:ascii="仿宋" w:eastAsia="仿宋" w:hAnsi="仿宋" w:cs="仿宋" w:hint="eastAsia"/>
          <w:lang w:eastAsia="zh-CN"/>
        </w:rPr>
        <w:t>(一)、分纸机项目背景分析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纸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我们的背景分析将深入挖掘当前行业的发展趋势，通过对竞争态势的全面审视，找到分纸机项目在这个潮流中的定位。同时，我们将关注行业内涌现的新兴机遇，以便分纸机项目更好地融入行业发展的潮流中。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纸机项目提供了强大的发展动力。我们将聚焦于行业内最新的技术发展趋势，包括但不限于人工智能、大数据分析、物联网等领域。通过深度的技术研究，我们将确保分纸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纸机项目发展的源泉。我们将投入更多的精力对市场需求进行深入剖析，超越表面的需求，深入挖掘潜在的市场痛点和机遇。通过对市场需求的细致了解，分纸机项目将更有针对性地设计解决方案，满足市场的多样化需求，从而更好地促进分纸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纸机项目战略至关重要。我们将对竞争态势进行更为深入的分析，包括但不限于市场份额、产品特点、客户满意度等多个维度。通过深度的竞争分析，分纸机项目将能够更准确地把握市场脉搏，制定具有竞争力的分纸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纸机项目的发展具有直接的影响。我们将进行更为全面的法规和政策分析，了解行业发展中的潜在法律风险和合规挑战。通过充分了解和遵守相关法规，分纸机项目将确保在法律框架内合法合规运营，为分纸机项目的稳健发展提供有力支持。</w:t>
      </w:r>
    </w:p>
    <w:p>
      <w:pPr>
        <w:pStyle w:val="Heading2"/>
        <w:ind w:firstLine="560" w:firstLineChars="200"/>
        <w:rPr>
          <w:rFonts w:ascii="仿宋" w:eastAsia="仿宋" w:hAnsi="仿宋" w:cs="仿宋" w:hint="eastAsia"/>
          <w:sz w:val="28"/>
          <w:lang w:eastAsia="zh-CN"/>
        </w:rPr>
      </w:pPr>
      <w:bookmarkStart w:id="11" w:name="_Toc4217"/>
      <w:r>
        <w:rPr>
          <w:rFonts w:ascii="仿宋" w:eastAsia="仿宋" w:hAnsi="仿宋" w:cs="仿宋" w:hint="eastAsia"/>
          <w:sz w:val="28"/>
          <w:lang w:eastAsia="zh-CN"/>
        </w:rPr>
        <w:t>(二)、分纸机项目建设必要性分析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建设的迫切性源于对行业发展趋势的深刻洞察。我们正处于一个行业变革的时代，科技创新、数字化转型成为企业发展的关键动力。分纸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建设不仅仅是为了跟上潮流，更是为了通过技术创新推动企业的持续发展。通过引入先进的技术和解决方案，分纸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纸机项目的建设成为必然选择，通过提高产品质量、拓展服务领域，从而在竞争中获得更多的机会。分纸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纸机项目建设的必要性体现在对客户需求更精准的满足。通过分纸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建设的背后是对企业持续创新的追求。只有通过不断创新，企业才能在竞争中立于不败之地。分纸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7"/>
      <w:r>
        <w:rPr>
          <w:rFonts w:ascii="仿宋" w:eastAsia="仿宋" w:hAnsi="仿宋" w:cs="仿宋" w:hint="eastAsia"/>
          <w:sz w:val="28"/>
          <w:lang w:eastAsia="zh-CN"/>
        </w:rPr>
        <w:t>四、分纸机项目土建工程</w:t>
      </w:r>
      <w:bookmarkEnd w:id="12"/>
    </w:p>
    <w:p>
      <w:pPr>
        <w:pStyle w:val="Heading2"/>
        <w:rPr>
          <w:rFonts w:ascii="仿宋" w:eastAsia="仿宋" w:hAnsi="仿宋" w:cs="仿宋" w:hint="eastAsia"/>
          <w:lang w:eastAsia="zh-CN"/>
        </w:rPr>
      </w:pPr>
      <w:bookmarkStart w:id="13" w:name="_Toc322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在分纸机项目的建筑工程设计中，我们将秉承一系列重要的设计原则，以确保分纸机项目建筑在功能、美观、可持续性等方面达到最佳效果。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首要原则是确保建筑的功能性得到最大化的发挥。我们将充分理解分纸机项目的实际需求，合理布局各个功能区域，保证建筑在满足业务需求的同时，提供高效的工作环境。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在建筑设计中，我们将综合考虑建设和运营成本。通过精细的经济效益分析，确保设计方案在高效利用资源的同时，对分纸机项目的长期盈利能力有积极的贡献。</w:t>
      </w:r>
    </w:p>
    <w:p>
      <w:pPr>
        <w:pStyle w:val="Heading2"/>
        <w:ind w:firstLine="560" w:firstLineChars="200"/>
        <w:rPr>
          <w:rFonts w:ascii="仿宋" w:eastAsia="仿宋" w:hAnsi="仿宋" w:cs="仿宋" w:hint="eastAsia"/>
          <w:sz w:val="28"/>
          <w:lang w:eastAsia="zh-CN"/>
        </w:rPr>
      </w:pPr>
      <w:bookmarkStart w:id="14" w:name="_Toc2422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分纸机项目的土建工程设计中，我们将精准设定设计年限，结合分纸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纸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77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纸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纸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纸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54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本期工程分纸机项目预计总建筑面积XXX平方米，其中：计容建筑面积XXX平方米，计划建筑工程投资XX万元，占分纸机项目总投资的XX%。</w:t>
      </w:r>
    </w:p>
    <w:p>
      <w:pPr>
        <w:pStyle w:val="Heading1"/>
        <w:ind w:firstLine="560" w:firstLineChars="200"/>
        <w:rPr>
          <w:rFonts w:ascii="仿宋" w:eastAsia="仿宋" w:hAnsi="仿宋" w:cs="仿宋" w:hint="eastAsia"/>
          <w:sz w:val="28"/>
          <w:lang w:eastAsia="zh-CN"/>
        </w:rPr>
      </w:pPr>
      <w:bookmarkStart w:id="17" w:name="_Toc30802"/>
      <w:r>
        <w:rPr>
          <w:rFonts w:ascii="仿宋" w:eastAsia="仿宋" w:hAnsi="仿宋" w:cs="仿宋" w:hint="eastAsia"/>
          <w:sz w:val="28"/>
          <w:lang w:eastAsia="zh-CN"/>
        </w:rPr>
        <w:t>五、分纸机项目概论</w:t>
      </w:r>
      <w:bookmarkEnd w:id="17"/>
    </w:p>
    <w:p>
      <w:pPr>
        <w:pStyle w:val="Heading2"/>
        <w:rPr>
          <w:rFonts w:ascii="仿宋" w:eastAsia="仿宋" w:hAnsi="仿宋" w:cs="仿宋" w:hint="eastAsia"/>
          <w:lang w:eastAsia="zh-CN"/>
        </w:rPr>
      </w:pPr>
      <w:bookmarkStart w:id="18" w:name="_Toc29925"/>
      <w:r>
        <w:rPr>
          <w:rFonts w:ascii="仿宋" w:eastAsia="仿宋" w:hAnsi="仿宋" w:cs="仿宋" w:hint="eastAsia"/>
          <w:lang w:eastAsia="zh-CN"/>
        </w:rPr>
        <w:t>(一)、分纸机项目概况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的起源追溯至对市场的深入洞察。市场的不断演变与变革为分纸机项目提供了难得的机遇。当前市场存在的需求缺口和变革的大环境共同构成了分纸机项目的背景。这个分纸机项目旨在充分利用市场机遇，填补行业中尚未满足的需求，为客户提供全新的解决方案。市场的变革和需求的增长使得这个分纸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分纸机项目名称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正式命名为分纸机。这个名称不仅仅是一个标识，更代表了分纸机项目的核心理念和愿景。它蕴含着分纸机项目所要解决问题的关键字，具有强烈的表达和辨识度，为分纸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分纸机项目目标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的核心目标是提供一种全新、高效的解决方案，满足客户日益增长的需求。分纸机项目追求的不仅仅是满足市场需求，更是在市场中获得卓越的竞争优势。通过不断提升产品或服务的质量和创新水平，分纸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分纸机项目范围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全面涵盖了产品研发、制造、市场推广和售后服务，确保从产品设计到最终用户体验的全方位关注。这一全面的分纸机项目范围是为了确保分纸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分纸机项目时间表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分纸机项目计划在未来18个月内完成，包括研发、测试、市场试点和正式推出等不同阶段。这个时间表的合理设计是为了确保分纸机项目各个阶段的顺利推进，以便按时交付高质量的成果。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分纸机项目预算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分纸机项目总预算估算为XX百万美元，主要分配在研发、市场推广、人员培训和运营等方面。这一充足的预算为分纸机项目提供了充足的资源，确保分纸机项目在各个方面都能取得优异的表现。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分纸机项目风险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分纸机项目可能面临的风险包括市场接受度低、技术难题、竞争激烈等。分纸机项目团队已经制定了相应的风险应对计划，通过前瞻性的风险管理，确保分纸机项目在面对不确定性时能够迅速做出应对。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分纸机项目团队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分纸机项目汇聚了一支经验丰富、多领域专业素养的核心团队，确保分纸机项目在各个方面都能拥有高水平的执行力。团队的协同作战是分纸机项目成功的关键因素之一。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分纸机项目背景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分纸机项目的背景根植于市场对更高效、创新产品的渴望，同时也受到科技发展对行业格局的深刻改变的影响。这为分纸机项目提供了广阔的发展空间和市场需求。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分纸机项目现状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截至目前，分纸机项目已完成市场调研和技术验证，取得了初步的成功。这为分纸机项目在未来的发展奠定了坚实的基础，为更远大的目标打下了坚实的基石。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https://d.book118.com/678072027000006033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分纸机项目规划设计方案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C5BD1"/>
    <w:rsid w:val="284C5B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7202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2024-01-29T15:09:00Z</dcterms:created>
  <dcterms:modified xsi:type="dcterms:W3CDTF">2024-01-29T15:09:13Z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FED35A9D88AF431290D8FC72AFC00418_11</vt:lpwstr>
  </property>
  <property fmtid="{D5CDD505-2E9C-101B-9397-08002B2CF9AE}" pid="3" name="KSOProductBuildVer">
    <vt:lpwstr>2052-12.1.0.16250</vt:lpwstr>
  </property>
</Properties>
</file>