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47" w:history="1">
        <w:r>
          <w:rPr>
            <w:rFonts w:ascii="仿宋" w:eastAsia="仿宋" w:hAnsi="仿宋" w:cs="仿宋" w:hint="eastAsia"/>
            <w:lang w:eastAsia="zh-CN"/>
          </w:rPr>
          <w:t>序言</w:t>
        </w:r>
        <w:r>
          <w:tab/>
        </w:r>
        <w:r>
          <w:fldChar w:fldCharType="begin"/>
        </w:r>
        <w:r>
          <w:instrText xml:space="preserve"> PAGEREF _Toc28447 \h </w:instrText>
        </w:r>
        <w:r>
          <w:fldChar w:fldCharType="separate"/>
        </w:r>
        <w:r>
          <w:t>3</w:t>
        </w:r>
        <w:r>
          <w:fldChar w:fldCharType="end"/>
        </w:r>
      </w:hyperlink>
    </w:p>
    <w:p>
      <w:pPr>
        <w:pStyle w:val="TOC1"/>
        <w:tabs>
          <w:tab w:val="right" w:leader="dot" w:pos="8306"/>
        </w:tabs>
      </w:pPr>
      <w:hyperlink w:anchor="_Toc13681" w:history="1">
        <w:r>
          <w:rPr>
            <w:rFonts w:ascii="仿宋" w:eastAsia="仿宋" w:hAnsi="仿宋" w:cs="仿宋" w:hint="eastAsia"/>
            <w:lang w:eastAsia="zh-CN"/>
          </w:rPr>
          <w:t>一、丁醇项目文档管理</w:t>
        </w:r>
        <w:r>
          <w:tab/>
        </w:r>
        <w:r>
          <w:fldChar w:fldCharType="begin"/>
        </w:r>
        <w:r>
          <w:instrText xml:space="preserve"> PAGEREF _Toc13681 \h </w:instrText>
        </w:r>
        <w:r>
          <w:fldChar w:fldCharType="separate"/>
        </w:r>
        <w:r>
          <w:t>3</w:t>
        </w:r>
        <w:r>
          <w:fldChar w:fldCharType="end"/>
        </w:r>
      </w:hyperlink>
    </w:p>
    <w:p>
      <w:pPr>
        <w:pStyle w:val="TOC2"/>
        <w:tabs>
          <w:tab w:val="right" w:leader="dot" w:pos="8306"/>
        </w:tabs>
      </w:pPr>
      <w:hyperlink w:anchor="_Toc3709" w:history="1">
        <w:r>
          <w:rPr>
            <w:rFonts w:ascii="仿宋" w:eastAsia="仿宋" w:hAnsi="仿宋" w:cs="仿宋" w:hint="eastAsia"/>
            <w:lang w:eastAsia="zh-CN"/>
          </w:rPr>
          <w:t>(一)、文档编制与审查</w:t>
        </w:r>
        <w:r>
          <w:tab/>
        </w:r>
        <w:r>
          <w:fldChar w:fldCharType="begin"/>
        </w:r>
        <w:r>
          <w:instrText xml:space="preserve"> PAGEREF _Toc3709 \h </w:instrText>
        </w:r>
        <w:r>
          <w:fldChar w:fldCharType="separate"/>
        </w:r>
        <w:r>
          <w:t>3</w:t>
        </w:r>
        <w:r>
          <w:fldChar w:fldCharType="end"/>
        </w:r>
      </w:hyperlink>
    </w:p>
    <w:p>
      <w:pPr>
        <w:pStyle w:val="TOC2"/>
        <w:tabs>
          <w:tab w:val="right" w:leader="dot" w:pos="8306"/>
        </w:tabs>
      </w:pPr>
      <w:hyperlink w:anchor="_Toc18623" w:history="1">
        <w:r>
          <w:rPr>
            <w:rFonts w:ascii="仿宋" w:eastAsia="仿宋" w:hAnsi="仿宋" w:cs="仿宋" w:hint="eastAsia"/>
            <w:lang w:eastAsia="zh-CN"/>
          </w:rPr>
          <w:t>(二)、文档发布与分发</w:t>
        </w:r>
        <w:r>
          <w:tab/>
        </w:r>
        <w:r>
          <w:fldChar w:fldCharType="begin"/>
        </w:r>
        <w:r>
          <w:instrText xml:space="preserve"> PAGEREF _Toc18623 \h </w:instrText>
        </w:r>
        <w:r>
          <w:fldChar w:fldCharType="separate"/>
        </w:r>
        <w:r>
          <w:t>4</w:t>
        </w:r>
        <w:r>
          <w:fldChar w:fldCharType="end"/>
        </w:r>
      </w:hyperlink>
    </w:p>
    <w:p>
      <w:pPr>
        <w:pStyle w:val="TOC2"/>
        <w:tabs>
          <w:tab w:val="right" w:leader="dot" w:pos="8306"/>
        </w:tabs>
      </w:pPr>
      <w:hyperlink w:anchor="_Toc11642" w:history="1">
        <w:r>
          <w:rPr>
            <w:rFonts w:ascii="仿宋" w:eastAsia="仿宋" w:hAnsi="仿宋" w:cs="仿宋" w:hint="eastAsia"/>
            <w:lang w:eastAsia="zh-CN"/>
          </w:rPr>
          <w:t>(三)、文档存档与归档</w:t>
        </w:r>
        <w:r>
          <w:tab/>
        </w:r>
        <w:r>
          <w:fldChar w:fldCharType="begin"/>
        </w:r>
        <w:r>
          <w:instrText xml:space="preserve"> PAGEREF _Toc11642 \h </w:instrText>
        </w:r>
        <w:r>
          <w:fldChar w:fldCharType="separate"/>
        </w:r>
        <w:r>
          <w:t>5</w:t>
        </w:r>
        <w:r>
          <w:fldChar w:fldCharType="end"/>
        </w:r>
      </w:hyperlink>
    </w:p>
    <w:p>
      <w:pPr>
        <w:pStyle w:val="TOC1"/>
        <w:tabs>
          <w:tab w:val="right" w:leader="dot" w:pos="8306"/>
        </w:tabs>
      </w:pPr>
      <w:hyperlink w:anchor="_Toc22965" w:history="1">
        <w:r>
          <w:rPr>
            <w:rFonts w:ascii="仿宋" w:eastAsia="仿宋" w:hAnsi="仿宋" w:cs="仿宋" w:hint="eastAsia"/>
            <w:lang w:eastAsia="zh-CN"/>
          </w:rPr>
          <w:t>二、丁醇项目可持续发展</w:t>
        </w:r>
        <w:r>
          <w:tab/>
        </w:r>
        <w:r>
          <w:fldChar w:fldCharType="begin"/>
        </w:r>
        <w:r>
          <w:instrText xml:space="preserve"> PAGEREF _Toc22965 \h </w:instrText>
        </w:r>
        <w:r>
          <w:fldChar w:fldCharType="separate"/>
        </w:r>
        <w:r>
          <w:t>6</w:t>
        </w:r>
        <w:r>
          <w:fldChar w:fldCharType="end"/>
        </w:r>
      </w:hyperlink>
    </w:p>
    <w:p>
      <w:pPr>
        <w:pStyle w:val="TOC2"/>
        <w:tabs>
          <w:tab w:val="right" w:leader="dot" w:pos="8306"/>
        </w:tabs>
      </w:pPr>
      <w:hyperlink w:anchor="_Toc18153" w:history="1">
        <w:r>
          <w:rPr>
            <w:rFonts w:ascii="仿宋" w:eastAsia="仿宋" w:hAnsi="仿宋" w:cs="仿宋" w:hint="eastAsia"/>
            <w:lang w:eastAsia="zh-CN"/>
          </w:rPr>
          <w:t>(一)、可持续战略与实践</w:t>
        </w:r>
        <w:r>
          <w:tab/>
        </w:r>
        <w:r>
          <w:fldChar w:fldCharType="begin"/>
        </w:r>
        <w:r>
          <w:instrText xml:space="preserve"> PAGEREF _Toc18153 \h </w:instrText>
        </w:r>
        <w:r>
          <w:fldChar w:fldCharType="separate"/>
        </w:r>
        <w:r>
          <w:t>6</w:t>
        </w:r>
        <w:r>
          <w:fldChar w:fldCharType="end"/>
        </w:r>
      </w:hyperlink>
    </w:p>
    <w:p>
      <w:pPr>
        <w:pStyle w:val="TOC2"/>
        <w:tabs>
          <w:tab w:val="right" w:leader="dot" w:pos="8306"/>
        </w:tabs>
      </w:pPr>
      <w:hyperlink w:anchor="_Toc26130" w:history="1">
        <w:r>
          <w:rPr>
            <w:rFonts w:ascii="仿宋" w:eastAsia="仿宋" w:hAnsi="仿宋" w:cs="仿宋" w:hint="eastAsia"/>
            <w:lang w:eastAsia="zh-CN"/>
          </w:rPr>
          <w:t>(二)、环保与社会责任</w:t>
        </w:r>
        <w:r>
          <w:tab/>
        </w:r>
        <w:r>
          <w:fldChar w:fldCharType="begin"/>
        </w:r>
        <w:r>
          <w:instrText xml:space="preserve"> PAGEREF _Toc26130 \h </w:instrText>
        </w:r>
        <w:r>
          <w:fldChar w:fldCharType="separate"/>
        </w:r>
        <w:r>
          <w:t>7</w:t>
        </w:r>
        <w:r>
          <w:fldChar w:fldCharType="end"/>
        </w:r>
      </w:hyperlink>
    </w:p>
    <w:p>
      <w:pPr>
        <w:pStyle w:val="TOC1"/>
        <w:tabs>
          <w:tab w:val="right" w:leader="dot" w:pos="8306"/>
        </w:tabs>
      </w:pPr>
      <w:hyperlink w:anchor="_Toc24317" w:history="1">
        <w:r>
          <w:rPr>
            <w:rFonts w:ascii="仿宋" w:eastAsia="仿宋" w:hAnsi="仿宋" w:cs="仿宋" w:hint="eastAsia"/>
            <w:lang w:eastAsia="zh-CN"/>
          </w:rPr>
          <w:t>三、丁醇项目绩效评估</w:t>
        </w:r>
        <w:r>
          <w:tab/>
        </w:r>
        <w:r>
          <w:fldChar w:fldCharType="begin"/>
        </w:r>
        <w:r>
          <w:instrText xml:space="preserve"> PAGEREF _Toc24317 \h </w:instrText>
        </w:r>
        <w:r>
          <w:fldChar w:fldCharType="separate"/>
        </w:r>
        <w:r>
          <w:t>8</w:t>
        </w:r>
        <w:r>
          <w:fldChar w:fldCharType="end"/>
        </w:r>
      </w:hyperlink>
    </w:p>
    <w:p>
      <w:pPr>
        <w:pStyle w:val="TOC2"/>
        <w:tabs>
          <w:tab w:val="right" w:leader="dot" w:pos="8306"/>
        </w:tabs>
      </w:pPr>
      <w:hyperlink w:anchor="_Toc4344" w:history="1">
        <w:r>
          <w:rPr>
            <w:rFonts w:ascii="仿宋" w:eastAsia="仿宋" w:hAnsi="仿宋" w:cs="仿宋" w:hint="eastAsia"/>
            <w:lang w:eastAsia="zh-CN"/>
          </w:rPr>
          <w:t>(一)、绩效评估指标</w:t>
        </w:r>
        <w:r>
          <w:tab/>
        </w:r>
        <w:r>
          <w:fldChar w:fldCharType="begin"/>
        </w:r>
        <w:r>
          <w:instrText xml:space="preserve"> PAGEREF _Toc4344 \h </w:instrText>
        </w:r>
        <w:r>
          <w:fldChar w:fldCharType="separate"/>
        </w:r>
        <w:r>
          <w:t>8</w:t>
        </w:r>
        <w:r>
          <w:fldChar w:fldCharType="end"/>
        </w:r>
      </w:hyperlink>
    </w:p>
    <w:p>
      <w:pPr>
        <w:pStyle w:val="TOC2"/>
        <w:tabs>
          <w:tab w:val="right" w:leader="dot" w:pos="8306"/>
        </w:tabs>
      </w:pPr>
      <w:hyperlink w:anchor="_Toc1288" w:history="1">
        <w:r>
          <w:rPr>
            <w:rFonts w:ascii="仿宋" w:eastAsia="仿宋" w:hAnsi="仿宋" w:cs="仿宋" w:hint="eastAsia"/>
            <w:lang w:eastAsia="zh-CN"/>
          </w:rPr>
          <w:t>(二)、绩效评估方法</w:t>
        </w:r>
        <w:r>
          <w:tab/>
        </w:r>
        <w:r>
          <w:fldChar w:fldCharType="begin"/>
        </w:r>
        <w:r>
          <w:instrText xml:space="preserve"> PAGEREF _Toc1288 \h </w:instrText>
        </w:r>
        <w:r>
          <w:fldChar w:fldCharType="separate"/>
        </w:r>
        <w:r>
          <w:t>9</w:t>
        </w:r>
        <w:r>
          <w:fldChar w:fldCharType="end"/>
        </w:r>
      </w:hyperlink>
    </w:p>
    <w:p>
      <w:pPr>
        <w:pStyle w:val="TOC2"/>
        <w:tabs>
          <w:tab w:val="right" w:leader="dot" w:pos="8306"/>
        </w:tabs>
      </w:pPr>
      <w:hyperlink w:anchor="_Toc10820" w:history="1">
        <w:r>
          <w:rPr>
            <w:rFonts w:ascii="仿宋" w:eastAsia="仿宋" w:hAnsi="仿宋" w:cs="仿宋" w:hint="eastAsia"/>
            <w:lang w:eastAsia="zh-CN"/>
          </w:rPr>
          <w:t>(三)、绩效评估周期</w:t>
        </w:r>
        <w:r>
          <w:tab/>
        </w:r>
        <w:r>
          <w:fldChar w:fldCharType="begin"/>
        </w:r>
        <w:r>
          <w:instrText xml:space="preserve"> PAGEREF _Toc10820 \h </w:instrText>
        </w:r>
        <w:r>
          <w:fldChar w:fldCharType="separate"/>
        </w:r>
        <w:r>
          <w:t>10</w:t>
        </w:r>
        <w:r>
          <w:fldChar w:fldCharType="end"/>
        </w:r>
      </w:hyperlink>
    </w:p>
    <w:p>
      <w:pPr>
        <w:pStyle w:val="TOC1"/>
        <w:tabs>
          <w:tab w:val="right" w:leader="dot" w:pos="8306"/>
        </w:tabs>
      </w:pPr>
      <w:hyperlink w:anchor="_Toc6138" w:history="1">
        <w:r>
          <w:rPr>
            <w:rFonts w:ascii="仿宋" w:eastAsia="仿宋" w:hAnsi="仿宋" w:cs="仿宋" w:hint="eastAsia"/>
            <w:lang w:eastAsia="zh-CN"/>
          </w:rPr>
          <w:t>四、丁醇项目建设单位说明</w:t>
        </w:r>
        <w:r>
          <w:tab/>
        </w:r>
        <w:r>
          <w:fldChar w:fldCharType="begin"/>
        </w:r>
        <w:r>
          <w:instrText xml:space="preserve"> PAGEREF _Toc6138 \h </w:instrText>
        </w:r>
        <w:r>
          <w:fldChar w:fldCharType="separate"/>
        </w:r>
        <w:r>
          <w:t>11</w:t>
        </w:r>
        <w:r>
          <w:fldChar w:fldCharType="end"/>
        </w:r>
      </w:hyperlink>
    </w:p>
    <w:p>
      <w:pPr>
        <w:pStyle w:val="TOC2"/>
        <w:tabs>
          <w:tab w:val="right" w:leader="dot" w:pos="8306"/>
        </w:tabs>
      </w:pPr>
      <w:hyperlink w:anchor="_Toc20874" w:history="1">
        <w:r>
          <w:rPr>
            <w:rFonts w:ascii="仿宋" w:eastAsia="仿宋" w:hAnsi="仿宋" w:cs="仿宋" w:hint="eastAsia"/>
            <w:lang w:eastAsia="zh-CN"/>
          </w:rPr>
          <w:t>(一)、丁醇项目承办单位基本情况</w:t>
        </w:r>
        <w:r>
          <w:tab/>
        </w:r>
        <w:r>
          <w:fldChar w:fldCharType="begin"/>
        </w:r>
        <w:r>
          <w:instrText xml:space="preserve"> PAGEREF _Toc20874 \h </w:instrText>
        </w:r>
        <w:r>
          <w:fldChar w:fldCharType="separate"/>
        </w:r>
        <w:r>
          <w:t>11</w:t>
        </w:r>
        <w:r>
          <w:fldChar w:fldCharType="end"/>
        </w:r>
      </w:hyperlink>
    </w:p>
    <w:p>
      <w:pPr>
        <w:pStyle w:val="TOC2"/>
        <w:tabs>
          <w:tab w:val="right" w:leader="dot" w:pos="8306"/>
        </w:tabs>
      </w:pPr>
      <w:hyperlink w:anchor="_Toc3060" w:history="1">
        <w:r>
          <w:rPr>
            <w:rFonts w:ascii="仿宋" w:eastAsia="仿宋" w:hAnsi="仿宋" w:cs="仿宋" w:hint="eastAsia"/>
            <w:lang w:eastAsia="zh-CN"/>
          </w:rPr>
          <w:t>(二)、公司经济效益分析</w:t>
        </w:r>
        <w:r>
          <w:tab/>
        </w:r>
        <w:r>
          <w:fldChar w:fldCharType="begin"/>
        </w:r>
        <w:r>
          <w:instrText xml:space="preserve"> PAGEREF _Toc3060 \h </w:instrText>
        </w:r>
        <w:r>
          <w:fldChar w:fldCharType="separate"/>
        </w:r>
        <w:r>
          <w:t>11</w:t>
        </w:r>
        <w:r>
          <w:fldChar w:fldCharType="end"/>
        </w:r>
      </w:hyperlink>
    </w:p>
    <w:p>
      <w:pPr>
        <w:pStyle w:val="TOC1"/>
        <w:tabs>
          <w:tab w:val="right" w:leader="dot" w:pos="8306"/>
        </w:tabs>
      </w:pPr>
      <w:hyperlink w:anchor="_Toc6616" w:history="1">
        <w:r>
          <w:rPr>
            <w:rFonts w:ascii="仿宋" w:eastAsia="仿宋" w:hAnsi="仿宋" w:cs="仿宋" w:hint="eastAsia"/>
            <w:lang w:eastAsia="zh-CN"/>
          </w:rPr>
          <w:t>五、产品规划分析</w:t>
        </w:r>
        <w:r>
          <w:tab/>
        </w:r>
        <w:r>
          <w:fldChar w:fldCharType="begin"/>
        </w:r>
        <w:r>
          <w:instrText xml:space="preserve"> PAGEREF _Toc6616 \h </w:instrText>
        </w:r>
        <w:r>
          <w:fldChar w:fldCharType="separate"/>
        </w:r>
        <w:r>
          <w:t>12</w:t>
        </w:r>
        <w:r>
          <w:fldChar w:fldCharType="end"/>
        </w:r>
      </w:hyperlink>
    </w:p>
    <w:p>
      <w:pPr>
        <w:pStyle w:val="TOC2"/>
        <w:tabs>
          <w:tab w:val="right" w:leader="dot" w:pos="8306"/>
        </w:tabs>
      </w:pPr>
      <w:hyperlink w:anchor="_Toc8565" w:history="1">
        <w:r>
          <w:rPr>
            <w:rFonts w:ascii="仿宋" w:eastAsia="仿宋" w:hAnsi="仿宋" w:cs="仿宋" w:hint="eastAsia"/>
            <w:lang w:eastAsia="zh-CN"/>
          </w:rPr>
          <w:t>(一)、产品规划</w:t>
        </w:r>
        <w:r>
          <w:tab/>
        </w:r>
        <w:r>
          <w:fldChar w:fldCharType="begin"/>
        </w:r>
        <w:r>
          <w:instrText xml:space="preserve"> PAGEREF _Toc8565 \h </w:instrText>
        </w:r>
        <w:r>
          <w:fldChar w:fldCharType="separate"/>
        </w:r>
        <w:r>
          <w:t>12</w:t>
        </w:r>
        <w:r>
          <w:fldChar w:fldCharType="end"/>
        </w:r>
      </w:hyperlink>
    </w:p>
    <w:p>
      <w:pPr>
        <w:pStyle w:val="TOC2"/>
        <w:tabs>
          <w:tab w:val="right" w:leader="dot" w:pos="8306"/>
        </w:tabs>
      </w:pPr>
      <w:hyperlink w:anchor="_Toc31923" w:history="1">
        <w:r>
          <w:rPr>
            <w:rFonts w:ascii="仿宋" w:eastAsia="仿宋" w:hAnsi="仿宋" w:cs="仿宋" w:hint="eastAsia"/>
            <w:lang w:eastAsia="zh-CN"/>
          </w:rPr>
          <w:t>(二)、建设规模</w:t>
        </w:r>
        <w:r>
          <w:tab/>
        </w:r>
        <w:r>
          <w:fldChar w:fldCharType="begin"/>
        </w:r>
        <w:r>
          <w:instrText xml:space="preserve"> PAGEREF _Toc31923 \h </w:instrText>
        </w:r>
        <w:r>
          <w:fldChar w:fldCharType="separate"/>
        </w:r>
        <w:r>
          <w:t>13</w:t>
        </w:r>
        <w:r>
          <w:fldChar w:fldCharType="end"/>
        </w:r>
      </w:hyperlink>
    </w:p>
    <w:p>
      <w:pPr>
        <w:pStyle w:val="TOC1"/>
        <w:tabs>
          <w:tab w:val="right" w:leader="dot" w:pos="8306"/>
        </w:tabs>
      </w:pPr>
      <w:hyperlink w:anchor="_Toc17126" w:history="1">
        <w:r>
          <w:rPr>
            <w:rFonts w:ascii="仿宋" w:eastAsia="仿宋" w:hAnsi="仿宋" w:cs="仿宋" w:hint="eastAsia"/>
            <w:lang w:eastAsia="zh-CN"/>
          </w:rPr>
          <w:t>六、丁醇项目概论</w:t>
        </w:r>
        <w:r>
          <w:tab/>
        </w:r>
        <w:r>
          <w:fldChar w:fldCharType="begin"/>
        </w:r>
        <w:r>
          <w:instrText xml:space="preserve"> PAGEREF _Toc17126 \h </w:instrText>
        </w:r>
        <w:r>
          <w:fldChar w:fldCharType="separate"/>
        </w:r>
        <w:r>
          <w:t>14</w:t>
        </w:r>
        <w:r>
          <w:fldChar w:fldCharType="end"/>
        </w:r>
      </w:hyperlink>
    </w:p>
    <w:p>
      <w:pPr>
        <w:pStyle w:val="TOC2"/>
        <w:tabs>
          <w:tab w:val="right" w:leader="dot" w:pos="8306"/>
        </w:tabs>
      </w:pPr>
      <w:hyperlink w:anchor="_Toc7666" w:history="1">
        <w:r>
          <w:rPr>
            <w:rFonts w:ascii="仿宋" w:eastAsia="仿宋" w:hAnsi="仿宋" w:cs="仿宋" w:hint="eastAsia"/>
            <w:lang w:eastAsia="zh-CN"/>
          </w:rPr>
          <w:t>(一)、丁醇项目概况</w:t>
        </w:r>
        <w:r>
          <w:tab/>
        </w:r>
        <w:r>
          <w:fldChar w:fldCharType="begin"/>
        </w:r>
        <w:r>
          <w:instrText xml:space="preserve"> PAGEREF _Toc7666 \h </w:instrText>
        </w:r>
        <w:r>
          <w:fldChar w:fldCharType="separate"/>
        </w:r>
        <w:r>
          <w:t>14</w:t>
        </w:r>
        <w:r>
          <w:fldChar w:fldCharType="end"/>
        </w:r>
      </w:hyperlink>
    </w:p>
    <w:p>
      <w:pPr>
        <w:pStyle w:val="TOC2"/>
        <w:tabs>
          <w:tab w:val="right" w:leader="dot" w:pos="8306"/>
        </w:tabs>
      </w:pPr>
      <w:hyperlink w:anchor="_Toc9107" w:history="1">
        <w:r>
          <w:rPr>
            <w:rFonts w:ascii="仿宋" w:eastAsia="仿宋" w:hAnsi="仿宋" w:cs="仿宋" w:hint="eastAsia"/>
            <w:lang w:eastAsia="zh-CN"/>
          </w:rPr>
          <w:t>(二)、丁醇项目目标</w:t>
        </w:r>
        <w:r>
          <w:tab/>
        </w:r>
        <w:r>
          <w:fldChar w:fldCharType="begin"/>
        </w:r>
        <w:r>
          <w:instrText xml:space="preserve"> PAGEREF _Toc9107 \h </w:instrText>
        </w:r>
        <w:r>
          <w:fldChar w:fldCharType="separate"/>
        </w:r>
        <w:r>
          <w:t>16</w:t>
        </w:r>
        <w:r>
          <w:fldChar w:fldCharType="end"/>
        </w:r>
      </w:hyperlink>
    </w:p>
    <w:p>
      <w:pPr>
        <w:pStyle w:val="TOC2"/>
        <w:tabs>
          <w:tab w:val="right" w:leader="dot" w:pos="8306"/>
        </w:tabs>
      </w:pPr>
      <w:hyperlink w:anchor="_Toc12118" w:history="1">
        <w:r>
          <w:rPr>
            <w:rFonts w:ascii="仿宋" w:eastAsia="仿宋" w:hAnsi="仿宋" w:cs="仿宋" w:hint="eastAsia"/>
            <w:lang w:eastAsia="zh-CN"/>
          </w:rPr>
          <w:t>(三)、丁醇项目提出的理由</w:t>
        </w:r>
        <w:r>
          <w:tab/>
        </w:r>
        <w:r>
          <w:fldChar w:fldCharType="begin"/>
        </w:r>
        <w:r>
          <w:instrText xml:space="preserve"> PAGEREF _Toc12118 \h </w:instrText>
        </w:r>
        <w:r>
          <w:fldChar w:fldCharType="separate"/>
        </w:r>
        <w:r>
          <w:t>17</w:t>
        </w:r>
        <w:r>
          <w:fldChar w:fldCharType="end"/>
        </w:r>
      </w:hyperlink>
    </w:p>
    <w:p>
      <w:pPr>
        <w:pStyle w:val="TOC2"/>
        <w:tabs>
          <w:tab w:val="right" w:leader="dot" w:pos="8306"/>
        </w:tabs>
      </w:pPr>
      <w:hyperlink w:anchor="_Toc21325" w:history="1">
        <w:r>
          <w:rPr>
            <w:rFonts w:ascii="仿宋" w:eastAsia="仿宋" w:hAnsi="仿宋" w:cs="仿宋" w:hint="eastAsia"/>
            <w:lang w:eastAsia="zh-CN"/>
          </w:rPr>
          <w:t>(四)、丁醇项目意义</w:t>
        </w:r>
        <w:r>
          <w:tab/>
        </w:r>
        <w:r>
          <w:fldChar w:fldCharType="begin"/>
        </w:r>
        <w:r>
          <w:instrText xml:space="preserve"> PAGEREF _Toc21325 \h </w:instrText>
        </w:r>
        <w:r>
          <w:fldChar w:fldCharType="separate"/>
        </w:r>
        <w:r>
          <w:t>19</w:t>
        </w:r>
        <w:r>
          <w:fldChar w:fldCharType="end"/>
        </w:r>
      </w:hyperlink>
    </w:p>
    <w:p>
      <w:pPr>
        <w:pStyle w:val="TOC2"/>
        <w:tabs>
          <w:tab w:val="right" w:leader="dot" w:pos="8306"/>
        </w:tabs>
      </w:pPr>
      <w:hyperlink w:anchor="_Toc31257" w:history="1">
        <w:r>
          <w:rPr>
            <w:rFonts w:ascii="仿宋" w:eastAsia="仿宋" w:hAnsi="仿宋" w:cs="仿宋" w:hint="eastAsia"/>
            <w:lang w:eastAsia="zh-CN"/>
          </w:rPr>
          <w:t>(五)、丁醇项目背景</w:t>
        </w:r>
        <w:r>
          <w:tab/>
        </w:r>
        <w:r>
          <w:fldChar w:fldCharType="begin"/>
        </w:r>
        <w:r>
          <w:instrText xml:space="preserve"> PAGEREF _Toc31257 \h </w:instrText>
        </w:r>
        <w:r>
          <w:fldChar w:fldCharType="separate"/>
        </w:r>
        <w:r>
          <w:t>20</w:t>
        </w:r>
        <w:r>
          <w:fldChar w:fldCharType="end"/>
        </w:r>
      </w:hyperlink>
    </w:p>
    <w:p>
      <w:pPr>
        <w:pStyle w:val="TOC1"/>
        <w:tabs>
          <w:tab w:val="right" w:leader="dot" w:pos="8306"/>
        </w:tabs>
      </w:pPr>
      <w:hyperlink w:anchor="_Toc21583" w:history="1">
        <w:r>
          <w:rPr>
            <w:rFonts w:ascii="仿宋" w:eastAsia="仿宋" w:hAnsi="仿宋" w:cs="仿宋" w:hint="eastAsia"/>
            <w:lang w:eastAsia="zh-CN"/>
          </w:rPr>
          <w:t>七、生产安全保护</w:t>
        </w:r>
        <w:r>
          <w:tab/>
        </w:r>
        <w:r>
          <w:fldChar w:fldCharType="begin"/>
        </w:r>
        <w:r>
          <w:instrText xml:space="preserve"> PAGEREF _Toc21583 \h </w:instrText>
        </w:r>
        <w:r>
          <w:fldChar w:fldCharType="separate"/>
        </w:r>
        <w:r>
          <w:t>20</w:t>
        </w:r>
        <w:r>
          <w:fldChar w:fldCharType="end"/>
        </w:r>
      </w:hyperlink>
    </w:p>
    <w:p>
      <w:pPr>
        <w:pStyle w:val="TOC2"/>
        <w:tabs>
          <w:tab w:val="right" w:leader="dot" w:pos="8306"/>
        </w:tabs>
      </w:pPr>
      <w:hyperlink w:anchor="_Toc1486" w:history="1">
        <w:r>
          <w:rPr>
            <w:rFonts w:ascii="仿宋" w:eastAsia="仿宋" w:hAnsi="仿宋" w:cs="仿宋" w:hint="eastAsia"/>
            <w:lang w:eastAsia="zh-CN"/>
          </w:rPr>
          <w:t>(一)、消防安全</w:t>
        </w:r>
        <w:r>
          <w:tab/>
        </w:r>
        <w:r>
          <w:fldChar w:fldCharType="begin"/>
        </w:r>
        <w:r>
          <w:instrText xml:space="preserve"> PAGEREF _Toc1486 \h </w:instrText>
        </w:r>
        <w:r>
          <w:fldChar w:fldCharType="separate"/>
        </w:r>
        <w:r>
          <w:t>20</w:t>
        </w:r>
        <w:r>
          <w:fldChar w:fldCharType="end"/>
        </w:r>
      </w:hyperlink>
    </w:p>
    <w:p>
      <w:pPr>
        <w:pStyle w:val="TOC2"/>
        <w:tabs>
          <w:tab w:val="right" w:leader="dot" w:pos="8306"/>
        </w:tabs>
      </w:pPr>
      <w:hyperlink w:anchor="_Toc27933" w:history="1">
        <w:r>
          <w:rPr>
            <w:rFonts w:ascii="仿宋" w:eastAsia="仿宋" w:hAnsi="仿宋" w:cs="仿宋" w:hint="eastAsia"/>
            <w:lang w:eastAsia="zh-CN"/>
          </w:rPr>
          <w:t>(二)、防火防爆总图布置措施</w:t>
        </w:r>
        <w:r>
          <w:tab/>
        </w:r>
        <w:r>
          <w:fldChar w:fldCharType="begin"/>
        </w:r>
        <w:r>
          <w:instrText xml:space="preserve"> PAGEREF _Toc27933 \h </w:instrText>
        </w:r>
        <w:r>
          <w:fldChar w:fldCharType="separate"/>
        </w:r>
        <w:r>
          <w:t>22</w:t>
        </w:r>
        <w:r>
          <w:fldChar w:fldCharType="end"/>
        </w:r>
      </w:hyperlink>
    </w:p>
    <w:p>
      <w:pPr>
        <w:pStyle w:val="TOC2"/>
        <w:tabs>
          <w:tab w:val="right" w:leader="dot" w:pos="8306"/>
        </w:tabs>
      </w:pPr>
      <w:hyperlink w:anchor="_Toc20283" w:history="1">
        <w:r>
          <w:rPr>
            <w:rFonts w:ascii="仿宋" w:eastAsia="仿宋" w:hAnsi="仿宋" w:cs="仿宋" w:hint="eastAsia"/>
            <w:lang w:eastAsia="zh-CN"/>
          </w:rPr>
          <w:t>(三)、自然灾害防范措施</w:t>
        </w:r>
        <w:r>
          <w:tab/>
        </w:r>
        <w:r>
          <w:fldChar w:fldCharType="begin"/>
        </w:r>
        <w:r>
          <w:instrText xml:space="preserve"> PAGEREF _Toc20283 \h </w:instrText>
        </w:r>
        <w:r>
          <w:fldChar w:fldCharType="separate"/>
        </w:r>
        <w:r>
          <w:t>23</w:t>
        </w:r>
        <w:r>
          <w:fldChar w:fldCharType="end"/>
        </w:r>
      </w:hyperlink>
    </w:p>
    <w:p>
      <w:pPr>
        <w:pStyle w:val="TOC2"/>
        <w:tabs>
          <w:tab w:val="right" w:leader="dot" w:pos="8306"/>
        </w:tabs>
      </w:pPr>
      <w:hyperlink w:anchor="_Toc32367" w:history="1">
        <w:r>
          <w:rPr>
            <w:rFonts w:ascii="仿宋" w:eastAsia="仿宋" w:hAnsi="仿宋" w:cs="仿宋" w:hint="eastAsia"/>
            <w:lang w:eastAsia="zh-CN"/>
          </w:rPr>
          <w:t>(四)、安全色及安全标志使用要求</w:t>
        </w:r>
        <w:r>
          <w:tab/>
        </w:r>
        <w:r>
          <w:fldChar w:fldCharType="begin"/>
        </w:r>
        <w:r>
          <w:instrText xml:space="preserve"> PAGEREF _Toc32367 \h </w:instrText>
        </w:r>
        <w:r>
          <w:fldChar w:fldCharType="separate"/>
        </w:r>
        <w:r>
          <w:t>24</w:t>
        </w:r>
        <w:r>
          <w:fldChar w:fldCharType="end"/>
        </w:r>
      </w:hyperlink>
    </w:p>
    <w:p>
      <w:pPr>
        <w:pStyle w:val="TOC2"/>
        <w:tabs>
          <w:tab w:val="right" w:leader="dot" w:pos="8306"/>
        </w:tabs>
      </w:pPr>
      <w:hyperlink w:anchor="_Toc22300" w:history="1">
        <w:r>
          <w:rPr>
            <w:rFonts w:ascii="仿宋" w:eastAsia="仿宋" w:hAnsi="仿宋" w:cs="仿宋" w:hint="eastAsia"/>
            <w:lang w:eastAsia="zh-CN"/>
          </w:rPr>
          <w:t>(五)、防尘防毒措施</w:t>
        </w:r>
        <w:r>
          <w:tab/>
        </w:r>
        <w:r>
          <w:fldChar w:fldCharType="begin"/>
        </w:r>
        <w:r>
          <w:instrText xml:space="preserve"> PAGEREF _Toc22300 \h </w:instrText>
        </w:r>
        <w:r>
          <w:fldChar w:fldCharType="separate"/>
        </w:r>
        <w:r>
          <w:t>24</w:t>
        </w:r>
        <w:r>
          <w:fldChar w:fldCharType="end"/>
        </w:r>
      </w:hyperlink>
    </w:p>
    <w:p>
      <w:pPr>
        <w:pStyle w:val="TOC2"/>
        <w:tabs>
          <w:tab w:val="right" w:leader="dot" w:pos="8306"/>
        </w:tabs>
      </w:pPr>
      <w:hyperlink w:anchor="_Toc9578" w:history="1">
        <w:r>
          <w:rPr>
            <w:rFonts w:ascii="仿宋" w:eastAsia="仿宋" w:hAnsi="仿宋" w:cs="仿宋" w:hint="eastAsia"/>
            <w:lang w:eastAsia="zh-CN"/>
          </w:rPr>
          <w:t>(六)、防静电、触电防护及防雷措施</w:t>
        </w:r>
        <w:r>
          <w:tab/>
        </w:r>
        <w:r>
          <w:fldChar w:fldCharType="begin"/>
        </w:r>
        <w:r>
          <w:instrText xml:space="preserve"> PAGEREF _Toc9578 \h </w:instrText>
        </w:r>
        <w:r>
          <w:fldChar w:fldCharType="separate"/>
        </w:r>
        <w:r>
          <w:t>25</w:t>
        </w:r>
        <w:r>
          <w:fldChar w:fldCharType="end"/>
        </w:r>
      </w:hyperlink>
    </w:p>
    <w:p>
      <w:pPr>
        <w:pStyle w:val="TOC2"/>
        <w:tabs>
          <w:tab w:val="right" w:leader="dot" w:pos="8306"/>
        </w:tabs>
      </w:pPr>
      <w:hyperlink w:anchor="_Toc20465" w:history="1">
        <w:r>
          <w:rPr>
            <w:rFonts w:ascii="仿宋" w:eastAsia="仿宋" w:hAnsi="仿宋" w:cs="仿宋" w:hint="eastAsia"/>
            <w:lang w:eastAsia="zh-CN"/>
          </w:rPr>
          <w:t>(七)、机械设备安全保障措施</w:t>
        </w:r>
        <w:r>
          <w:tab/>
        </w:r>
        <w:r>
          <w:fldChar w:fldCharType="begin"/>
        </w:r>
        <w:r>
          <w:instrText xml:space="preserve"> PAGEREF _Toc20465 \h </w:instrText>
        </w:r>
        <w:r>
          <w:fldChar w:fldCharType="separate"/>
        </w:r>
        <w:r>
          <w:t>27</w:t>
        </w:r>
        <w:r>
          <w:fldChar w:fldCharType="end"/>
        </w:r>
      </w:hyperlink>
    </w:p>
    <w:p>
      <w:pPr>
        <w:pStyle w:val="TOC1"/>
        <w:tabs>
          <w:tab w:val="right" w:leader="dot" w:pos="8306"/>
        </w:tabs>
      </w:pPr>
      <w:hyperlink w:anchor="_Toc29878" w:history="1">
        <w:r>
          <w:rPr>
            <w:rFonts w:ascii="仿宋" w:eastAsia="仿宋" w:hAnsi="仿宋" w:cs="仿宋" w:hint="eastAsia"/>
            <w:lang w:eastAsia="zh-CN"/>
          </w:rPr>
          <w:t>八、丁醇项目人力资源管理</w:t>
        </w:r>
        <w:r>
          <w:tab/>
        </w:r>
        <w:r>
          <w:fldChar w:fldCharType="begin"/>
        </w:r>
        <w:r>
          <w:instrText xml:space="preserve"> PAGEREF _Toc29878 \h </w:instrText>
        </w:r>
        <w:r>
          <w:fldChar w:fldCharType="separate"/>
        </w:r>
        <w:r>
          <w:t>28</w:t>
        </w:r>
        <w:r>
          <w:fldChar w:fldCharType="end"/>
        </w:r>
      </w:hyperlink>
    </w:p>
    <w:p>
      <w:pPr>
        <w:pStyle w:val="TOC2"/>
        <w:tabs>
          <w:tab w:val="right" w:leader="dot" w:pos="8306"/>
        </w:tabs>
      </w:pPr>
      <w:hyperlink w:anchor="_Toc11076" w:history="1">
        <w:r>
          <w:rPr>
            <w:rFonts w:ascii="仿宋" w:eastAsia="仿宋" w:hAnsi="仿宋" w:cs="仿宋" w:hint="eastAsia"/>
            <w:lang w:eastAsia="zh-CN"/>
          </w:rPr>
          <w:t>(一)、建立健全的预算管理制度</w:t>
        </w:r>
        <w:r>
          <w:tab/>
        </w:r>
        <w:r>
          <w:fldChar w:fldCharType="begin"/>
        </w:r>
        <w:r>
          <w:instrText xml:space="preserve"> PAGEREF _Toc11076 \h </w:instrText>
        </w:r>
        <w:r>
          <w:fldChar w:fldCharType="separate"/>
        </w:r>
        <w:r>
          <w:t>28</w:t>
        </w:r>
        <w:r>
          <w:fldChar w:fldCharType="end"/>
        </w:r>
      </w:hyperlink>
    </w:p>
    <w:p>
      <w:pPr>
        <w:pStyle w:val="TOC2"/>
        <w:tabs>
          <w:tab w:val="right" w:leader="dot" w:pos="8306"/>
        </w:tabs>
      </w:pPr>
      <w:hyperlink w:anchor="_Toc9013" w:history="1">
        <w:r>
          <w:rPr>
            <w:rFonts w:ascii="仿宋" w:eastAsia="仿宋" w:hAnsi="仿宋" w:cs="仿宋" w:hint="eastAsia"/>
            <w:lang w:eastAsia="zh-CN"/>
          </w:rPr>
          <w:t>(二)、加强资金流动监控</w:t>
        </w:r>
        <w:r>
          <w:tab/>
        </w:r>
        <w:r>
          <w:fldChar w:fldCharType="begin"/>
        </w:r>
        <w:r>
          <w:instrText xml:space="preserve"> PAGEREF _Toc9013 \h </w:instrText>
        </w:r>
        <w:r>
          <w:fldChar w:fldCharType="separate"/>
        </w:r>
        <w:r>
          <w:t>30</w:t>
        </w:r>
        <w:r>
          <w:fldChar w:fldCharType="end"/>
        </w:r>
      </w:hyperlink>
    </w:p>
    <w:p>
      <w:pPr>
        <w:pStyle w:val="TOC2"/>
        <w:tabs>
          <w:tab w:val="right" w:leader="dot" w:pos="8306"/>
        </w:tabs>
      </w:pPr>
      <w:hyperlink w:anchor="_Toc2565" w:history="1">
        <w:r>
          <w:rPr>
            <w:rFonts w:ascii="仿宋" w:eastAsia="仿宋" w:hAnsi="仿宋" w:cs="仿宋" w:hint="eastAsia"/>
            <w:lang w:eastAsia="zh-CN"/>
          </w:rPr>
          <w:t>(三)、制定完善的风险控制机制</w:t>
        </w:r>
        <w:r>
          <w:tab/>
        </w:r>
        <w:r>
          <w:fldChar w:fldCharType="begin"/>
        </w:r>
        <w:r>
          <w:instrText xml:space="preserve"> PAGEREF _Toc2565 \h </w:instrText>
        </w:r>
        <w:r>
          <w:fldChar w:fldCharType="separate"/>
        </w:r>
        <w:r>
          <w:t>31</w:t>
        </w:r>
        <w:r>
          <w:fldChar w:fldCharType="end"/>
        </w:r>
      </w:hyperlink>
    </w:p>
    <w:p>
      <w:pPr>
        <w:pStyle w:val="TOC2"/>
        <w:tabs>
          <w:tab w:val="right" w:leader="dot" w:pos="8306"/>
        </w:tabs>
      </w:pPr>
      <w:hyperlink w:anchor="_Toc17756" w:history="1">
        <w:r>
          <w:rPr>
            <w:rFonts w:ascii="仿宋" w:eastAsia="仿宋" w:hAnsi="仿宋" w:cs="仿宋" w:hint="eastAsia"/>
            <w:lang w:eastAsia="zh-CN"/>
          </w:rPr>
          <w:t>(四)、优化成本管理</w:t>
        </w:r>
        <w:r>
          <w:tab/>
        </w:r>
        <w:r>
          <w:fldChar w:fldCharType="begin"/>
        </w:r>
        <w:r>
          <w:instrText xml:space="preserve"> PAGEREF _Toc17756 \h </w:instrText>
        </w:r>
        <w:r>
          <w:fldChar w:fldCharType="separate"/>
        </w:r>
        <w:r>
          <w:t>32</w:t>
        </w:r>
        <w:r>
          <w:fldChar w:fldCharType="end"/>
        </w:r>
      </w:hyperlink>
    </w:p>
    <w:p>
      <w:pPr>
        <w:pStyle w:val="TOC1"/>
        <w:tabs>
          <w:tab w:val="right" w:leader="dot" w:pos="8306"/>
        </w:tabs>
      </w:pPr>
      <w:hyperlink w:anchor="_Toc28916" w:history="1">
        <w:r>
          <w:rPr>
            <w:rFonts w:ascii="仿宋" w:eastAsia="仿宋" w:hAnsi="仿宋" w:cs="仿宋" w:hint="eastAsia"/>
            <w:lang w:eastAsia="zh-CN"/>
          </w:rPr>
          <w:t>九、丁醇项目人力资源培养与发展</w:t>
        </w:r>
        <w:r>
          <w:tab/>
        </w:r>
        <w:r>
          <w:fldChar w:fldCharType="begin"/>
        </w:r>
        <w:r>
          <w:instrText xml:space="preserve"> PAGEREF _Toc28916 \h </w:instrText>
        </w:r>
        <w:r>
          <w:fldChar w:fldCharType="separate"/>
        </w:r>
        <w:r>
          <w:t>33</w:t>
        </w:r>
        <w:r>
          <w:fldChar w:fldCharType="end"/>
        </w:r>
      </w:hyperlink>
    </w:p>
    <w:p>
      <w:pPr>
        <w:pStyle w:val="TOC2"/>
        <w:tabs>
          <w:tab w:val="right" w:leader="dot" w:pos="8306"/>
        </w:tabs>
      </w:pPr>
      <w:hyperlink w:anchor="_Toc3718" w:history="1">
        <w:r>
          <w:rPr>
            <w:rFonts w:ascii="仿宋" w:eastAsia="仿宋" w:hAnsi="仿宋" w:cs="仿宋" w:hint="eastAsia"/>
            <w:lang w:eastAsia="zh-CN"/>
          </w:rPr>
          <w:t>(一)、人才需求与规划</w:t>
        </w:r>
        <w:r>
          <w:tab/>
        </w:r>
        <w:r>
          <w:fldChar w:fldCharType="begin"/>
        </w:r>
        <w:r>
          <w:instrText xml:space="preserve"> PAGEREF _Toc3718 \h </w:instrText>
        </w:r>
        <w:r>
          <w:fldChar w:fldCharType="separate"/>
        </w:r>
        <w:r>
          <w:t>33</w:t>
        </w:r>
        <w:r>
          <w:fldChar w:fldCharType="end"/>
        </w:r>
      </w:hyperlink>
    </w:p>
    <w:p>
      <w:pPr>
        <w:pStyle w:val="TOC2"/>
        <w:tabs>
          <w:tab w:val="right" w:leader="dot" w:pos="8306"/>
        </w:tabs>
      </w:pPr>
      <w:hyperlink w:anchor="_Toc26930" w:history="1">
        <w:r>
          <w:rPr>
            <w:rFonts w:ascii="仿宋" w:eastAsia="仿宋" w:hAnsi="仿宋" w:cs="仿宋" w:hint="eastAsia"/>
            <w:lang w:eastAsia="zh-CN"/>
          </w:rPr>
          <w:t>(二)、培训与发展计划</w:t>
        </w:r>
        <w:r>
          <w:tab/>
        </w:r>
        <w:r>
          <w:fldChar w:fldCharType="begin"/>
        </w:r>
        <w:r>
          <w:instrText xml:space="preserve"> PAGEREF _Toc26930 \h </w:instrText>
        </w:r>
        <w:r>
          <w:fldChar w:fldCharType="separate"/>
        </w:r>
        <w:r>
          <w:t>34</w:t>
        </w:r>
        <w:r>
          <w:fldChar w:fldCharType="end"/>
        </w:r>
      </w:hyperlink>
    </w:p>
    <w:p>
      <w:pPr>
        <w:pStyle w:val="TOC1"/>
        <w:tabs>
          <w:tab w:val="right" w:leader="dot" w:pos="8306"/>
        </w:tabs>
      </w:pPr>
      <w:hyperlink w:anchor="_Toc16827" w:history="1">
        <w:r>
          <w:rPr>
            <w:rFonts w:ascii="仿宋" w:eastAsia="仿宋" w:hAnsi="仿宋" w:cs="仿宋" w:hint="eastAsia"/>
            <w:lang w:eastAsia="zh-CN"/>
          </w:rPr>
          <w:t>十、丁醇项目财务管理</w:t>
        </w:r>
        <w:r>
          <w:tab/>
        </w:r>
        <w:r>
          <w:fldChar w:fldCharType="begin"/>
        </w:r>
        <w:r>
          <w:instrText xml:space="preserve"> PAGEREF _Toc16827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27" w:history="1">
        <w:r>
          <w:rPr>
            <w:rFonts w:ascii="仿宋" w:eastAsia="仿宋" w:hAnsi="仿宋" w:cs="仿宋" w:hint="eastAsia"/>
            <w:lang w:eastAsia="zh-CN"/>
          </w:rPr>
          <w:t>(一)、资金需求大</w:t>
        </w:r>
        <w:r>
          <w:tab/>
        </w:r>
        <w:r>
          <w:fldChar w:fldCharType="begin"/>
        </w:r>
        <w:r>
          <w:instrText xml:space="preserve"> PAGEREF _Toc13927 \h </w:instrText>
        </w:r>
        <w:r>
          <w:fldChar w:fldCharType="separate"/>
        </w:r>
        <w:r>
          <w:t>34</w:t>
        </w:r>
        <w:r>
          <w:fldChar w:fldCharType="end"/>
        </w:r>
      </w:hyperlink>
    </w:p>
    <w:p>
      <w:pPr>
        <w:pStyle w:val="TOC2"/>
        <w:tabs>
          <w:tab w:val="right" w:leader="dot" w:pos="8306"/>
        </w:tabs>
      </w:pPr>
      <w:hyperlink w:anchor="_Toc30139" w:history="1">
        <w:r>
          <w:rPr>
            <w:rFonts w:ascii="仿宋" w:eastAsia="仿宋" w:hAnsi="仿宋" w:cs="仿宋" w:hint="eastAsia"/>
            <w:lang w:eastAsia="zh-CN"/>
          </w:rPr>
          <w:t>(二)、研发周期长</w:t>
        </w:r>
        <w:r>
          <w:tab/>
        </w:r>
        <w:r>
          <w:fldChar w:fldCharType="begin"/>
        </w:r>
        <w:r>
          <w:instrText xml:space="preserve"> PAGEREF _Toc30139 \h </w:instrText>
        </w:r>
        <w:r>
          <w:fldChar w:fldCharType="separate"/>
        </w:r>
        <w:r>
          <w:t>35</w:t>
        </w:r>
        <w:r>
          <w:fldChar w:fldCharType="end"/>
        </w:r>
      </w:hyperlink>
    </w:p>
    <w:p>
      <w:pPr>
        <w:pStyle w:val="TOC2"/>
        <w:tabs>
          <w:tab w:val="right" w:leader="dot" w:pos="8306"/>
        </w:tabs>
      </w:pPr>
      <w:hyperlink w:anchor="_Toc22314" w:history="1">
        <w:r>
          <w:rPr>
            <w:rFonts w:ascii="仿宋" w:eastAsia="仿宋" w:hAnsi="仿宋" w:cs="仿宋" w:hint="eastAsia"/>
            <w:lang w:eastAsia="zh-CN"/>
          </w:rPr>
          <w:t>(三)、市场风险大</w:t>
        </w:r>
        <w:r>
          <w:tab/>
        </w:r>
        <w:r>
          <w:fldChar w:fldCharType="begin"/>
        </w:r>
        <w:r>
          <w:instrText xml:space="preserve"> PAGEREF _Toc22314 \h </w:instrText>
        </w:r>
        <w:r>
          <w:fldChar w:fldCharType="separate"/>
        </w:r>
        <w:r>
          <w:t>37</w:t>
        </w:r>
        <w:r>
          <w:fldChar w:fldCharType="end"/>
        </w:r>
      </w:hyperlink>
    </w:p>
    <w:p>
      <w:pPr>
        <w:pStyle w:val="TOC2"/>
        <w:tabs>
          <w:tab w:val="right" w:leader="dot" w:pos="8306"/>
        </w:tabs>
      </w:pPr>
      <w:hyperlink w:anchor="_Toc11851" w:history="1">
        <w:r>
          <w:rPr>
            <w:rFonts w:ascii="仿宋" w:eastAsia="仿宋" w:hAnsi="仿宋" w:cs="仿宋" w:hint="eastAsia"/>
            <w:lang w:eastAsia="zh-CN"/>
          </w:rPr>
          <w:t>(四)、利润率高</w:t>
        </w:r>
        <w:r>
          <w:tab/>
        </w:r>
        <w:r>
          <w:fldChar w:fldCharType="begin"/>
        </w:r>
        <w:r>
          <w:instrText xml:space="preserve"> PAGEREF _Toc11851 \h </w:instrText>
        </w:r>
        <w:r>
          <w:fldChar w:fldCharType="separate"/>
        </w:r>
        <w:r>
          <w:t>39</w:t>
        </w:r>
        <w:r>
          <w:fldChar w:fldCharType="end"/>
        </w:r>
      </w:hyperlink>
    </w:p>
    <w:p>
      <w:pPr>
        <w:pStyle w:val="TOC1"/>
        <w:tabs>
          <w:tab w:val="right" w:leader="dot" w:pos="8306"/>
        </w:tabs>
      </w:pPr>
      <w:hyperlink w:anchor="_Toc27017" w:history="1">
        <w:r>
          <w:rPr>
            <w:rFonts w:ascii="仿宋" w:eastAsia="仿宋" w:hAnsi="仿宋" w:cs="仿宋" w:hint="eastAsia"/>
            <w:lang w:eastAsia="zh-CN"/>
          </w:rPr>
          <w:t>十一、丁醇项目经营效益</w:t>
        </w:r>
        <w:r>
          <w:tab/>
        </w:r>
        <w:r>
          <w:fldChar w:fldCharType="begin"/>
        </w:r>
        <w:r>
          <w:instrText xml:space="preserve"> PAGEREF _Toc27017 \h </w:instrText>
        </w:r>
        <w:r>
          <w:fldChar w:fldCharType="separate"/>
        </w:r>
        <w:r>
          <w:t>41</w:t>
        </w:r>
        <w:r>
          <w:fldChar w:fldCharType="end"/>
        </w:r>
      </w:hyperlink>
    </w:p>
    <w:p>
      <w:pPr>
        <w:pStyle w:val="TOC2"/>
        <w:tabs>
          <w:tab w:val="right" w:leader="dot" w:pos="8306"/>
        </w:tabs>
      </w:pPr>
      <w:hyperlink w:anchor="_Toc7455" w:history="1">
        <w:r>
          <w:rPr>
            <w:rFonts w:ascii="仿宋" w:eastAsia="仿宋" w:hAnsi="仿宋" w:cs="仿宋" w:hint="eastAsia"/>
            <w:lang w:eastAsia="zh-CN"/>
          </w:rPr>
          <w:t>(一)、经济评价财务测算</w:t>
        </w:r>
        <w:r>
          <w:tab/>
        </w:r>
        <w:r>
          <w:fldChar w:fldCharType="begin"/>
        </w:r>
        <w:r>
          <w:instrText xml:space="preserve"> PAGEREF _Toc7455 \h </w:instrText>
        </w:r>
        <w:r>
          <w:fldChar w:fldCharType="separate"/>
        </w:r>
        <w:r>
          <w:t>41</w:t>
        </w:r>
        <w:r>
          <w:fldChar w:fldCharType="end"/>
        </w:r>
      </w:hyperlink>
    </w:p>
    <w:p>
      <w:pPr>
        <w:pStyle w:val="TOC2"/>
        <w:tabs>
          <w:tab w:val="right" w:leader="dot" w:pos="8306"/>
        </w:tabs>
      </w:pPr>
      <w:hyperlink w:anchor="_Toc7390" w:history="1">
        <w:r>
          <w:rPr>
            <w:rFonts w:ascii="仿宋" w:eastAsia="仿宋" w:hAnsi="仿宋" w:cs="仿宋" w:hint="eastAsia"/>
            <w:lang w:eastAsia="zh-CN"/>
          </w:rPr>
          <w:t>(二)、丁醇项目盈利能力分析</w:t>
        </w:r>
        <w:r>
          <w:tab/>
        </w:r>
        <w:r>
          <w:fldChar w:fldCharType="begin"/>
        </w:r>
        <w:r>
          <w:instrText xml:space="preserve"> PAGEREF _Toc7390 \h </w:instrText>
        </w:r>
        <w:r>
          <w:fldChar w:fldCharType="separate"/>
        </w:r>
        <w:r>
          <w:t>42</w:t>
        </w:r>
        <w:r>
          <w:fldChar w:fldCharType="end"/>
        </w:r>
      </w:hyperlink>
    </w:p>
    <w:p>
      <w:pPr>
        <w:pStyle w:val="TOC1"/>
        <w:tabs>
          <w:tab w:val="right" w:leader="dot" w:pos="8306"/>
        </w:tabs>
      </w:pPr>
      <w:hyperlink w:anchor="_Toc11984" w:history="1">
        <w:r>
          <w:rPr>
            <w:rFonts w:ascii="仿宋" w:eastAsia="仿宋" w:hAnsi="仿宋" w:cs="仿宋" w:hint="eastAsia"/>
            <w:lang w:eastAsia="zh-CN"/>
          </w:rPr>
          <w:t>十二、丁醇项目技术管理</w:t>
        </w:r>
        <w:r>
          <w:tab/>
        </w:r>
        <w:r>
          <w:fldChar w:fldCharType="begin"/>
        </w:r>
        <w:r>
          <w:instrText xml:space="preserve"> PAGEREF _Toc11984 \h </w:instrText>
        </w:r>
        <w:r>
          <w:fldChar w:fldCharType="separate"/>
        </w:r>
        <w:r>
          <w:t>43</w:t>
        </w:r>
        <w:r>
          <w:fldChar w:fldCharType="end"/>
        </w:r>
      </w:hyperlink>
    </w:p>
    <w:p>
      <w:pPr>
        <w:pStyle w:val="TOC2"/>
        <w:tabs>
          <w:tab w:val="right" w:leader="dot" w:pos="8306"/>
        </w:tabs>
      </w:pPr>
      <w:hyperlink w:anchor="_Toc25436" w:history="1">
        <w:r>
          <w:rPr>
            <w:rFonts w:ascii="仿宋" w:eastAsia="仿宋" w:hAnsi="仿宋" w:cs="仿宋" w:hint="eastAsia"/>
            <w:lang w:eastAsia="zh-CN"/>
          </w:rPr>
          <w:t>(一)、技术方案选用方向</w:t>
        </w:r>
        <w:r>
          <w:tab/>
        </w:r>
        <w:r>
          <w:fldChar w:fldCharType="begin"/>
        </w:r>
        <w:r>
          <w:instrText xml:space="preserve"> PAGEREF _Toc25436 \h </w:instrText>
        </w:r>
        <w:r>
          <w:fldChar w:fldCharType="separate"/>
        </w:r>
        <w:r>
          <w:t>43</w:t>
        </w:r>
        <w:r>
          <w:fldChar w:fldCharType="end"/>
        </w:r>
      </w:hyperlink>
    </w:p>
    <w:p>
      <w:pPr>
        <w:pStyle w:val="TOC2"/>
        <w:tabs>
          <w:tab w:val="right" w:leader="dot" w:pos="8306"/>
        </w:tabs>
      </w:pPr>
      <w:hyperlink w:anchor="_Toc27838" w:history="1">
        <w:r>
          <w:rPr>
            <w:rFonts w:ascii="仿宋" w:eastAsia="仿宋" w:hAnsi="仿宋" w:cs="仿宋" w:hint="eastAsia"/>
            <w:lang w:eastAsia="zh-CN"/>
          </w:rPr>
          <w:t>(二)、工艺技术方案选用原则</w:t>
        </w:r>
        <w:r>
          <w:tab/>
        </w:r>
        <w:r>
          <w:fldChar w:fldCharType="begin"/>
        </w:r>
        <w:r>
          <w:instrText xml:space="preserve"> PAGEREF _Toc27838 \h </w:instrText>
        </w:r>
        <w:r>
          <w:fldChar w:fldCharType="separate"/>
        </w:r>
        <w:r>
          <w:t>45</w:t>
        </w:r>
        <w:r>
          <w:fldChar w:fldCharType="end"/>
        </w:r>
      </w:hyperlink>
    </w:p>
    <w:p>
      <w:pPr>
        <w:pStyle w:val="TOC2"/>
        <w:tabs>
          <w:tab w:val="right" w:leader="dot" w:pos="8306"/>
        </w:tabs>
      </w:pPr>
      <w:hyperlink w:anchor="_Toc26873" w:history="1">
        <w:r>
          <w:rPr>
            <w:rFonts w:ascii="仿宋" w:eastAsia="仿宋" w:hAnsi="仿宋" w:cs="仿宋" w:hint="eastAsia"/>
            <w:lang w:eastAsia="zh-CN"/>
          </w:rPr>
          <w:t>(三)、工艺技术方案要求</w:t>
        </w:r>
        <w:r>
          <w:tab/>
        </w:r>
        <w:r>
          <w:fldChar w:fldCharType="begin"/>
        </w:r>
        <w:r>
          <w:instrText xml:space="preserve"> PAGEREF _Toc26873 \h </w:instrText>
        </w:r>
        <w:r>
          <w:fldChar w:fldCharType="separate"/>
        </w:r>
        <w:r>
          <w:t>47</w:t>
        </w:r>
        <w:r>
          <w:fldChar w:fldCharType="end"/>
        </w:r>
      </w:hyperlink>
    </w:p>
    <w:p>
      <w:pPr>
        <w:pStyle w:val="TOC1"/>
        <w:tabs>
          <w:tab w:val="right" w:leader="dot" w:pos="8306"/>
        </w:tabs>
      </w:pPr>
      <w:hyperlink w:anchor="_Toc17106" w:history="1">
        <w:r>
          <w:rPr>
            <w:rFonts w:ascii="仿宋" w:eastAsia="仿宋" w:hAnsi="仿宋" w:cs="仿宋" w:hint="eastAsia"/>
            <w:lang w:eastAsia="zh-CN"/>
          </w:rPr>
          <w:t>十三、营销与推广策略</w:t>
        </w:r>
        <w:r>
          <w:tab/>
        </w:r>
        <w:r>
          <w:fldChar w:fldCharType="begin"/>
        </w:r>
        <w:r>
          <w:instrText xml:space="preserve"> PAGEREF _Toc17106 \h </w:instrText>
        </w:r>
        <w:r>
          <w:fldChar w:fldCharType="separate"/>
        </w:r>
        <w:r>
          <w:t>49</w:t>
        </w:r>
        <w:r>
          <w:fldChar w:fldCharType="end"/>
        </w:r>
      </w:hyperlink>
    </w:p>
    <w:p>
      <w:pPr>
        <w:pStyle w:val="TOC2"/>
        <w:tabs>
          <w:tab w:val="right" w:leader="dot" w:pos="8306"/>
        </w:tabs>
      </w:pPr>
      <w:hyperlink w:anchor="_Toc17050" w:history="1">
        <w:r>
          <w:rPr>
            <w:rFonts w:ascii="仿宋" w:eastAsia="仿宋" w:hAnsi="仿宋" w:cs="仿宋" w:hint="eastAsia"/>
            <w:lang w:eastAsia="zh-CN"/>
          </w:rPr>
          <w:t>(一)、产品/服务定位与特点</w:t>
        </w:r>
        <w:r>
          <w:tab/>
        </w:r>
        <w:r>
          <w:fldChar w:fldCharType="begin"/>
        </w:r>
        <w:r>
          <w:instrText xml:space="preserve"> PAGEREF _Toc17050 \h </w:instrText>
        </w:r>
        <w:r>
          <w:fldChar w:fldCharType="separate"/>
        </w:r>
        <w:r>
          <w:t>49</w:t>
        </w:r>
        <w:r>
          <w:fldChar w:fldCharType="end"/>
        </w:r>
      </w:hyperlink>
    </w:p>
    <w:p>
      <w:pPr>
        <w:pStyle w:val="TOC2"/>
        <w:tabs>
          <w:tab w:val="right" w:leader="dot" w:pos="8306"/>
        </w:tabs>
      </w:pPr>
      <w:hyperlink w:anchor="_Toc28792" w:history="1">
        <w:r>
          <w:rPr>
            <w:rFonts w:ascii="仿宋" w:eastAsia="仿宋" w:hAnsi="仿宋" w:cs="仿宋" w:hint="eastAsia"/>
            <w:lang w:eastAsia="zh-CN"/>
          </w:rPr>
          <w:t>(二)、市场定位与竞争分析</w:t>
        </w:r>
        <w:r>
          <w:tab/>
        </w:r>
        <w:r>
          <w:fldChar w:fldCharType="begin"/>
        </w:r>
        <w:r>
          <w:instrText xml:space="preserve"> PAGEREF _Toc28792 \h </w:instrText>
        </w:r>
        <w:r>
          <w:fldChar w:fldCharType="separate"/>
        </w:r>
        <w:r>
          <w:t>50</w:t>
        </w:r>
        <w:r>
          <w:fldChar w:fldCharType="end"/>
        </w:r>
      </w:hyperlink>
    </w:p>
    <w:p>
      <w:pPr>
        <w:pStyle w:val="TOC2"/>
        <w:tabs>
          <w:tab w:val="right" w:leader="dot" w:pos="8306"/>
        </w:tabs>
      </w:pPr>
      <w:hyperlink w:anchor="_Toc8109" w:history="1">
        <w:r>
          <w:rPr>
            <w:rFonts w:ascii="仿宋" w:eastAsia="仿宋" w:hAnsi="仿宋" w:cs="仿宋" w:hint="eastAsia"/>
            <w:lang w:eastAsia="zh-CN"/>
          </w:rPr>
          <w:t>(三)、营销渠道与策略</w:t>
        </w:r>
        <w:r>
          <w:tab/>
        </w:r>
        <w:r>
          <w:fldChar w:fldCharType="begin"/>
        </w:r>
        <w:r>
          <w:instrText xml:space="preserve"> PAGEREF _Toc8109 \h </w:instrText>
        </w:r>
        <w:r>
          <w:fldChar w:fldCharType="separate"/>
        </w:r>
        <w:r>
          <w:t>52</w:t>
        </w:r>
        <w:r>
          <w:fldChar w:fldCharType="end"/>
        </w:r>
      </w:hyperlink>
    </w:p>
    <w:p>
      <w:pPr>
        <w:pStyle w:val="TOC2"/>
        <w:tabs>
          <w:tab w:val="right" w:leader="dot" w:pos="8306"/>
        </w:tabs>
      </w:pPr>
      <w:hyperlink w:anchor="_Toc26190" w:history="1">
        <w:r>
          <w:rPr>
            <w:rFonts w:ascii="仿宋" w:eastAsia="仿宋" w:hAnsi="仿宋" w:cs="仿宋" w:hint="eastAsia"/>
            <w:lang w:eastAsia="zh-CN"/>
          </w:rPr>
          <w:t>(四)、推广与宣传活动</w:t>
        </w:r>
        <w:r>
          <w:tab/>
        </w:r>
        <w:r>
          <w:fldChar w:fldCharType="begin"/>
        </w:r>
        <w:r>
          <w:instrText xml:space="preserve"> PAGEREF _Toc26190 \h </w:instrText>
        </w:r>
        <w:r>
          <w:fldChar w:fldCharType="separate"/>
        </w:r>
        <w:r>
          <w:t>53</w:t>
        </w:r>
        <w:r>
          <w:fldChar w:fldCharType="end"/>
        </w:r>
      </w:hyperlink>
    </w:p>
    <w:p>
      <w:pPr>
        <w:pStyle w:val="TOC1"/>
        <w:tabs>
          <w:tab w:val="right" w:leader="dot" w:pos="8306"/>
        </w:tabs>
      </w:pPr>
      <w:hyperlink w:anchor="_Toc22940" w:history="1">
        <w:r>
          <w:rPr>
            <w:rFonts w:ascii="仿宋" w:eastAsia="仿宋" w:hAnsi="仿宋" w:cs="仿宋" w:hint="eastAsia"/>
            <w:lang w:eastAsia="zh-CN"/>
          </w:rPr>
          <w:t>十四、利益相关者分析与沟通计划</w:t>
        </w:r>
        <w:r>
          <w:tab/>
        </w:r>
        <w:r>
          <w:fldChar w:fldCharType="begin"/>
        </w:r>
        <w:r>
          <w:instrText xml:space="preserve"> PAGEREF _Toc22940 \h </w:instrText>
        </w:r>
        <w:r>
          <w:fldChar w:fldCharType="separate"/>
        </w:r>
        <w:r>
          <w:t>58</w:t>
        </w:r>
        <w:r>
          <w:fldChar w:fldCharType="end"/>
        </w:r>
      </w:hyperlink>
    </w:p>
    <w:p>
      <w:pPr>
        <w:pStyle w:val="TOC2"/>
        <w:tabs>
          <w:tab w:val="right" w:leader="dot" w:pos="8306"/>
        </w:tabs>
      </w:pPr>
      <w:hyperlink w:anchor="_Toc7765" w:history="1">
        <w:r>
          <w:rPr>
            <w:rFonts w:ascii="仿宋" w:eastAsia="仿宋" w:hAnsi="仿宋" w:cs="仿宋" w:hint="eastAsia"/>
            <w:lang w:eastAsia="zh-CN"/>
          </w:rPr>
          <w:t>(一)、利益相关者分析</w:t>
        </w:r>
        <w:r>
          <w:tab/>
        </w:r>
        <w:r>
          <w:fldChar w:fldCharType="begin"/>
        </w:r>
        <w:r>
          <w:instrText xml:space="preserve"> PAGEREF _Toc7765 \h </w:instrText>
        </w:r>
        <w:r>
          <w:fldChar w:fldCharType="separate"/>
        </w:r>
        <w:r>
          <w:t>58</w:t>
        </w:r>
        <w:r>
          <w:fldChar w:fldCharType="end"/>
        </w:r>
      </w:hyperlink>
    </w:p>
    <w:p>
      <w:pPr>
        <w:pStyle w:val="TOC2"/>
        <w:tabs>
          <w:tab w:val="right" w:leader="dot" w:pos="8306"/>
        </w:tabs>
      </w:pPr>
      <w:hyperlink w:anchor="_Toc22451" w:history="1">
        <w:r>
          <w:rPr>
            <w:rFonts w:ascii="仿宋" w:eastAsia="仿宋" w:hAnsi="仿宋" w:cs="仿宋" w:hint="eastAsia"/>
            <w:lang w:eastAsia="zh-CN"/>
          </w:rPr>
          <w:t>(二)、沟通计划</w:t>
        </w:r>
        <w:r>
          <w:tab/>
        </w:r>
        <w:r>
          <w:fldChar w:fldCharType="begin"/>
        </w:r>
        <w:r>
          <w:instrText xml:space="preserve"> PAGEREF _Toc22451 \h </w:instrText>
        </w:r>
        <w:r>
          <w:fldChar w:fldCharType="separate"/>
        </w:r>
        <w:r>
          <w:t>59</w:t>
        </w:r>
        <w:r>
          <w:fldChar w:fldCharType="end"/>
        </w:r>
      </w:hyperlink>
    </w:p>
    <w:p>
      <w:pPr>
        <w:pStyle w:val="TOC1"/>
        <w:tabs>
          <w:tab w:val="right" w:leader="dot" w:pos="8306"/>
        </w:tabs>
      </w:pPr>
      <w:hyperlink w:anchor="_Toc10923" w:history="1">
        <w:r>
          <w:rPr>
            <w:rFonts w:ascii="仿宋" w:eastAsia="仿宋" w:hAnsi="仿宋" w:cs="仿宋" w:hint="eastAsia"/>
            <w:lang w:eastAsia="zh-CN"/>
          </w:rPr>
          <w:t>十五、丁醇项目变更管理</w:t>
        </w:r>
        <w:r>
          <w:tab/>
        </w:r>
        <w:r>
          <w:fldChar w:fldCharType="begin"/>
        </w:r>
        <w:r>
          <w:instrText xml:space="preserve"> PAGEREF _Toc10923 \h </w:instrText>
        </w:r>
        <w:r>
          <w:fldChar w:fldCharType="separate"/>
        </w:r>
        <w:r>
          <w:t>61</w:t>
        </w:r>
        <w:r>
          <w:fldChar w:fldCharType="end"/>
        </w:r>
      </w:hyperlink>
    </w:p>
    <w:p>
      <w:pPr>
        <w:pStyle w:val="TOC2"/>
        <w:tabs>
          <w:tab w:val="right" w:leader="dot" w:pos="8306"/>
        </w:tabs>
      </w:pPr>
      <w:hyperlink w:anchor="_Toc13178" w:history="1">
        <w:r>
          <w:rPr>
            <w:rFonts w:ascii="仿宋" w:eastAsia="仿宋" w:hAnsi="仿宋" w:cs="仿宋" w:hint="eastAsia"/>
            <w:lang w:eastAsia="zh-CN"/>
          </w:rPr>
          <w:t>(一)、变更申请与评估</w:t>
        </w:r>
        <w:r>
          <w:tab/>
        </w:r>
        <w:r>
          <w:fldChar w:fldCharType="begin"/>
        </w:r>
        <w:r>
          <w:instrText xml:space="preserve"> PAGEREF _Toc13178 \h </w:instrText>
        </w:r>
        <w:r>
          <w:fldChar w:fldCharType="separate"/>
        </w:r>
        <w:r>
          <w:t>61</w:t>
        </w:r>
        <w:r>
          <w:fldChar w:fldCharType="end"/>
        </w:r>
      </w:hyperlink>
    </w:p>
    <w:p>
      <w:pPr>
        <w:pStyle w:val="TOC2"/>
        <w:tabs>
          <w:tab w:val="right" w:leader="dot" w:pos="8306"/>
        </w:tabs>
      </w:pPr>
      <w:hyperlink w:anchor="_Toc22296" w:history="1">
        <w:r>
          <w:rPr>
            <w:rFonts w:ascii="仿宋" w:eastAsia="仿宋" w:hAnsi="仿宋" w:cs="仿宋" w:hint="eastAsia"/>
            <w:lang w:eastAsia="zh-CN"/>
          </w:rPr>
          <w:t>(二)、变更实施与控制</w:t>
        </w:r>
        <w:r>
          <w:tab/>
        </w:r>
        <w:r>
          <w:fldChar w:fldCharType="begin"/>
        </w:r>
        <w:r>
          <w:instrText xml:space="preserve"> PAGEREF _Toc22296 \h </w:instrText>
        </w:r>
        <w:r>
          <w:fldChar w:fldCharType="separate"/>
        </w:r>
        <w:r>
          <w:t>61</w:t>
        </w:r>
        <w:r>
          <w:fldChar w:fldCharType="end"/>
        </w:r>
      </w:hyperlink>
    </w:p>
    <w:p>
      <w:pPr>
        <w:pStyle w:val="TOC1"/>
        <w:tabs>
          <w:tab w:val="right" w:leader="dot" w:pos="8306"/>
        </w:tabs>
      </w:pPr>
      <w:hyperlink w:anchor="_Toc10381" w:history="1">
        <w:r>
          <w:rPr>
            <w:rFonts w:ascii="仿宋" w:eastAsia="仿宋" w:hAnsi="仿宋" w:cs="仿宋" w:hint="eastAsia"/>
            <w:lang w:eastAsia="zh-CN"/>
          </w:rPr>
          <w:t>十六、风险识别与分类</w:t>
        </w:r>
        <w:r>
          <w:tab/>
        </w:r>
        <w:r>
          <w:fldChar w:fldCharType="begin"/>
        </w:r>
        <w:r>
          <w:instrText xml:space="preserve"> PAGEREF _Toc10381 \h </w:instrText>
        </w:r>
        <w:r>
          <w:fldChar w:fldCharType="separate"/>
        </w:r>
        <w:r>
          <w:t>62</w:t>
        </w:r>
        <w:r>
          <w:fldChar w:fldCharType="end"/>
        </w:r>
      </w:hyperlink>
    </w:p>
    <w:p>
      <w:pPr>
        <w:pStyle w:val="TOC2"/>
        <w:tabs>
          <w:tab w:val="right" w:leader="dot" w:pos="8306"/>
        </w:tabs>
      </w:pPr>
      <w:hyperlink w:anchor="_Toc23535" w:history="1">
        <w:r>
          <w:rPr>
            <w:rFonts w:ascii="仿宋" w:eastAsia="仿宋" w:hAnsi="仿宋" w:cs="仿宋" w:hint="eastAsia"/>
            <w:lang w:eastAsia="zh-CN"/>
          </w:rPr>
          <w:t>(一)、风险识别</w:t>
        </w:r>
        <w:r>
          <w:tab/>
        </w:r>
        <w:r>
          <w:fldChar w:fldCharType="begin"/>
        </w:r>
        <w:r>
          <w:instrText xml:space="preserve"> PAGEREF _Toc23535 \h </w:instrText>
        </w:r>
        <w:r>
          <w:fldChar w:fldCharType="separate"/>
        </w:r>
        <w:r>
          <w:t>62</w:t>
        </w:r>
        <w:r>
          <w:fldChar w:fldCharType="end"/>
        </w:r>
      </w:hyperlink>
    </w:p>
    <w:p>
      <w:pPr>
        <w:pStyle w:val="TOC2"/>
        <w:tabs>
          <w:tab w:val="right" w:leader="dot" w:pos="8306"/>
        </w:tabs>
      </w:pPr>
      <w:hyperlink w:anchor="_Toc29812" w:history="1">
        <w:r>
          <w:rPr>
            <w:rFonts w:ascii="仿宋" w:eastAsia="仿宋" w:hAnsi="仿宋" w:cs="仿宋" w:hint="eastAsia"/>
            <w:lang w:eastAsia="zh-CN"/>
          </w:rPr>
          <w:t>(二)、风险分类</w:t>
        </w:r>
        <w:r>
          <w:tab/>
        </w:r>
        <w:r>
          <w:fldChar w:fldCharType="begin"/>
        </w:r>
        <w:r>
          <w:instrText xml:space="preserve"> PAGEREF _Toc29812 \h </w:instrText>
        </w:r>
        <w:r>
          <w:fldChar w:fldCharType="separate"/>
        </w:r>
        <w:r>
          <w:t>63</w:t>
        </w:r>
        <w:r>
          <w:fldChar w:fldCharType="end"/>
        </w:r>
      </w:hyperlink>
    </w:p>
    <w:p>
      <w:pPr>
        <w:pStyle w:val="TOC1"/>
        <w:tabs>
          <w:tab w:val="right" w:leader="dot" w:pos="8306"/>
        </w:tabs>
      </w:pPr>
      <w:hyperlink w:anchor="_Toc21783" w:history="1">
        <w:r>
          <w:rPr>
            <w:rFonts w:ascii="仿宋" w:eastAsia="仿宋" w:hAnsi="仿宋" w:cs="仿宋" w:hint="eastAsia"/>
            <w:lang w:eastAsia="zh-CN"/>
          </w:rPr>
          <w:t>十七、丁醇项目实施时间节点</w:t>
        </w:r>
        <w:r>
          <w:tab/>
        </w:r>
        <w:r>
          <w:fldChar w:fldCharType="begin"/>
        </w:r>
        <w:r>
          <w:instrText xml:space="preserve"> PAGEREF _Toc21783 \h </w:instrText>
        </w:r>
        <w:r>
          <w:fldChar w:fldCharType="separate"/>
        </w:r>
        <w:r>
          <w:t>65</w:t>
        </w:r>
        <w:r>
          <w:fldChar w:fldCharType="end"/>
        </w:r>
      </w:hyperlink>
    </w:p>
    <w:p>
      <w:pPr>
        <w:pStyle w:val="TOC2"/>
        <w:tabs>
          <w:tab w:val="right" w:leader="dot" w:pos="8306"/>
        </w:tabs>
      </w:pPr>
      <w:hyperlink w:anchor="_Toc11791" w:history="1">
        <w:r>
          <w:rPr>
            <w:rFonts w:ascii="仿宋" w:eastAsia="仿宋" w:hAnsi="仿宋" w:cs="仿宋" w:hint="eastAsia"/>
            <w:lang w:eastAsia="zh-CN"/>
          </w:rPr>
          <w:t>(一)、丁醇项目启动阶段时间节点</w:t>
        </w:r>
        <w:r>
          <w:tab/>
        </w:r>
        <w:r>
          <w:fldChar w:fldCharType="begin"/>
        </w:r>
        <w:r>
          <w:instrText xml:space="preserve"> PAGEREF _Toc11791 \h </w:instrText>
        </w:r>
        <w:r>
          <w:fldChar w:fldCharType="separate"/>
        </w:r>
        <w:r>
          <w:t>65</w:t>
        </w:r>
        <w:r>
          <w:fldChar w:fldCharType="end"/>
        </w:r>
      </w:hyperlink>
    </w:p>
    <w:p>
      <w:pPr>
        <w:pStyle w:val="TOC2"/>
        <w:tabs>
          <w:tab w:val="right" w:leader="dot" w:pos="8306"/>
        </w:tabs>
      </w:pPr>
      <w:hyperlink w:anchor="_Toc1587" w:history="1">
        <w:r>
          <w:rPr>
            <w:rFonts w:ascii="仿宋" w:eastAsia="仿宋" w:hAnsi="仿宋" w:cs="仿宋" w:hint="eastAsia"/>
            <w:lang w:eastAsia="zh-CN"/>
          </w:rPr>
          <w:t>(二)、丁醇项目执行阶段时间节点</w:t>
        </w:r>
        <w:r>
          <w:tab/>
        </w:r>
        <w:r>
          <w:fldChar w:fldCharType="begin"/>
        </w:r>
        <w:r>
          <w:instrText xml:space="preserve"> PAGEREF _Toc1587 \h </w:instrText>
        </w:r>
        <w:r>
          <w:fldChar w:fldCharType="separate"/>
        </w:r>
        <w:r>
          <w:t>66</w:t>
        </w:r>
        <w:r>
          <w:fldChar w:fldCharType="end"/>
        </w:r>
      </w:hyperlink>
    </w:p>
    <w:p>
      <w:pPr>
        <w:pStyle w:val="TOC2"/>
        <w:tabs>
          <w:tab w:val="right" w:leader="dot" w:pos="8306"/>
        </w:tabs>
      </w:pPr>
      <w:hyperlink w:anchor="_Toc6544" w:history="1">
        <w:r>
          <w:rPr>
            <w:rFonts w:ascii="仿宋" w:eastAsia="仿宋" w:hAnsi="仿宋" w:cs="仿宋" w:hint="eastAsia"/>
            <w:lang w:eastAsia="zh-CN"/>
          </w:rPr>
          <w:t>(三)、丁醇项目完成阶段时间节点</w:t>
        </w:r>
        <w:r>
          <w:tab/>
        </w:r>
        <w:r>
          <w:fldChar w:fldCharType="begin"/>
        </w:r>
        <w:r>
          <w:instrText xml:space="preserve"> PAGEREF _Toc6544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681"/>
      <w:r>
        <w:rPr>
          <w:rFonts w:ascii="仿宋" w:eastAsia="仿宋" w:hAnsi="仿宋" w:cs="仿宋" w:hint="eastAsia"/>
          <w:sz w:val="28"/>
          <w:lang w:eastAsia="zh-CN"/>
        </w:rPr>
        <w:t>一、丁醇项目文档管理</w:t>
      </w:r>
      <w:bookmarkEnd w:id="2"/>
    </w:p>
    <w:p>
      <w:pPr>
        <w:pStyle w:val="Heading2"/>
        <w:rPr>
          <w:rFonts w:ascii="仿宋" w:eastAsia="仿宋" w:hAnsi="仿宋" w:cs="仿宋" w:hint="eastAsia"/>
          <w:lang w:eastAsia="zh-CN"/>
        </w:rPr>
      </w:pPr>
      <w:bookmarkStart w:id="3" w:name="_Toc370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丁醇项目高度重视文档的质量和准确性，以支持丁醇项目的各项活动和决策。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文档的编制始于丁醇项目计划的初期，我们制定了详细的文档编制计划，明确了每个文档的内容、格式和编写责任人。在丁醇项目启动阶段，我们首先编制了丁醇项目章程，明确定义了丁醇项目的目标、范围、风险等关键要素。随后，丁醇项目团队根据计划陆续编制了需求文档、设计文档、测试文档等各类文档，确保丁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丁醇项目管理中的重要环节，旨在确保丁醇项目文档符合质量标准和丁醇项目需求。在丁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除了内部审查，我们还进行了外部审查，邀请丁醇项目相关利益方和专业领域的专家对文档进行独立审查。这有助于获取更全面、客观的反馈，确保丁醇项目文档不仅符合内部标准，也满足外部需求。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丁醇项目在文档编制与审查方面建立了严格的管理机制，通过规范的流程和多维度的审查，确保丁醇项目文档的质量、准确性和可靠性，为丁醇项目的顺利推进提供了有力支持。</w:t>
      </w:r>
    </w:p>
    <w:p>
      <w:pPr>
        <w:pStyle w:val="Heading2"/>
        <w:ind w:firstLine="560" w:firstLineChars="200"/>
        <w:rPr>
          <w:rFonts w:ascii="仿宋" w:eastAsia="仿宋" w:hAnsi="仿宋" w:cs="仿宋" w:hint="eastAsia"/>
          <w:sz w:val="28"/>
          <w:lang w:eastAsia="zh-CN"/>
        </w:rPr>
      </w:pPr>
      <w:bookmarkStart w:id="4" w:name="_Toc1862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在丁醇项目中，我们致力于优化文档发布与分发过程，以确保信息的高效传递和团队间协作的顺畅进行。以下是我们采取的关键优化策略：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我们通过多渠道发布文档，包括电子邮件、丁醇项目管理平台、内部网站等，以满足不同团队成员的偏好和需求。多渠道发布确保了信息的全面覆盖。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我们采用了精细的权限控制，确保只有授权人员可以访问敏感信息。这种安全措施保护了丁醇项目文档的机密性，防止了未经授权的信息泄露。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64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文档存档与归档是丁醇项目生命周期中一个至关重要的环节，直接关系到丁醇项目信息的长期保存和历史记录的完整性。在丁醇项目中，我们实施了一系列有效的文档存档与归档管理策略：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965"/>
      <w:r>
        <w:rPr>
          <w:rFonts w:ascii="仿宋" w:eastAsia="仿宋" w:hAnsi="仿宋" w:cs="仿宋" w:hint="eastAsia"/>
          <w:sz w:val="28"/>
          <w:lang w:eastAsia="zh-CN"/>
        </w:rPr>
        <w:t>二、丁醇项目可持续发展</w:t>
      </w:r>
      <w:bookmarkEnd w:id="6"/>
    </w:p>
    <w:p>
      <w:pPr>
        <w:pStyle w:val="Heading2"/>
        <w:rPr>
          <w:rFonts w:ascii="仿宋" w:eastAsia="仿宋" w:hAnsi="仿宋" w:cs="仿宋" w:hint="eastAsia"/>
          <w:lang w:eastAsia="zh-CN"/>
        </w:rPr>
      </w:pPr>
      <w:bookmarkStart w:id="7" w:name="_Toc18153"/>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醇项目中，丁醇项目团队着眼于未来，明确了可持续发展的战略方向。制定的具体可持续发展目标包括降低资源使用、采用环保技术、最大化社会效益等。这一步骤不仅有助于丁醇项目在环保和社会责任方面达到最高标准，也为未来提供了明确的指引，确保丁醇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可持续实践的融入丁醇项目管理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丁醇项目管理周期。从丁醇项目规划开始，丁醇项目团队就考虑了环境和社会的因素。在执行阶段，丁醇项目团队积极推动绿色技术的应用，优化资源利用。此外，关注员工的社会责任，通过培训和沟通活动提高员工对可持续发展的认知，使他们能够在日常工作中践行可持续实践。这些举措不仅为丁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613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扎根于丁醇项目的可持续发展理念，我们深信环保与社会责任是丁醇项目成功的关键支柱。在丁醇项目的每一步，我们都致力于通过创新和实践，履行对环境和社会的坚定责任。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团队通过引入先进的环保技术、建立高效的废物处理系统以及推动能源节约措施，积极履行环保责任。定期的环保监测和评估确保丁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不仅致力于自身可持续发展，还注重对社会的回馈。通过支持社区丁醇项目、参与慈善事业、提供培训机会等方式，丁醇项目积极履行社会责任。与当地社区建立积极互动，关注员工的工作与生活平衡，以及员工的身心健康，是丁醇项目在社会责任层面的关键举措。这样的实践不仅增强了丁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4317"/>
      <w:r>
        <w:rPr>
          <w:rFonts w:ascii="仿宋" w:eastAsia="仿宋" w:hAnsi="仿宋" w:cs="仿宋" w:hint="eastAsia"/>
          <w:sz w:val="28"/>
          <w:lang w:eastAsia="zh-CN"/>
        </w:rPr>
        <w:t>三、丁醇项目绩效评估</w:t>
      </w:r>
      <w:bookmarkEnd w:id="9"/>
    </w:p>
    <w:p>
      <w:pPr>
        <w:pStyle w:val="Heading2"/>
        <w:rPr>
          <w:rFonts w:ascii="仿宋" w:eastAsia="仿宋" w:hAnsi="仿宋" w:cs="仿宋" w:hint="eastAsia"/>
          <w:lang w:eastAsia="zh-CN"/>
        </w:rPr>
      </w:pPr>
      <w:bookmarkStart w:id="10" w:name="_Toc434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在丁醇项目中，我们设计了一套全面的绩效评估指标，以确保丁醇项目的可控和成功交付。这些指标跨足丁醇项目目标、成本、进度和质量等多个维度，为我们提供了全面洞察丁醇项目的健康状况。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目标达成率是我们关注的首要指标。我们设定了明确的目标，并通过定期监测和评估，迅速发现并应对潜在的目标偏差。这为丁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成本绩效是另一个核心关注点。通过实际成本与预算成本的对比分析，我们深入了解成本差异的原因，及时调整资源分配，保持丁醇项目在经济效益方面的合理水平。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进度作为关键的绩效指标之一，得到了精心的关注。我们制定了详细的丁醇项目进度计划，并设立了进度符合度指标，确保实际进度与计划进度保持一致。这使我们能够快速发现和解决潜在的进度问题，保持丁醇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丁醇项目绩效的不可或缺的一环。我们引入了一系列的质量标准和客户满意度指标，以确保丁醇项目交付的成果在质量上达到或超越预期水平。通过持续监测这些指标，我们努力提升丁醇项目整体质量水平，为丁醇项目的成功交付提供有力保障。通过这些科学且全面的绩效评估，我们能够更好地引导丁醇项目的持续改进，确保丁醇项目目标的顺利达成。</w:t>
      </w:r>
    </w:p>
    <w:p>
      <w:pPr>
        <w:pStyle w:val="Heading2"/>
        <w:ind w:firstLine="560" w:firstLineChars="200"/>
        <w:rPr>
          <w:rFonts w:ascii="仿宋" w:eastAsia="仿宋" w:hAnsi="仿宋" w:cs="仿宋" w:hint="eastAsia"/>
          <w:sz w:val="28"/>
          <w:lang w:eastAsia="zh-CN"/>
        </w:rPr>
      </w:pPr>
      <w:bookmarkStart w:id="11" w:name="_Toc128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绩效评估是丁醇项目中的关键环节，为确保丁醇项目达到预期目标，我们采用了多层次、多维度的绩效评估方法。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丁醇项目的战略目标对齐，确保每个决策和行动都与丁醇项目整体目标保持一致。团队会定期召开战略对齐会议，审视当前工作与丁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丁醇项目进度、质量、成本和风险等方面。这些指标通过数据收集和分析，为丁醇项目管理团队提供了客观的评估依据。例如，我们通过丁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绩效评估不仅仅停留在丁醇项目内部，还考虑了丁醇项目对外部环境的影响。我们定期进行干系人满意度调查，以了解各利益相关方对丁醇项目的期望和满意度，并及时做出调整。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这种多层次、多角度的绩效评估方法，使得我们能够全面了解丁醇项目的运行状态，及时做出调整，确保丁醇项目在不断变化的环境中保持稳健前行。</w:t>
      </w:r>
    </w:p>
    <w:p>
      <w:pPr>
        <w:pStyle w:val="Heading2"/>
        <w:ind w:firstLine="560" w:firstLineChars="200"/>
        <w:rPr>
          <w:rFonts w:ascii="仿宋" w:eastAsia="仿宋" w:hAnsi="仿宋" w:cs="仿宋" w:hint="eastAsia"/>
          <w:sz w:val="28"/>
          <w:lang w:eastAsia="zh-CN"/>
        </w:rPr>
      </w:pPr>
      <w:bookmarkStart w:id="12" w:name="_Toc1082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为了确保丁醇项目的有效管理和不断优化，我们采用了精心设计的绩效评估周期。这个周期旨在实现灵活、实时和全面的评估，以适应丁醇项目执行中的各种挑战。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丁醇项目的不同需求，分为短期、中期和长期。短期评估关注每个迭代或工作周期，以及时发现和解决当前任务中的问题。中期评估涵盖几个迭代，深入了解整体丁醇项目的趋势和性能。长期评估则着眼于整个丁醇项目阶段，确保丁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丁醇项目管理工具和协作平台，团队成员能够随时更新和分享丁醇项目数据。这种实时性的反馈机制使我们能够及时察觉潜在问题，快速调整，保持丁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丁醇项目的决策制定密不可分。每个周期的丁醇项目回顾会议成为集体总结经验、识别问题深层次原因并找到创新解决方案的平台。这种定期的反思与调整机制使丁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6138"/>
      <w:r>
        <w:rPr>
          <w:rFonts w:ascii="仿宋" w:eastAsia="仿宋" w:hAnsi="仿宋" w:cs="仿宋" w:hint="eastAsia"/>
          <w:sz w:val="28"/>
          <w:lang w:eastAsia="zh-CN"/>
        </w:rPr>
        <w:t>四、丁醇项目建设单位说明</w:t>
      </w:r>
      <w:bookmarkEnd w:id="13"/>
    </w:p>
    <w:p>
      <w:pPr>
        <w:pStyle w:val="Heading2"/>
        <w:rPr>
          <w:rFonts w:ascii="仿宋" w:eastAsia="仿宋" w:hAnsi="仿宋" w:cs="仿宋" w:hint="eastAsia"/>
          <w:lang w:eastAsia="zh-CN"/>
        </w:rPr>
      </w:pPr>
      <w:bookmarkStart w:id="14" w:name="_Toc20874"/>
      <w:r>
        <w:rPr>
          <w:rFonts w:ascii="仿宋" w:eastAsia="仿宋" w:hAnsi="仿宋" w:cs="仿宋" w:hint="eastAsia"/>
          <w:lang w:eastAsia="zh-CN"/>
        </w:rPr>
        <w:t>(一)、丁醇项目承办单位基本情况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06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丁醇项目承办单位的XXXX，我们着眼于实现可持续的经济效益。通过技术创新和解决方案的提供，公司预计在丁醇项目执行期间将获得可观的收入增长。这一收入来源主要包括丁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同时，我们注重成本控制和效率提升，以确保丁醇项目的可持续盈利。透过精细的管理和资源优化，公司期望实现丁醇项目利润最大化。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丁醇项目实施进行全面的投资评估，包括丁醇项目启动阶段的资金投入和后续运营成本。通过对丁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为确保公司在丁醇项目实施过程中具备足够的资金流动性，公司将进行详尽的现金流分析。这包括资金需求的合理预测、丁醇项目周期内的资金峰谷分析以及灵活的财务管理策略，以应对各种潜在的经济变动。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6616"/>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856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丁醇项目的主要产品是XXXX，预计年产值为XXX万元。这一产品在市场中占据着重要的地位，其广泛的应用范围使得该丁醇项目的市场前景非常广阔。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丁醇项目的xxx产品作为重要的原材料之一，将在多个领域发挥关键作用。其在建筑、交通、能源等方面的广泛应用将为整个产业链提供强大的支持，形成产业协同效应。丁醇项目的年产值XXX万XXX万XXX万万元不仅反映了其在市场上的巨大潜力，更预示着它对国民经济的积极贡献。这种关联度高、涉及面广的产业关系，使得该丁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192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丁醇项目总征地面积为XXXX平方米，相当于约XX.XX亩，其中净用地面积为XXXX平方米，红线范围内相当于约XX.XX亩。这一用地规模充分考虑了丁醇项目的建设需求，保障了丁醇项目在合适的空间内得以充分发展。丁醇项目规划的总建筑面积为XXXX平方米，其中主体工程建设占XXXX平方米，计容建筑面积达XXXX平方米。预计建筑工程的投资将达到XXXX万元，为丁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计划购置的设备共计XXXX台（套），设备购置费用为XXXX万元。这一设备购置计划充分考虑到丁醇项目的生产需求和技术要求，确保了丁醇项目在生产运营中具备先进的技术装备和高效的生产能力。设备的合理配置将为丁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计划总投资为XXXX万元，预计年实现营业收入为XXXX万元。这一产能规模的设定旨在确保丁醇项目能够在投资与回报之间取得平衡，实现长期可持续的发展。丁醇项目的总投资充分考虑到各个方面的需求，包括用地建设、设备购置等多个环节，以确保丁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7126"/>
      <w:r>
        <w:rPr>
          <w:rFonts w:ascii="仿宋" w:eastAsia="仿宋" w:hAnsi="仿宋" w:cs="仿宋" w:hint="eastAsia"/>
          <w:sz w:val="28"/>
          <w:lang w:eastAsia="zh-CN"/>
        </w:rPr>
        <w:t>六、丁醇项目概论</w:t>
      </w:r>
      <w:bookmarkEnd w:id="19"/>
    </w:p>
    <w:p>
      <w:pPr>
        <w:pStyle w:val="Heading2"/>
        <w:rPr>
          <w:rFonts w:ascii="仿宋" w:eastAsia="仿宋" w:hAnsi="仿宋" w:cs="仿宋" w:hint="eastAsia"/>
          <w:lang w:eastAsia="zh-CN"/>
        </w:rPr>
      </w:pPr>
      <w:bookmarkStart w:id="20" w:name="_Toc7666"/>
      <w:r>
        <w:rPr>
          <w:rFonts w:ascii="仿宋" w:eastAsia="仿宋" w:hAnsi="仿宋" w:cs="仿宋" w:hint="eastAsia"/>
          <w:lang w:eastAsia="zh-CN"/>
        </w:rPr>
        <w:t>(一)、丁醇项目概况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丁醇项目的起源追溯至对市场的深入洞察。市场的不断演变与变革为丁醇项目提供了难得的机遇。当前市场存在的需求缺口和变革的大环境共同构成了丁醇项目的背景。这个丁醇项目旨在充分利用市场机遇，填补行业中尚未满足的需求，为客户提供全新的解决方案。市场的变革和需求的增长使得这个丁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丁醇项目名称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丁醇项目正式命名为丁醇。这个名称不仅仅是一个标识，更代表了丁醇项目的核心理念和愿景。它蕴含着丁醇项目所要解决问题的关键字，具有强烈的表达和辨识度，为丁醇项目树立了鲜明的品牌形象。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丁醇项目目标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的核心目标是提供一种全新、高效的解决方案，满足客户日益增长的需求。丁醇项目追求的不仅仅是满足市场需求，更是在市场中获得卓越的竞争优势。通过不断提升产品或服务的质量和创新水平，丁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丁醇项目范围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全面涵盖了产品研发、制造、市场推广和售后服务，确保从产品设计到最终用户体验的全方位关注。这一全面的丁醇项目范围是为了确保丁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丁醇项目时间表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丁醇项目计划在未来18个月内完成，包括研发、测试、市场试点和正式推出等不同阶段。这个时间表的合理设计是为了确保丁醇项目各个阶段的顺利推进，以便按时交付高质量的成果。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丁醇项目预算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丁醇项目总预算估算为XX百万美元，主要分配在研发、市场推广、人员培训和运营等方面。这一充足的预算为丁醇项目提供了充足的资源，确保丁醇项目在各个方面都能取得优异的表现。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丁醇项目风险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丁醇项目可能面临的风险包括市场接受度低、技术难题、竞争激烈等。丁醇项目团队已经制定了相应的风险应对计划，通过前瞻性的风险管理，确保丁醇项目在面对不确定性时能够迅速做出应对。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丁醇项目团队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丁醇项目汇聚了一支经验丰富、多领域专业素养的核心团队，确保丁醇项目在各个方面都能拥有高水平的执行力。团队的协同作战是丁醇项目成功的关键因素之一。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丁醇项目背景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丁醇项目的背景根植于市场对更高效、创新产品的渴望，同时也受到科技发展对行业格局的深刻改变的影响。这为丁醇项目提供了广阔的发展空间和市场需求。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丁醇项目现状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截至目前，丁醇项目已完成市场调研和技术验证，取得了初步的成功。这为丁醇项目在未来的发展奠定了坚实的基础，为更远大的目标打下了坚实的基石。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1" w:name="_Toc9107"/>
      <w:r>
        <w:rPr>
          <w:rFonts w:ascii="仿宋" w:eastAsia="仿宋" w:hAnsi="仿宋" w:cs="仿宋" w:hint="eastAsia"/>
          <w:sz w:val="28"/>
          <w:lang w:eastAsia="zh-CN"/>
        </w:rPr>
        <w:t>(二)、丁醇项目目标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keyword》丁醇项目首要业务目标是在市场中占据有利地位，实现产品/服务的成功推广和销售。通过不断提升产品质量、创新性，丁醇项目追求成为行业中的领导者，赢得更多客户的青睐。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https://d.book118.com/678073072110006044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9D3DD3"/>
    <w:rsid w:val="279D3D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73072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2024-02-29T10:11:00Z</dcterms:created>
  <dcterms:modified xsi:type="dcterms:W3CDTF">2024-02-29T10:11:59Z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C5BE8BDA85CF49D1A1328E4EA3041E4B_11</vt:lpwstr>
  </property>
  <property fmtid="{D5CDD505-2E9C-101B-9397-08002B2CF9AE}" pid="3" name="KSOProductBuildVer">
    <vt:lpwstr>2052-12.1.0.16388</vt:lpwstr>
  </property>
</Properties>
</file>