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45482" w14:paraId="56B2A485" w14:textId="77777777">
      <w:pPr>
        <w:rPr>
          <w:rFonts w:ascii="仿宋" w:eastAsia="仿宋" w:hAnsi="仿宋" w:cs="仿宋"/>
          <w:b/>
          <w:sz w:val="40"/>
        </w:rPr>
      </w:pPr>
    </w:p>
    <w:p w:rsidR="00045482" w14:paraId="1E5E6D8B" w14:textId="77777777">
      <w:pPr>
        <w:rPr>
          <w:rFonts w:ascii="仿宋" w:eastAsia="仿宋" w:hAnsi="仿宋" w:cs="仿宋"/>
          <w:b/>
          <w:sz w:val="40"/>
        </w:rPr>
      </w:pPr>
    </w:p>
    <w:p w:rsidR="00045482" w14:paraId="279D1E34" w14:textId="77777777">
      <w:pPr>
        <w:rPr>
          <w:rFonts w:ascii="仿宋" w:eastAsia="仿宋" w:hAnsi="仿宋" w:cs="仿宋"/>
          <w:b/>
          <w:sz w:val="40"/>
        </w:rPr>
      </w:pPr>
    </w:p>
    <w:p w:rsidR="00045482" w14:paraId="519C66E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硅氧化物相关行业投资方案</w:t>
      </w:r>
    </w:p>
    <w:p w:rsidR="00045482" w14:paraId="7824F76C" w14:textId="77777777">
      <w:pPr>
        <w:jc w:val="center"/>
        <w:rPr>
          <w:rFonts w:ascii="仿宋" w:eastAsia="仿宋" w:hAnsi="仿宋" w:cs="仿宋"/>
          <w:b/>
          <w:sz w:val="40"/>
        </w:rPr>
      </w:pPr>
      <w:r>
        <w:rPr>
          <w:rFonts w:ascii="仿宋" w:eastAsia="仿宋" w:hAnsi="仿宋" w:cs="仿宋" w:hint="eastAsia"/>
          <w:b/>
          <w:sz w:val="40"/>
        </w:rPr>
        <w:t>目录</w:t>
      </w:r>
    </w:p>
    <w:p w:rsidR="00045482" w14:paraId="3D34D0F6" w14:textId="77777777">
      <w:pPr>
        <w:pStyle w:val="TOC1"/>
        <w:tabs>
          <w:tab w:val="right" w:leader="dot" w:pos="8306"/>
        </w:tabs>
      </w:pPr>
      <w:r>
        <w:fldChar w:fldCharType="begin"/>
      </w:r>
      <w:r>
        <w:instrText>TOC \h \z</w:instrText>
      </w:r>
      <w:r>
        <w:fldChar w:fldCharType="separate"/>
      </w:r>
      <w:hyperlink w:anchor="_Toc13593" w:history="1">
        <w:r>
          <w:rPr>
            <w:rFonts w:ascii="仿宋" w:eastAsia="仿宋" w:hAnsi="仿宋" w:cs="仿宋" w:hint="eastAsia"/>
          </w:rPr>
          <w:t>概论</w:t>
        </w:r>
        <w:r>
          <w:tab/>
        </w:r>
        <w:r>
          <w:fldChar w:fldCharType="begin"/>
        </w:r>
        <w:r>
          <w:instrText xml:space="preserve"> PAGEREF _Toc13593 \h </w:instrText>
        </w:r>
        <w:r>
          <w:fldChar w:fldCharType="separate"/>
        </w:r>
        <w:r>
          <w:t>3</w:t>
        </w:r>
        <w:r>
          <w:fldChar w:fldCharType="end"/>
        </w:r>
      </w:hyperlink>
    </w:p>
    <w:p w:rsidR="00045482" w14:paraId="2E414868" w14:textId="77777777">
      <w:pPr>
        <w:pStyle w:val="TOC1"/>
        <w:tabs>
          <w:tab w:val="right" w:leader="dot" w:pos="8306"/>
        </w:tabs>
      </w:pPr>
      <w:hyperlink w:anchor="_Toc23148" w:history="1">
        <w:r>
          <w:rPr>
            <w:rFonts w:ascii="仿宋" w:eastAsia="仿宋" w:hAnsi="仿宋" w:cs="仿宋" w:hint="eastAsia"/>
          </w:rPr>
          <w:t>一、技术方案</w:t>
        </w:r>
        <w:r>
          <w:tab/>
        </w:r>
        <w:r>
          <w:fldChar w:fldCharType="begin"/>
        </w:r>
        <w:r>
          <w:instrText xml:space="preserve"> PAGEREF _Toc23148 \h </w:instrText>
        </w:r>
        <w:r>
          <w:fldChar w:fldCharType="separate"/>
        </w:r>
        <w:r>
          <w:t>3</w:t>
        </w:r>
        <w:r>
          <w:fldChar w:fldCharType="end"/>
        </w:r>
      </w:hyperlink>
    </w:p>
    <w:p w:rsidR="00045482" w14:paraId="19838BDC" w14:textId="77777777">
      <w:pPr>
        <w:pStyle w:val="TOC2"/>
        <w:tabs>
          <w:tab w:val="right" w:leader="dot" w:pos="8306"/>
        </w:tabs>
      </w:pPr>
      <w:hyperlink w:anchor="_Toc27980" w:history="1">
        <w:r>
          <w:rPr>
            <w:rFonts w:ascii="仿宋" w:eastAsia="仿宋" w:hAnsi="仿宋" w:cs="仿宋" w:hint="eastAsia"/>
          </w:rPr>
          <w:t>（一）企业技术研发分析</w:t>
        </w:r>
        <w:r>
          <w:tab/>
        </w:r>
        <w:r>
          <w:fldChar w:fldCharType="begin"/>
        </w:r>
        <w:r>
          <w:instrText xml:space="preserve"> PAGEREF _Toc27980 \h </w:instrText>
        </w:r>
        <w:r>
          <w:fldChar w:fldCharType="separate"/>
        </w:r>
        <w:r>
          <w:t>3</w:t>
        </w:r>
        <w:r>
          <w:fldChar w:fldCharType="end"/>
        </w:r>
      </w:hyperlink>
    </w:p>
    <w:p w:rsidR="00045482" w14:paraId="669934BC" w14:textId="77777777">
      <w:pPr>
        <w:pStyle w:val="TOC2"/>
        <w:tabs>
          <w:tab w:val="right" w:leader="dot" w:pos="8306"/>
        </w:tabs>
      </w:pPr>
      <w:hyperlink w:anchor="_Toc11155" w:history="1">
        <w:r>
          <w:rPr>
            <w:rFonts w:ascii="仿宋" w:eastAsia="仿宋" w:hAnsi="仿宋" w:cs="仿宋" w:hint="eastAsia"/>
          </w:rPr>
          <w:t>（二）硅氧化物项目技术工艺分析</w:t>
        </w:r>
        <w:r>
          <w:tab/>
        </w:r>
        <w:r>
          <w:fldChar w:fldCharType="begin"/>
        </w:r>
        <w:r>
          <w:instrText xml:space="preserve"> PAGEREF _Toc11155 \h </w:instrText>
        </w:r>
        <w:r>
          <w:fldChar w:fldCharType="separate"/>
        </w:r>
        <w:r>
          <w:t>4</w:t>
        </w:r>
        <w:r>
          <w:fldChar w:fldCharType="end"/>
        </w:r>
      </w:hyperlink>
    </w:p>
    <w:p w:rsidR="00045482" w14:paraId="1E890AE2" w14:textId="77777777">
      <w:pPr>
        <w:pStyle w:val="TOC2"/>
        <w:tabs>
          <w:tab w:val="right" w:leader="dot" w:pos="8306"/>
        </w:tabs>
      </w:pPr>
      <w:hyperlink w:anchor="_Toc19904" w:history="1">
        <w:r>
          <w:rPr>
            <w:rFonts w:ascii="仿宋" w:eastAsia="仿宋" w:hAnsi="仿宋" w:cs="仿宋" w:hint="eastAsia"/>
          </w:rPr>
          <w:t>（三）硅氧化物项目技术流程</w:t>
        </w:r>
        <w:r>
          <w:tab/>
        </w:r>
        <w:r>
          <w:fldChar w:fldCharType="begin"/>
        </w:r>
        <w:r>
          <w:instrText xml:space="preserve"> PAGEREF _Toc19904 \h </w:instrText>
        </w:r>
        <w:r>
          <w:fldChar w:fldCharType="separate"/>
        </w:r>
        <w:r>
          <w:t>6</w:t>
        </w:r>
        <w:r>
          <w:fldChar w:fldCharType="end"/>
        </w:r>
      </w:hyperlink>
    </w:p>
    <w:p w:rsidR="00045482" w14:paraId="0A7339E0" w14:textId="77777777">
      <w:pPr>
        <w:pStyle w:val="TOC2"/>
        <w:tabs>
          <w:tab w:val="right" w:leader="dot" w:pos="8306"/>
        </w:tabs>
      </w:pPr>
      <w:hyperlink w:anchor="_Toc19235" w:history="1">
        <w:r>
          <w:rPr>
            <w:rFonts w:ascii="仿宋" w:eastAsia="仿宋" w:hAnsi="仿宋" w:cs="仿宋" w:hint="eastAsia"/>
          </w:rPr>
          <w:t>（四）设备选型方案</w:t>
        </w:r>
        <w:r>
          <w:tab/>
        </w:r>
        <w:r>
          <w:fldChar w:fldCharType="begin"/>
        </w:r>
        <w:r>
          <w:instrText xml:space="preserve"> PAGEREF _Toc19235 \h </w:instrText>
        </w:r>
        <w:r>
          <w:fldChar w:fldCharType="separate"/>
        </w:r>
        <w:r>
          <w:t>8</w:t>
        </w:r>
        <w:r>
          <w:fldChar w:fldCharType="end"/>
        </w:r>
      </w:hyperlink>
    </w:p>
    <w:p w:rsidR="00045482" w14:paraId="017FFB94" w14:textId="77777777">
      <w:pPr>
        <w:pStyle w:val="TOC1"/>
        <w:tabs>
          <w:tab w:val="right" w:leader="dot" w:pos="8306"/>
        </w:tabs>
      </w:pPr>
      <w:hyperlink w:anchor="_Toc30315" w:history="1">
        <w:r>
          <w:rPr>
            <w:rFonts w:ascii="仿宋" w:eastAsia="仿宋" w:hAnsi="仿宋" w:cs="仿宋" w:hint="eastAsia"/>
          </w:rPr>
          <w:t>二、硅氧化物项目投资背景分析</w:t>
        </w:r>
        <w:r>
          <w:tab/>
        </w:r>
        <w:r>
          <w:fldChar w:fldCharType="begin"/>
        </w:r>
        <w:r>
          <w:instrText xml:space="preserve"> PAGEREF _Toc30315 \h </w:instrText>
        </w:r>
        <w:r>
          <w:fldChar w:fldCharType="separate"/>
        </w:r>
        <w:r>
          <w:t>9</w:t>
        </w:r>
        <w:r>
          <w:fldChar w:fldCharType="end"/>
        </w:r>
      </w:hyperlink>
    </w:p>
    <w:p w:rsidR="00045482" w14:paraId="25E30EE5" w14:textId="77777777">
      <w:pPr>
        <w:pStyle w:val="TOC2"/>
        <w:tabs>
          <w:tab w:val="right" w:leader="dot" w:pos="8306"/>
        </w:tabs>
      </w:pPr>
      <w:hyperlink w:anchor="_Toc23724" w:history="1">
        <w:r>
          <w:rPr>
            <w:rFonts w:ascii="仿宋" w:eastAsia="仿宋" w:hAnsi="仿宋" w:cs="仿宋" w:hint="eastAsia"/>
          </w:rPr>
          <w:t>（一）行业背景分析</w:t>
        </w:r>
        <w:r>
          <w:tab/>
        </w:r>
        <w:r>
          <w:fldChar w:fldCharType="begin"/>
        </w:r>
        <w:r>
          <w:instrText xml:space="preserve"> PAGEREF _Toc23724 \h </w:instrText>
        </w:r>
        <w:r>
          <w:fldChar w:fldCharType="separate"/>
        </w:r>
        <w:r>
          <w:t>9</w:t>
        </w:r>
        <w:r>
          <w:fldChar w:fldCharType="end"/>
        </w:r>
      </w:hyperlink>
    </w:p>
    <w:p w:rsidR="00045482" w14:paraId="12BF2E87" w14:textId="77777777">
      <w:pPr>
        <w:pStyle w:val="TOC2"/>
        <w:tabs>
          <w:tab w:val="right" w:leader="dot" w:pos="8306"/>
        </w:tabs>
      </w:pPr>
      <w:hyperlink w:anchor="_Toc14922" w:history="1">
        <w:r>
          <w:rPr>
            <w:rFonts w:ascii="仿宋" w:eastAsia="仿宋" w:hAnsi="仿宋" w:cs="仿宋" w:hint="eastAsia"/>
          </w:rPr>
          <w:t>（二）产业发展分析</w:t>
        </w:r>
        <w:r>
          <w:tab/>
        </w:r>
        <w:r>
          <w:fldChar w:fldCharType="begin"/>
        </w:r>
        <w:r>
          <w:instrText xml:space="preserve"> PAGEREF _Toc14922 \h </w:instrText>
        </w:r>
        <w:r>
          <w:fldChar w:fldCharType="separate"/>
        </w:r>
        <w:r>
          <w:t>10</w:t>
        </w:r>
        <w:r>
          <w:fldChar w:fldCharType="end"/>
        </w:r>
      </w:hyperlink>
    </w:p>
    <w:p w:rsidR="00045482" w14:paraId="4B68AD06" w14:textId="77777777">
      <w:pPr>
        <w:pStyle w:val="TOC1"/>
        <w:tabs>
          <w:tab w:val="right" w:leader="dot" w:pos="8306"/>
        </w:tabs>
      </w:pPr>
      <w:hyperlink w:anchor="_Toc22077" w:history="1">
        <w:r>
          <w:rPr>
            <w:rFonts w:ascii="仿宋" w:eastAsia="仿宋" w:hAnsi="仿宋" w:cs="仿宋" w:hint="eastAsia"/>
          </w:rPr>
          <w:t>三</w:t>
        </w:r>
        <w:r>
          <w:rPr>
            <w:rFonts w:ascii="仿宋" w:eastAsia="仿宋" w:hAnsi="仿宋" w:cs="仿宋" w:hint="eastAsia"/>
          </w:rPr>
          <w:t>、硅氧化物项目选址方案</w:t>
        </w:r>
        <w:r>
          <w:tab/>
        </w:r>
        <w:r>
          <w:fldChar w:fldCharType="begin"/>
        </w:r>
        <w:r>
          <w:instrText xml:space="preserve"> PAGEREF _Toc22077 \h </w:instrText>
        </w:r>
        <w:r>
          <w:fldChar w:fldCharType="separate"/>
        </w:r>
        <w:r>
          <w:t>11</w:t>
        </w:r>
        <w:r>
          <w:fldChar w:fldCharType="end"/>
        </w:r>
      </w:hyperlink>
    </w:p>
    <w:p w:rsidR="00045482" w14:paraId="09C29550" w14:textId="77777777">
      <w:pPr>
        <w:pStyle w:val="TOC2"/>
        <w:tabs>
          <w:tab w:val="right" w:leader="dot" w:pos="8306"/>
        </w:tabs>
      </w:pPr>
      <w:hyperlink w:anchor="_Toc29228" w:history="1">
        <w:r>
          <w:rPr>
            <w:rFonts w:ascii="仿宋" w:eastAsia="仿宋" w:hAnsi="仿宋" w:cs="仿宋" w:hint="eastAsia"/>
          </w:rPr>
          <w:t>（一）硅氧化物项目选址原则</w:t>
        </w:r>
        <w:r>
          <w:tab/>
        </w:r>
        <w:r>
          <w:fldChar w:fldCharType="begin"/>
        </w:r>
        <w:r>
          <w:instrText xml:space="preserve"> PAGEREF _Toc29228 \h </w:instrText>
        </w:r>
        <w:r>
          <w:fldChar w:fldCharType="separate"/>
        </w:r>
        <w:r>
          <w:t>11</w:t>
        </w:r>
        <w:r>
          <w:fldChar w:fldCharType="end"/>
        </w:r>
      </w:hyperlink>
    </w:p>
    <w:p w:rsidR="00045482" w14:paraId="08E6DCDB" w14:textId="77777777">
      <w:pPr>
        <w:pStyle w:val="TOC2"/>
        <w:tabs>
          <w:tab w:val="right" w:leader="dot" w:pos="8306"/>
        </w:tabs>
      </w:pPr>
      <w:hyperlink w:anchor="_Toc25724" w:history="1">
        <w:r>
          <w:rPr>
            <w:rFonts w:ascii="仿宋" w:eastAsia="仿宋" w:hAnsi="仿宋" w:cs="仿宋" w:hint="eastAsia"/>
          </w:rPr>
          <w:t>（二）建设区基本情况</w:t>
        </w:r>
        <w:r>
          <w:tab/>
        </w:r>
        <w:r>
          <w:fldChar w:fldCharType="begin"/>
        </w:r>
        <w:r>
          <w:instrText xml:space="preserve"> PAGEREF _Toc25724 \h </w:instrText>
        </w:r>
        <w:r>
          <w:fldChar w:fldCharType="separate"/>
        </w:r>
        <w:r>
          <w:t>11</w:t>
        </w:r>
        <w:r>
          <w:fldChar w:fldCharType="end"/>
        </w:r>
      </w:hyperlink>
    </w:p>
    <w:p w:rsidR="00045482" w14:paraId="1BB37947" w14:textId="77777777">
      <w:pPr>
        <w:pStyle w:val="TOC2"/>
        <w:tabs>
          <w:tab w:val="right" w:leader="dot" w:pos="8306"/>
        </w:tabs>
      </w:pPr>
      <w:hyperlink w:anchor="_Toc15079" w:history="1">
        <w:r>
          <w:rPr>
            <w:rFonts w:ascii="仿宋" w:eastAsia="仿宋" w:hAnsi="仿宋" w:cs="仿宋" w:hint="eastAsia"/>
          </w:rPr>
          <w:t>（三）产业发展方向</w:t>
        </w:r>
        <w:r>
          <w:tab/>
        </w:r>
        <w:r>
          <w:fldChar w:fldCharType="begin"/>
        </w:r>
        <w:r>
          <w:instrText xml:space="preserve"> PAGEREF _Toc15079 \h </w:instrText>
        </w:r>
        <w:r>
          <w:fldChar w:fldCharType="separate"/>
        </w:r>
        <w:r>
          <w:t>13</w:t>
        </w:r>
        <w:r>
          <w:fldChar w:fldCharType="end"/>
        </w:r>
      </w:hyperlink>
    </w:p>
    <w:p w:rsidR="00045482" w14:paraId="4F4069B7" w14:textId="77777777">
      <w:pPr>
        <w:pStyle w:val="TOC2"/>
        <w:tabs>
          <w:tab w:val="right" w:leader="dot" w:pos="8306"/>
        </w:tabs>
      </w:pPr>
      <w:hyperlink w:anchor="_Toc28804" w:history="1">
        <w:r>
          <w:rPr>
            <w:rFonts w:ascii="仿宋" w:eastAsia="仿宋" w:hAnsi="仿宋" w:cs="仿宋" w:hint="eastAsia"/>
          </w:rPr>
          <w:t>（四）硅氧化物项目选址综合评价</w:t>
        </w:r>
        <w:r>
          <w:tab/>
        </w:r>
        <w:r>
          <w:fldChar w:fldCharType="begin"/>
        </w:r>
        <w:r>
          <w:instrText xml:space="preserve"> PAGEREF _Toc28804 \h </w:instrText>
        </w:r>
        <w:r>
          <w:fldChar w:fldCharType="separate"/>
        </w:r>
        <w:r>
          <w:t>14</w:t>
        </w:r>
        <w:r>
          <w:fldChar w:fldCharType="end"/>
        </w:r>
      </w:hyperlink>
    </w:p>
    <w:p w:rsidR="00045482" w14:paraId="752471E9" w14:textId="77777777">
      <w:pPr>
        <w:pStyle w:val="TOC1"/>
        <w:tabs>
          <w:tab w:val="right" w:leader="dot" w:pos="8306"/>
        </w:tabs>
      </w:pPr>
      <w:hyperlink w:anchor="_Toc8771" w:history="1">
        <w:r>
          <w:rPr>
            <w:rFonts w:ascii="仿宋" w:eastAsia="仿宋" w:hAnsi="仿宋" w:cs="仿宋" w:hint="eastAsia"/>
          </w:rPr>
          <w:t>四、产品方案与建设规划</w:t>
        </w:r>
        <w:r>
          <w:tab/>
        </w:r>
        <w:r>
          <w:fldChar w:fldCharType="begin"/>
        </w:r>
        <w:r>
          <w:instrText xml:space="preserve"> PAGEREF _Toc8771 \h </w:instrText>
        </w:r>
        <w:r>
          <w:fldChar w:fldCharType="separate"/>
        </w:r>
        <w:r>
          <w:t>15</w:t>
        </w:r>
        <w:r>
          <w:fldChar w:fldCharType="end"/>
        </w:r>
      </w:hyperlink>
    </w:p>
    <w:p w:rsidR="00045482" w14:paraId="1232EF15" w14:textId="77777777">
      <w:pPr>
        <w:pStyle w:val="TOC2"/>
        <w:tabs>
          <w:tab w:val="right" w:leader="dot" w:pos="8306"/>
        </w:tabs>
      </w:pPr>
      <w:hyperlink w:anchor="_Toc23985" w:history="1">
        <w:r>
          <w:rPr>
            <w:rFonts w:ascii="仿宋" w:eastAsia="仿宋" w:hAnsi="仿宋" w:cs="仿宋" w:hint="eastAsia"/>
          </w:rPr>
          <w:t>（一）硅氧化物项目场地规模</w:t>
        </w:r>
        <w:r>
          <w:tab/>
        </w:r>
        <w:r>
          <w:fldChar w:fldCharType="begin"/>
        </w:r>
        <w:r>
          <w:instrText xml:space="preserve"> PAGEREF _Toc23985 \h </w:instrText>
        </w:r>
        <w:r>
          <w:fldChar w:fldCharType="separate"/>
        </w:r>
        <w:r>
          <w:t>15</w:t>
        </w:r>
        <w:r>
          <w:fldChar w:fldCharType="end"/>
        </w:r>
      </w:hyperlink>
    </w:p>
    <w:p w:rsidR="00045482" w14:paraId="470AC0C9" w14:textId="77777777">
      <w:pPr>
        <w:pStyle w:val="TOC2"/>
        <w:tabs>
          <w:tab w:val="right" w:leader="dot" w:pos="8306"/>
        </w:tabs>
      </w:pPr>
      <w:hyperlink w:anchor="_Toc8216" w:history="1">
        <w:r>
          <w:rPr>
            <w:rFonts w:ascii="仿宋" w:eastAsia="仿宋" w:hAnsi="仿宋" w:cs="仿宋" w:hint="eastAsia"/>
          </w:rPr>
          <w:t>（二）产能规模</w:t>
        </w:r>
        <w:r>
          <w:tab/>
        </w:r>
        <w:r>
          <w:fldChar w:fldCharType="begin"/>
        </w:r>
        <w:r>
          <w:instrText xml:space="preserve"> PAGEREF _Toc8216 \h </w:instrText>
        </w:r>
        <w:r>
          <w:fldChar w:fldCharType="separate"/>
        </w:r>
        <w:r>
          <w:t>15</w:t>
        </w:r>
        <w:r>
          <w:fldChar w:fldCharType="end"/>
        </w:r>
      </w:hyperlink>
    </w:p>
    <w:p w:rsidR="00045482" w14:paraId="0292B5CA" w14:textId="77777777">
      <w:pPr>
        <w:pStyle w:val="TOC2"/>
        <w:tabs>
          <w:tab w:val="right" w:leader="dot" w:pos="8306"/>
        </w:tabs>
      </w:pPr>
      <w:hyperlink w:anchor="_Toc1726" w:history="1">
        <w:r>
          <w:rPr>
            <w:rFonts w:ascii="仿宋" w:eastAsia="仿宋" w:hAnsi="仿宋" w:cs="仿宋" w:hint="eastAsia"/>
          </w:rPr>
          <w:t>（三）产品规划方案及生产纲领</w:t>
        </w:r>
        <w:r>
          <w:tab/>
        </w:r>
        <w:r>
          <w:fldChar w:fldCharType="begin"/>
        </w:r>
        <w:r>
          <w:instrText xml:space="preserve"> PAGEREF _Toc1726 \h </w:instrText>
        </w:r>
        <w:r>
          <w:fldChar w:fldCharType="separate"/>
        </w:r>
        <w:r>
          <w:t>15</w:t>
        </w:r>
        <w:r>
          <w:fldChar w:fldCharType="end"/>
        </w:r>
      </w:hyperlink>
    </w:p>
    <w:p w:rsidR="00045482" w14:paraId="5154C6E5" w14:textId="77777777">
      <w:pPr>
        <w:pStyle w:val="TOC1"/>
        <w:tabs>
          <w:tab w:val="right" w:leader="dot" w:pos="8306"/>
        </w:tabs>
      </w:pPr>
      <w:hyperlink w:anchor="_Toc25966" w:history="1">
        <w:r>
          <w:rPr>
            <w:rFonts w:ascii="仿宋" w:eastAsia="仿宋" w:hAnsi="仿宋" w:cs="仿宋" w:hint="eastAsia"/>
          </w:rPr>
          <w:t>五、行业前景及市场预测</w:t>
        </w:r>
        <w:r>
          <w:tab/>
        </w:r>
        <w:r>
          <w:fldChar w:fldCharType="begin"/>
        </w:r>
        <w:r>
          <w:instrText xml:space="preserve"> PAGEREF _Toc25966 \h </w:instrText>
        </w:r>
        <w:r>
          <w:fldChar w:fldCharType="separate"/>
        </w:r>
        <w:r>
          <w:t>16</w:t>
        </w:r>
        <w:r>
          <w:fldChar w:fldCharType="end"/>
        </w:r>
      </w:hyperlink>
    </w:p>
    <w:p w:rsidR="00045482" w14:paraId="3C5F2818" w14:textId="77777777">
      <w:pPr>
        <w:pStyle w:val="TOC2"/>
        <w:tabs>
          <w:tab w:val="right" w:leader="dot" w:pos="8306"/>
        </w:tabs>
      </w:pPr>
      <w:hyperlink w:anchor="_Toc31970" w:history="1">
        <w:r>
          <w:rPr>
            <w:rFonts w:ascii="仿宋" w:eastAsia="仿宋" w:hAnsi="仿宋" w:cs="仿宋" w:hint="eastAsia"/>
          </w:rPr>
          <w:t>（一）行业基本情况</w:t>
        </w:r>
        <w:r>
          <w:tab/>
        </w:r>
        <w:r>
          <w:fldChar w:fldCharType="begin"/>
        </w:r>
        <w:r>
          <w:instrText xml:space="preserve"> PAGEREF _Toc31970 \h </w:instrText>
        </w:r>
        <w:r>
          <w:fldChar w:fldCharType="separate"/>
        </w:r>
        <w:r>
          <w:t>16</w:t>
        </w:r>
        <w:r>
          <w:fldChar w:fldCharType="end"/>
        </w:r>
      </w:hyperlink>
    </w:p>
    <w:p w:rsidR="00045482" w14:paraId="2991F697" w14:textId="77777777">
      <w:pPr>
        <w:pStyle w:val="TOC2"/>
        <w:tabs>
          <w:tab w:val="right" w:leader="dot" w:pos="8306"/>
        </w:tabs>
      </w:pPr>
      <w:hyperlink w:anchor="_Toc6571" w:history="1">
        <w:r>
          <w:rPr>
            <w:rFonts w:ascii="仿宋" w:eastAsia="仿宋" w:hAnsi="仿宋" w:cs="仿宋" w:hint="eastAsia"/>
          </w:rPr>
          <w:t>（二）市场分析</w:t>
        </w:r>
        <w:r>
          <w:tab/>
        </w:r>
        <w:r>
          <w:fldChar w:fldCharType="begin"/>
        </w:r>
        <w:r>
          <w:instrText xml:space="preserve"> PAGEREF _Toc6571 \h </w:instrText>
        </w:r>
        <w:r>
          <w:fldChar w:fldCharType="separate"/>
        </w:r>
        <w:r>
          <w:t>17</w:t>
        </w:r>
        <w:r>
          <w:fldChar w:fldCharType="end"/>
        </w:r>
      </w:hyperlink>
    </w:p>
    <w:p w:rsidR="00045482" w14:paraId="5FADB879" w14:textId="77777777">
      <w:pPr>
        <w:pStyle w:val="TOC1"/>
        <w:tabs>
          <w:tab w:val="right" w:leader="dot" w:pos="8306"/>
        </w:tabs>
      </w:pPr>
      <w:hyperlink w:anchor="_Toc24786" w:history="1">
        <w:r>
          <w:rPr>
            <w:rFonts w:ascii="仿宋" w:eastAsia="仿宋" w:hAnsi="仿宋" w:cs="仿宋" w:hint="eastAsia"/>
          </w:rPr>
          <w:t>六、投</w:t>
        </w:r>
        <w:r>
          <w:rPr>
            <w:rFonts w:ascii="仿宋" w:eastAsia="仿宋" w:hAnsi="仿宋" w:cs="仿宋" w:hint="eastAsia"/>
          </w:rPr>
          <w:t>资估算</w:t>
        </w:r>
        <w:r>
          <w:tab/>
        </w:r>
        <w:r>
          <w:fldChar w:fldCharType="begin"/>
        </w:r>
        <w:r>
          <w:instrText xml:space="preserve"> PAGEREF _Toc24786 \h </w:instrText>
        </w:r>
        <w:r>
          <w:fldChar w:fldCharType="separate"/>
        </w:r>
        <w:r>
          <w:t>19</w:t>
        </w:r>
        <w:r>
          <w:fldChar w:fldCharType="end"/>
        </w:r>
      </w:hyperlink>
    </w:p>
    <w:p w:rsidR="00045482" w14:paraId="268AEDF3" w14:textId="77777777">
      <w:pPr>
        <w:pStyle w:val="TOC2"/>
        <w:tabs>
          <w:tab w:val="right" w:leader="dot" w:pos="8306"/>
        </w:tabs>
      </w:pPr>
      <w:hyperlink w:anchor="_Toc7688" w:history="1">
        <w:r>
          <w:rPr>
            <w:rFonts w:ascii="仿宋" w:eastAsia="仿宋" w:hAnsi="仿宋" w:cs="仿宋" w:hint="eastAsia"/>
          </w:rPr>
          <w:t>（一）投资估算的编制说明</w:t>
        </w:r>
        <w:r>
          <w:tab/>
        </w:r>
        <w:r>
          <w:fldChar w:fldCharType="begin"/>
        </w:r>
        <w:r>
          <w:instrText xml:space="preserve"> PAGEREF _Toc7688 \h </w:instrText>
        </w:r>
        <w:r>
          <w:fldChar w:fldCharType="separate"/>
        </w:r>
        <w:r>
          <w:t>19</w:t>
        </w:r>
        <w:r>
          <w:fldChar w:fldCharType="end"/>
        </w:r>
      </w:hyperlink>
    </w:p>
    <w:p w:rsidR="00045482" w14:paraId="3AD73DA6" w14:textId="77777777">
      <w:pPr>
        <w:pStyle w:val="TOC2"/>
        <w:tabs>
          <w:tab w:val="right" w:leader="dot" w:pos="8306"/>
        </w:tabs>
      </w:pPr>
      <w:hyperlink w:anchor="_Toc11472" w:history="1">
        <w:r>
          <w:rPr>
            <w:rFonts w:ascii="仿宋" w:eastAsia="仿宋" w:hAnsi="仿宋" w:cs="仿宋" w:hint="eastAsia"/>
          </w:rPr>
          <w:t>（二）建设投资估算</w:t>
        </w:r>
        <w:r>
          <w:tab/>
        </w:r>
        <w:r>
          <w:fldChar w:fldCharType="begin"/>
        </w:r>
        <w:r>
          <w:instrText xml:space="preserve"> PAGEREF _Toc11472 \h </w:instrText>
        </w:r>
        <w:r>
          <w:fldChar w:fldCharType="separate"/>
        </w:r>
        <w:r>
          <w:t>20</w:t>
        </w:r>
        <w:r>
          <w:fldChar w:fldCharType="end"/>
        </w:r>
      </w:hyperlink>
    </w:p>
    <w:p w:rsidR="00045482" w14:paraId="6E64CFE2" w14:textId="77777777">
      <w:pPr>
        <w:pStyle w:val="TOC2"/>
        <w:tabs>
          <w:tab w:val="right" w:leader="dot" w:pos="8306"/>
        </w:tabs>
      </w:pPr>
      <w:hyperlink w:anchor="_Toc29164" w:history="1">
        <w:r>
          <w:rPr>
            <w:rFonts w:ascii="仿宋" w:eastAsia="仿宋" w:hAnsi="仿宋" w:cs="仿宋" w:hint="eastAsia"/>
          </w:rPr>
          <w:t>（三）建设期利息</w:t>
        </w:r>
        <w:r>
          <w:tab/>
        </w:r>
        <w:r>
          <w:fldChar w:fldCharType="begin"/>
        </w:r>
        <w:r>
          <w:instrText xml:space="preserve"> PAGEREF _Toc29164 \h </w:instrText>
        </w:r>
        <w:r>
          <w:fldChar w:fldCharType="separate"/>
        </w:r>
        <w:r>
          <w:t>21</w:t>
        </w:r>
        <w:r>
          <w:fldChar w:fldCharType="end"/>
        </w:r>
      </w:hyperlink>
    </w:p>
    <w:p w:rsidR="00045482" w14:paraId="2C88155A" w14:textId="77777777">
      <w:pPr>
        <w:pStyle w:val="TOC2"/>
        <w:tabs>
          <w:tab w:val="right" w:leader="dot" w:pos="8306"/>
        </w:tabs>
      </w:pPr>
      <w:hyperlink w:anchor="_Toc16429" w:history="1">
        <w:r>
          <w:rPr>
            <w:rFonts w:ascii="仿宋" w:eastAsia="仿宋" w:hAnsi="仿宋" w:cs="仿宋" w:hint="eastAsia"/>
          </w:rPr>
          <w:t>（四）流动资金</w:t>
        </w:r>
        <w:r>
          <w:tab/>
        </w:r>
        <w:r>
          <w:fldChar w:fldCharType="begin"/>
        </w:r>
        <w:r>
          <w:instrText xml:space="preserve"> PAGEREF _Toc16429 \h </w:instrText>
        </w:r>
        <w:r>
          <w:fldChar w:fldCharType="separate"/>
        </w:r>
        <w:r>
          <w:t>22</w:t>
        </w:r>
        <w:r>
          <w:fldChar w:fldCharType="end"/>
        </w:r>
      </w:hyperlink>
    </w:p>
    <w:p w:rsidR="00045482" w14:paraId="7BA7E819" w14:textId="77777777">
      <w:pPr>
        <w:pStyle w:val="TOC2"/>
        <w:tabs>
          <w:tab w:val="right" w:leader="dot" w:pos="8306"/>
        </w:tabs>
      </w:pPr>
      <w:hyperlink w:anchor="_Toc26332" w:history="1">
        <w:r>
          <w:rPr>
            <w:rFonts w:ascii="仿宋" w:eastAsia="仿宋" w:hAnsi="仿宋" w:cs="仿宋" w:hint="eastAsia"/>
          </w:rPr>
          <w:t>（五）硅氧化物项目总投资</w:t>
        </w:r>
        <w:r>
          <w:tab/>
        </w:r>
        <w:r>
          <w:fldChar w:fldCharType="begin"/>
        </w:r>
        <w:r>
          <w:instrText xml:space="preserve"> PAGEREF _Toc26332 \h </w:instrText>
        </w:r>
        <w:r>
          <w:fldChar w:fldCharType="separate"/>
        </w:r>
        <w:r>
          <w:t>22</w:t>
        </w:r>
        <w:r>
          <w:fldChar w:fldCharType="end"/>
        </w:r>
      </w:hyperlink>
    </w:p>
    <w:p w:rsidR="00045482" w14:paraId="737FEF14" w14:textId="77777777">
      <w:pPr>
        <w:pStyle w:val="TOC2"/>
        <w:tabs>
          <w:tab w:val="right" w:leader="dot" w:pos="8306"/>
        </w:tabs>
      </w:pPr>
      <w:hyperlink w:anchor="_Toc16364" w:history="1">
        <w:r>
          <w:rPr>
            <w:rFonts w:ascii="仿宋" w:eastAsia="仿宋" w:hAnsi="仿宋" w:cs="仿宋" w:hint="eastAsia"/>
          </w:rPr>
          <w:t>（六）</w:t>
        </w:r>
        <w:r>
          <w:rPr>
            <w:rFonts w:ascii="仿宋" w:eastAsia="仿宋" w:hAnsi="仿宋" w:cs="仿宋" w:hint="eastAsia"/>
          </w:rPr>
          <w:t>资金筹措与投资计划</w:t>
        </w:r>
        <w:r>
          <w:tab/>
        </w:r>
        <w:r>
          <w:fldChar w:fldCharType="begin"/>
        </w:r>
        <w:r>
          <w:instrText xml:space="preserve"> PAGEREF _Toc16364 \h </w:instrText>
        </w:r>
        <w:r>
          <w:fldChar w:fldCharType="separate"/>
        </w:r>
        <w:r>
          <w:t>23</w:t>
        </w:r>
        <w:r>
          <w:fldChar w:fldCharType="end"/>
        </w:r>
      </w:hyperlink>
    </w:p>
    <w:p w:rsidR="00045482" w14:paraId="0E03D6F8" w14:textId="77777777">
      <w:pPr>
        <w:pStyle w:val="TOC1"/>
        <w:tabs>
          <w:tab w:val="right" w:leader="dot" w:pos="8306"/>
        </w:tabs>
      </w:pPr>
      <w:hyperlink w:anchor="_Toc2330" w:history="1">
        <w:r>
          <w:rPr>
            <w:rFonts w:ascii="仿宋" w:eastAsia="仿宋" w:hAnsi="仿宋" w:cs="仿宋" w:hint="eastAsia"/>
          </w:rPr>
          <w:t>七、环境保护分析</w:t>
        </w:r>
        <w:r>
          <w:tab/>
        </w:r>
        <w:r>
          <w:fldChar w:fldCharType="begin"/>
        </w:r>
        <w:r>
          <w:instrText xml:space="preserve"> PAGEREF _Toc2330 \h </w:instrText>
        </w:r>
        <w:r>
          <w:fldChar w:fldCharType="separate"/>
        </w:r>
        <w:r>
          <w:t>24</w:t>
        </w:r>
        <w:r>
          <w:fldChar w:fldCharType="end"/>
        </w:r>
      </w:hyperlink>
    </w:p>
    <w:p w:rsidR="00045482" w14:paraId="445A8F95" w14:textId="77777777">
      <w:pPr>
        <w:pStyle w:val="TOC2"/>
        <w:tabs>
          <w:tab w:val="right" w:leader="dot" w:pos="8306"/>
        </w:tabs>
      </w:pPr>
      <w:hyperlink w:anchor="_Toc15716" w:history="1">
        <w:r>
          <w:rPr>
            <w:rFonts w:ascii="仿宋" w:eastAsia="仿宋" w:hAnsi="仿宋" w:cs="仿宋" w:hint="eastAsia"/>
          </w:rPr>
          <w:t>（一）环境保护综述</w:t>
        </w:r>
        <w:r>
          <w:tab/>
        </w:r>
        <w:r>
          <w:fldChar w:fldCharType="begin"/>
        </w:r>
        <w:r>
          <w:instrText xml:space="preserve"> PAGEREF _Toc15716 \h </w:instrText>
        </w:r>
        <w:r>
          <w:fldChar w:fldCharType="separate"/>
        </w:r>
        <w:r>
          <w:t>24</w:t>
        </w:r>
        <w:r>
          <w:fldChar w:fldCharType="end"/>
        </w:r>
      </w:hyperlink>
    </w:p>
    <w:p w:rsidR="00045482" w14:paraId="61431667" w14:textId="77777777">
      <w:pPr>
        <w:pStyle w:val="TOC2"/>
        <w:tabs>
          <w:tab w:val="right" w:leader="dot" w:pos="8306"/>
        </w:tabs>
      </w:pPr>
      <w:hyperlink w:anchor="_Toc2615" w:history="1">
        <w:r>
          <w:rPr>
            <w:rFonts w:ascii="仿宋" w:eastAsia="仿宋" w:hAnsi="仿宋" w:cs="仿宋" w:hint="eastAsia"/>
          </w:rPr>
          <w:t>（二）施工期环境影响分析</w:t>
        </w:r>
        <w:r>
          <w:tab/>
        </w:r>
        <w:r>
          <w:fldChar w:fldCharType="begin"/>
        </w:r>
        <w:r>
          <w:instrText xml:space="preserve"> PAGEREF _Toc2615 \h </w:instrText>
        </w:r>
        <w:r>
          <w:fldChar w:fldCharType="separate"/>
        </w:r>
        <w:r>
          <w:t>24</w:t>
        </w:r>
        <w:r>
          <w:fldChar w:fldCharType="end"/>
        </w:r>
      </w:hyperlink>
    </w:p>
    <w:p w:rsidR="00045482" w14:paraId="65BF4E00" w14:textId="77777777">
      <w:pPr>
        <w:pStyle w:val="TOC2"/>
        <w:tabs>
          <w:tab w:val="right" w:leader="dot" w:pos="8306"/>
        </w:tabs>
      </w:pPr>
      <w:hyperlink w:anchor="_Toc23321" w:history="1">
        <w:r>
          <w:rPr>
            <w:rFonts w:ascii="仿宋" w:eastAsia="仿宋" w:hAnsi="仿宋" w:cs="仿宋" w:hint="eastAsia"/>
          </w:rPr>
          <w:t>（三）营运期环境影响分析</w:t>
        </w:r>
        <w:r>
          <w:tab/>
        </w:r>
        <w:r>
          <w:fldChar w:fldCharType="begin"/>
        </w:r>
        <w:r>
          <w:instrText xml:space="preserve"> PAGEREF _Toc23321 \h </w:instrText>
        </w:r>
        <w:r>
          <w:fldChar w:fldCharType="separate"/>
        </w:r>
        <w:r>
          <w:t>27</w:t>
        </w:r>
        <w:r>
          <w:fldChar w:fldCharType="end"/>
        </w:r>
      </w:hyperlink>
    </w:p>
    <w:p w:rsidR="00045482" w14:paraId="77203502" w14:textId="77777777">
      <w:pPr>
        <w:pStyle w:val="TOC2"/>
        <w:tabs>
          <w:tab w:val="right" w:leader="dot" w:pos="8306"/>
        </w:tabs>
      </w:pPr>
      <w:hyperlink w:anchor="_Toc9496" w:history="1">
        <w:r>
          <w:rPr>
            <w:rFonts w:ascii="仿宋" w:eastAsia="仿宋" w:hAnsi="仿宋" w:cs="仿宋" w:hint="eastAsia"/>
          </w:rPr>
          <w:t>（四）综合评价</w:t>
        </w:r>
        <w:r>
          <w:tab/>
        </w:r>
        <w:r>
          <w:fldChar w:fldCharType="begin"/>
        </w:r>
        <w:r>
          <w:instrText xml:space="preserve"> PAGEREF _Toc9496 \h </w:instrText>
        </w:r>
        <w:r>
          <w:fldChar w:fldCharType="separate"/>
        </w:r>
        <w:r>
          <w:t>28</w:t>
        </w:r>
        <w:r>
          <w:fldChar w:fldCharType="end"/>
        </w:r>
      </w:hyperlink>
    </w:p>
    <w:p w:rsidR="00045482" w14:paraId="299E73DB" w14:textId="77777777">
      <w:pPr>
        <w:pStyle w:val="TOC1"/>
        <w:tabs>
          <w:tab w:val="right" w:leader="dot" w:pos="8306"/>
        </w:tabs>
      </w:pPr>
      <w:hyperlink w:anchor="_Toc10523" w:history="1">
        <w:r>
          <w:rPr>
            <w:rFonts w:ascii="仿宋" w:eastAsia="仿宋" w:hAnsi="仿宋" w:cs="仿宋" w:hint="eastAsia"/>
          </w:rPr>
          <w:t>八、经</w:t>
        </w:r>
        <w:r>
          <w:rPr>
            <w:rFonts w:ascii="仿宋" w:eastAsia="仿宋" w:hAnsi="仿宋" w:cs="仿宋" w:hint="eastAsia"/>
          </w:rPr>
          <w:t>济效益分析</w:t>
        </w:r>
        <w:r>
          <w:tab/>
        </w:r>
        <w:r>
          <w:fldChar w:fldCharType="begin"/>
        </w:r>
        <w:r>
          <w:instrText xml:space="preserve"> PAGEREF _Toc10523 \h </w:instrText>
        </w:r>
        <w:r>
          <w:fldChar w:fldCharType="separate"/>
        </w:r>
        <w:r>
          <w:t>29</w:t>
        </w:r>
        <w:r>
          <w:fldChar w:fldCharType="end"/>
        </w:r>
      </w:hyperlink>
    </w:p>
    <w:p w:rsidR="00045482" w14:paraId="3ECF6237" w14:textId="77777777">
      <w:pPr>
        <w:pStyle w:val="TOC2"/>
        <w:tabs>
          <w:tab w:val="right" w:leader="dot" w:pos="8306"/>
        </w:tabs>
      </w:pPr>
      <w:hyperlink w:anchor="_Toc28481" w:history="1">
        <w:r>
          <w:rPr>
            <w:rFonts w:ascii="仿宋" w:eastAsia="仿宋" w:hAnsi="仿宋" w:cs="仿宋" w:hint="eastAsia"/>
          </w:rPr>
          <w:t>（一）基本假设及基础参数选取</w:t>
        </w:r>
        <w:r>
          <w:tab/>
        </w:r>
        <w:r>
          <w:fldChar w:fldCharType="begin"/>
        </w:r>
        <w:r>
          <w:instrText xml:space="preserve"> PAGEREF _Toc28481 \h </w:instrText>
        </w:r>
        <w:r>
          <w:fldChar w:fldCharType="separate"/>
        </w:r>
        <w:r>
          <w:t>29</w:t>
        </w:r>
        <w:r>
          <w:fldChar w:fldCharType="end"/>
        </w:r>
      </w:hyperlink>
    </w:p>
    <w:p w:rsidR="00045482" w14:paraId="34F7A0A9" w14:textId="77777777">
      <w:pPr>
        <w:pStyle w:val="TOC2"/>
        <w:tabs>
          <w:tab w:val="right" w:leader="dot" w:pos="8306"/>
        </w:tabs>
      </w:pPr>
      <w:hyperlink w:anchor="_Toc32178" w:history="1">
        <w:r>
          <w:rPr>
            <w:rFonts w:ascii="仿宋" w:eastAsia="仿宋" w:hAnsi="仿宋" w:cs="仿宋" w:hint="eastAsia"/>
          </w:rPr>
          <w:t>（二）经济评价财务测算</w:t>
        </w:r>
        <w:r>
          <w:tab/>
        </w:r>
        <w:r>
          <w:fldChar w:fldCharType="begin"/>
        </w:r>
        <w:r>
          <w:instrText xml:space="preserve"> PAGEREF _Toc32178 \h </w:instrText>
        </w:r>
        <w:r>
          <w:fldChar w:fldCharType="separate"/>
        </w:r>
        <w:r>
          <w:t>30</w:t>
        </w:r>
        <w:r>
          <w:fldChar w:fldCharType="end"/>
        </w:r>
      </w:hyperlink>
    </w:p>
    <w:p w:rsidR="00045482" w14:paraId="1ADB5494" w14:textId="77777777">
      <w:pPr>
        <w:pStyle w:val="TOC2"/>
        <w:tabs>
          <w:tab w:val="right" w:leader="dot" w:pos="8306"/>
        </w:tabs>
      </w:pPr>
      <w:hyperlink w:anchor="_Toc26981" w:history="1">
        <w:r>
          <w:rPr>
            <w:rFonts w:ascii="仿宋" w:eastAsia="仿宋" w:hAnsi="仿宋" w:cs="仿宋" w:hint="eastAsia"/>
          </w:rPr>
          <w:t>（三）硅氧化物项目盈利能力分析</w:t>
        </w:r>
        <w:r>
          <w:tab/>
        </w:r>
        <w:r>
          <w:fldChar w:fldCharType="begin"/>
        </w:r>
        <w:r>
          <w:instrText xml:space="preserve"> PAGEREF _Toc26981 \h </w:instrText>
        </w:r>
        <w:r>
          <w:fldChar w:fldCharType="separate"/>
        </w:r>
        <w:r>
          <w:t>32</w:t>
        </w:r>
        <w:r>
          <w:fldChar w:fldCharType="end"/>
        </w:r>
      </w:hyperlink>
    </w:p>
    <w:p w:rsidR="00045482" w14:paraId="6B487BCB" w14:textId="77777777">
      <w:pPr>
        <w:pStyle w:val="TOC2"/>
        <w:tabs>
          <w:tab w:val="right" w:leader="dot" w:pos="8306"/>
        </w:tabs>
      </w:pPr>
      <w:hyperlink w:anchor="_Toc29733" w:history="1">
        <w:r>
          <w:rPr>
            <w:rFonts w:ascii="仿宋" w:eastAsia="仿宋" w:hAnsi="仿宋" w:cs="仿宋" w:hint="eastAsia"/>
          </w:rPr>
          <w:t>（四）财务生存能力分析</w:t>
        </w:r>
        <w:r>
          <w:tab/>
        </w:r>
        <w:r>
          <w:fldChar w:fldCharType="begin"/>
        </w:r>
        <w:r>
          <w:instrText xml:space="preserve"> PAGEREF _Toc29733 \h </w:instrText>
        </w:r>
        <w:r>
          <w:fldChar w:fldCharType="separate"/>
        </w:r>
        <w:r>
          <w:t>33</w:t>
        </w:r>
        <w:r>
          <w:fldChar w:fldCharType="end"/>
        </w:r>
      </w:hyperlink>
    </w:p>
    <w:p w:rsidR="00045482" w14:paraId="56C20644" w14:textId="77777777">
      <w:pPr>
        <w:pStyle w:val="TOC2"/>
        <w:tabs>
          <w:tab w:val="right" w:leader="dot" w:pos="8306"/>
        </w:tabs>
      </w:pPr>
      <w:hyperlink w:anchor="_Toc29068" w:history="1">
        <w:r>
          <w:rPr>
            <w:rFonts w:ascii="仿宋" w:eastAsia="仿宋" w:hAnsi="仿宋" w:cs="仿宋" w:hint="eastAsia"/>
          </w:rPr>
          <w:t>（五）偿债能力分析</w:t>
        </w:r>
        <w:r>
          <w:tab/>
        </w:r>
        <w:r>
          <w:fldChar w:fldCharType="begin"/>
        </w:r>
        <w:r>
          <w:instrText xml:space="preserve"> PAGEREF _Toc29068 \h </w:instrText>
        </w:r>
        <w:r>
          <w:fldChar w:fldCharType="separate"/>
        </w:r>
        <w:r>
          <w:t>34</w:t>
        </w:r>
        <w:r>
          <w:fldChar w:fldCharType="end"/>
        </w:r>
      </w:hyperlink>
    </w:p>
    <w:p w:rsidR="00045482" w14:paraId="6C7751B7" w14:textId="77777777">
      <w:pPr>
        <w:pStyle w:val="TOC2"/>
        <w:tabs>
          <w:tab w:val="right" w:leader="dot" w:pos="8306"/>
        </w:tabs>
      </w:pPr>
      <w:hyperlink w:anchor="_Toc19151" w:history="1">
        <w:r>
          <w:rPr>
            <w:rFonts w:ascii="仿宋" w:eastAsia="仿宋" w:hAnsi="仿宋" w:cs="仿宋" w:hint="eastAsia"/>
          </w:rPr>
          <w:t>（六）经济评价结论</w:t>
        </w:r>
        <w:r>
          <w:tab/>
        </w:r>
        <w:r>
          <w:fldChar w:fldCharType="begin"/>
        </w:r>
        <w:r>
          <w:instrText xml:space="preserve"> PAGEREF _Toc19151 \h </w:instrText>
        </w:r>
        <w:r>
          <w:fldChar w:fldCharType="separate"/>
        </w:r>
        <w:r>
          <w:t>35</w:t>
        </w:r>
        <w:r>
          <w:fldChar w:fldCharType="end"/>
        </w:r>
      </w:hyperlink>
    </w:p>
    <w:p w:rsidR="00045482" w14:paraId="3886D2B7" w14:textId="77777777">
      <w:pPr>
        <w:pStyle w:val="TOC1"/>
        <w:tabs>
          <w:tab w:val="right" w:leader="dot" w:pos="8306"/>
        </w:tabs>
      </w:pPr>
      <w:hyperlink w:anchor="_Toc2894" w:history="1">
        <w:r>
          <w:rPr>
            <w:rFonts w:ascii="仿宋" w:eastAsia="仿宋" w:hAnsi="仿宋" w:cs="仿宋" w:hint="eastAsia"/>
          </w:rPr>
          <w:t>九、组织架构分析</w:t>
        </w:r>
        <w:r>
          <w:tab/>
        </w:r>
        <w:r>
          <w:fldChar w:fldCharType="begin"/>
        </w:r>
        <w:r>
          <w:instrText xml:space="preserve"> PAGEREF _Toc2894 \h </w:instrText>
        </w:r>
        <w:r>
          <w:fldChar w:fldCharType="separate"/>
        </w:r>
        <w:r>
          <w:t>36</w:t>
        </w:r>
        <w:r>
          <w:fldChar w:fldCharType="end"/>
        </w:r>
      </w:hyperlink>
    </w:p>
    <w:p w:rsidR="00045482" w14:paraId="274E8C6D"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5325" w:history="1">
        <w:r>
          <w:rPr>
            <w:rFonts w:ascii="仿宋" w:eastAsia="仿宋" w:hAnsi="仿宋" w:cs="仿宋" w:hint="eastAsia"/>
          </w:rPr>
          <w:t>（一）人力资源配置</w:t>
        </w:r>
        <w:r>
          <w:tab/>
        </w:r>
        <w:r>
          <w:fldChar w:fldCharType="begin"/>
        </w:r>
        <w:r>
          <w:instrText xml:space="preserve"> PAGEREF _Toc25325 \h </w:instrText>
        </w:r>
        <w:r>
          <w:fldChar w:fldCharType="separate"/>
        </w:r>
        <w:r>
          <w:t>36</w:t>
        </w:r>
        <w:r>
          <w:fldChar w:fldCharType="end"/>
        </w:r>
      </w:hyperlink>
    </w:p>
    <w:p w:rsidR="00045482" w14:paraId="0B6DF230" w14:textId="77777777">
      <w:pPr>
        <w:pStyle w:val="TOC2"/>
        <w:tabs>
          <w:tab w:val="right" w:leader="dot" w:pos="8306"/>
        </w:tabs>
      </w:pPr>
      <w:hyperlink w:anchor="_Toc22254" w:history="1">
        <w:r>
          <w:rPr>
            <w:rFonts w:ascii="仿宋" w:eastAsia="仿宋" w:hAnsi="仿宋" w:cs="仿宋" w:hint="eastAsia"/>
          </w:rPr>
          <w:t>（二）员工技能培训</w:t>
        </w:r>
        <w:r>
          <w:tab/>
        </w:r>
        <w:r>
          <w:fldChar w:fldCharType="begin"/>
        </w:r>
        <w:r>
          <w:instrText xml:space="preserve"> PAGEREF _Toc22254 \h </w:instrText>
        </w:r>
        <w:r>
          <w:fldChar w:fldCharType="separate"/>
        </w:r>
        <w:r>
          <w:t>37</w:t>
        </w:r>
        <w:r>
          <w:fldChar w:fldCharType="end"/>
        </w:r>
      </w:hyperlink>
    </w:p>
    <w:p w:rsidR="00045482" w14:paraId="13F0E4F2" w14:textId="77777777">
      <w:pPr>
        <w:pStyle w:val="TOC1"/>
        <w:tabs>
          <w:tab w:val="right" w:leader="dot" w:pos="8306"/>
        </w:tabs>
      </w:pPr>
      <w:hyperlink w:anchor="_Toc30660" w:history="1">
        <w:r>
          <w:rPr>
            <w:rFonts w:ascii="仿宋" w:eastAsia="仿宋" w:hAnsi="仿宋" w:cs="仿宋" w:hint="eastAsia"/>
          </w:rPr>
          <w:t>十、硅氧化物项目规划进度</w:t>
        </w:r>
        <w:r>
          <w:tab/>
        </w:r>
        <w:r>
          <w:fldChar w:fldCharType="begin"/>
        </w:r>
        <w:r>
          <w:instrText xml:space="preserve"> PAGEREF _Toc30660 \h </w:instrText>
        </w:r>
        <w:r>
          <w:fldChar w:fldCharType="separate"/>
        </w:r>
        <w:r>
          <w:t>38</w:t>
        </w:r>
        <w:r>
          <w:fldChar w:fldCharType="end"/>
        </w:r>
      </w:hyperlink>
    </w:p>
    <w:p w:rsidR="00045482" w14:paraId="1B8BD2A9" w14:textId="77777777">
      <w:pPr>
        <w:pStyle w:val="TOC2"/>
        <w:tabs>
          <w:tab w:val="right" w:leader="dot" w:pos="8306"/>
        </w:tabs>
      </w:pPr>
      <w:hyperlink w:anchor="_Toc5730" w:history="1">
        <w:r>
          <w:rPr>
            <w:rFonts w:ascii="仿宋" w:eastAsia="仿宋" w:hAnsi="仿宋" w:cs="仿宋" w:hint="eastAsia"/>
          </w:rPr>
          <w:t>（一）硅氧化物项目进度安排</w:t>
        </w:r>
        <w:r>
          <w:tab/>
        </w:r>
        <w:r>
          <w:fldChar w:fldCharType="begin"/>
        </w:r>
        <w:r>
          <w:instrText xml:space="preserve"> PAGEREF _Toc5730 \h </w:instrText>
        </w:r>
        <w:r>
          <w:fldChar w:fldCharType="separate"/>
        </w:r>
        <w:r>
          <w:t>38</w:t>
        </w:r>
        <w:r>
          <w:fldChar w:fldCharType="end"/>
        </w:r>
      </w:hyperlink>
    </w:p>
    <w:p w:rsidR="00045482" w14:paraId="5E1D6074" w14:textId="77777777">
      <w:pPr>
        <w:pStyle w:val="TOC2"/>
        <w:tabs>
          <w:tab w:val="right" w:leader="dot" w:pos="8306"/>
        </w:tabs>
      </w:pPr>
      <w:hyperlink w:anchor="_Toc4116" w:history="1">
        <w:r>
          <w:rPr>
            <w:rFonts w:ascii="仿宋" w:eastAsia="仿宋" w:hAnsi="仿宋" w:cs="仿宋" w:hint="eastAsia"/>
          </w:rPr>
          <w:t>（二）硅氧化物项目实施保障措施</w:t>
        </w:r>
        <w:r>
          <w:tab/>
        </w:r>
        <w:r>
          <w:fldChar w:fldCharType="begin"/>
        </w:r>
        <w:r>
          <w:instrText xml:space="preserve"> PAGEREF _Toc4116 \h </w:instrText>
        </w:r>
        <w:r>
          <w:fldChar w:fldCharType="separate"/>
        </w:r>
        <w:r>
          <w:t>39</w:t>
        </w:r>
        <w:r>
          <w:fldChar w:fldCharType="end"/>
        </w:r>
      </w:hyperlink>
    </w:p>
    <w:p w:rsidR="00045482" w14:paraId="280A31C9" w14:textId="77777777">
      <w:pPr>
        <w:pStyle w:val="TOC1"/>
        <w:tabs>
          <w:tab w:val="right" w:leader="dot" w:pos="8306"/>
        </w:tabs>
      </w:pPr>
      <w:hyperlink w:anchor="_Toc22412" w:history="1">
        <w:r>
          <w:rPr>
            <w:rFonts w:ascii="仿宋" w:eastAsia="仿宋" w:hAnsi="仿宋" w:cs="仿宋" w:hint="eastAsia"/>
          </w:rPr>
          <w:t>十一、硅氧化物项目工艺及设备分析</w:t>
        </w:r>
        <w:r>
          <w:tab/>
        </w:r>
        <w:r>
          <w:fldChar w:fldCharType="begin"/>
        </w:r>
        <w:r>
          <w:instrText xml:space="preserve"> PAGEREF _Toc22412 \h </w:instrText>
        </w:r>
        <w:r>
          <w:fldChar w:fldCharType="separate"/>
        </w:r>
        <w:r>
          <w:t>39</w:t>
        </w:r>
        <w:r>
          <w:fldChar w:fldCharType="end"/>
        </w:r>
      </w:hyperlink>
    </w:p>
    <w:p w:rsidR="00045482" w14:paraId="2A24B839" w14:textId="77777777">
      <w:pPr>
        <w:pStyle w:val="TOC2"/>
        <w:tabs>
          <w:tab w:val="right" w:leader="dot" w:pos="8306"/>
        </w:tabs>
      </w:pPr>
      <w:hyperlink w:anchor="_Toc1003" w:history="1">
        <w:r>
          <w:rPr>
            <w:rFonts w:ascii="仿宋" w:eastAsia="仿宋" w:hAnsi="仿宋" w:cs="仿宋" w:hint="eastAsia"/>
          </w:rPr>
          <w:t>（一）技术管理特点</w:t>
        </w:r>
        <w:r>
          <w:tab/>
        </w:r>
        <w:r>
          <w:fldChar w:fldCharType="begin"/>
        </w:r>
        <w:r>
          <w:instrText xml:space="preserve"> PAGEREF _Toc1003 \h </w:instrText>
        </w:r>
        <w:r>
          <w:fldChar w:fldCharType="separate"/>
        </w:r>
        <w:r>
          <w:t>39</w:t>
        </w:r>
        <w:r>
          <w:fldChar w:fldCharType="end"/>
        </w:r>
      </w:hyperlink>
    </w:p>
    <w:p w:rsidR="00045482" w14:paraId="5DBC3221" w14:textId="77777777">
      <w:pPr>
        <w:pStyle w:val="TOC2"/>
        <w:tabs>
          <w:tab w:val="right" w:leader="dot" w:pos="8306"/>
        </w:tabs>
      </w:pPr>
      <w:hyperlink w:anchor="_Toc21799" w:history="1">
        <w:r>
          <w:rPr>
            <w:rFonts w:ascii="仿宋" w:eastAsia="仿宋" w:hAnsi="仿宋" w:cs="仿宋" w:hint="eastAsia"/>
          </w:rPr>
          <w:t>（二）硅氧化物项目工艺技术设计方案</w:t>
        </w:r>
        <w:r>
          <w:tab/>
        </w:r>
        <w:r>
          <w:fldChar w:fldCharType="begin"/>
        </w:r>
        <w:r>
          <w:instrText xml:space="preserve"> PAGEREF _Toc21799 \h </w:instrText>
        </w:r>
        <w:r>
          <w:fldChar w:fldCharType="separate"/>
        </w:r>
        <w:r>
          <w:t>40</w:t>
        </w:r>
        <w:r>
          <w:fldChar w:fldCharType="end"/>
        </w:r>
      </w:hyperlink>
    </w:p>
    <w:p w:rsidR="00045482" w14:paraId="17DC0A83" w14:textId="77777777">
      <w:pPr>
        <w:pStyle w:val="TOC2"/>
        <w:tabs>
          <w:tab w:val="right" w:leader="dot" w:pos="8306"/>
        </w:tabs>
      </w:pPr>
      <w:hyperlink w:anchor="_Toc603" w:history="1">
        <w:r>
          <w:rPr>
            <w:rFonts w:ascii="仿宋" w:eastAsia="仿宋" w:hAnsi="仿宋" w:cs="仿宋" w:hint="eastAsia"/>
          </w:rPr>
          <w:t>（三）设备选型方案</w:t>
        </w:r>
        <w:r>
          <w:tab/>
        </w:r>
        <w:r>
          <w:fldChar w:fldCharType="begin"/>
        </w:r>
        <w:r>
          <w:instrText xml:space="preserve"> PAGEREF _Toc603 \h </w:instrText>
        </w:r>
        <w:r>
          <w:fldChar w:fldCharType="separate"/>
        </w:r>
        <w:r>
          <w:t>41</w:t>
        </w:r>
        <w:r>
          <w:fldChar w:fldCharType="end"/>
        </w:r>
      </w:hyperlink>
    </w:p>
    <w:p w:rsidR="00045482" w14:paraId="6F8BF3FE" w14:textId="77777777">
      <w:pPr>
        <w:pStyle w:val="TOC1"/>
        <w:tabs>
          <w:tab w:val="right" w:leader="dot" w:pos="8306"/>
        </w:tabs>
      </w:pPr>
      <w:hyperlink w:anchor="_Toc27704" w:history="1">
        <w:r>
          <w:rPr>
            <w:rFonts w:ascii="仿宋" w:eastAsia="仿宋" w:hAnsi="仿宋" w:cs="仿宋" w:hint="eastAsia"/>
          </w:rPr>
          <w:t>十二、硅氧化物项目建设单位</w:t>
        </w:r>
        <w:r>
          <w:tab/>
        </w:r>
        <w:r>
          <w:fldChar w:fldCharType="begin"/>
        </w:r>
        <w:r>
          <w:instrText xml:space="preserve"> PAGEREF _Toc27704 \h </w:instrText>
        </w:r>
        <w:r>
          <w:fldChar w:fldCharType="separate"/>
        </w:r>
        <w:r>
          <w:t>41</w:t>
        </w:r>
        <w:r>
          <w:fldChar w:fldCharType="end"/>
        </w:r>
      </w:hyperlink>
    </w:p>
    <w:p w:rsidR="00045482" w14:paraId="671C3E26" w14:textId="77777777">
      <w:pPr>
        <w:pStyle w:val="TOC2"/>
        <w:tabs>
          <w:tab w:val="right" w:leader="dot" w:pos="8306"/>
        </w:tabs>
      </w:pPr>
      <w:hyperlink w:anchor="_Toc7588" w:history="1">
        <w:r>
          <w:rPr>
            <w:rFonts w:ascii="仿宋" w:eastAsia="仿宋" w:hAnsi="仿宋" w:cs="仿宋" w:hint="eastAsia"/>
          </w:rPr>
          <w:t>（一）硅氧化物项目承办单位基本情况</w:t>
        </w:r>
        <w:r>
          <w:tab/>
        </w:r>
        <w:r>
          <w:fldChar w:fldCharType="begin"/>
        </w:r>
        <w:r>
          <w:instrText xml:space="preserve"> PAGEREF _Toc7588 \h </w:instrText>
        </w:r>
        <w:r>
          <w:fldChar w:fldCharType="separate"/>
        </w:r>
        <w:r>
          <w:t>41</w:t>
        </w:r>
        <w:r>
          <w:fldChar w:fldCharType="end"/>
        </w:r>
      </w:hyperlink>
    </w:p>
    <w:p w:rsidR="00045482" w14:paraId="418920C8" w14:textId="77777777">
      <w:pPr>
        <w:pStyle w:val="TOC2"/>
        <w:tabs>
          <w:tab w:val="right" w:leader="dot" w:pos="8306"/>
        </w:tabs>
      </w:pPr>
      <w:hyperlink w:anchor="_Toc12811" w:history="1">
        <w:r>
          <w:rPr>
            <w:rFonts w:ascii="仿宋" w:eastAsia="仿宋" w:hAnsi="仿宋" w:cs="仿宋" w:hint="eastAsia"/>
          </w:rPr>
          <w:t>（二）公司经济效益分析</w:t>
        </w:r>
        <w:r>
          <w:tab/>
        </w:r>
        <w:r>
          <w:fldChar w:fldCharType="begin"/>
        </w:r>
        <w:r>
          <w:instrText xml:space="preserve"> PAGEREF _Toc12811 \h </w:instrText>
        </w:r>
        <w:r>
          <w:fldChar w:fldCharType="separate"/>
        </w:r>
        <w:r>
          <w:t>43</w:t>
        </w:r>
        <w:r>
          <w:fldChar w:fldCharType="end"/>
        </w:r>
      </w:hyperlink>
    </w:p>
    <w:p w:rsidR="00045482" w14:paraId="44BB5E7D" w14:textId="77777777">
      <w:pPr>
        <w:pStyle w:val="TOC1"/>
        <w:tabs>
          <w:tab w:val="right" w:leader="dot" w:pos="8306"/>
        </w:tabs>
      </w:pPr>
      <w:hyperlink w:anchor="_Toc22980" w:history="1">
        <w:r>
          <w:rPr>
            <w:rFonts w:ascii="仿宋" w:eastAsia="仿宋" w:hAnsi="仿宋" w:cs="仿宋" w:hint="eastAsia"/>
          </w:rPr>
          <w:t>十三、硅氧化物项目工程方案</w:t>
        </w:r>
        <w:r>
          <w:tab/>
        </w:r>
        <w:r>
          <w:fldChar w:fldCharType="begin"/>
        </w:r>
        <w:r>
          <w:instrText xml:space="preserve"> PAGEREF _Toc22980 \h </w:instrText>
        </w:r>
        <w:r>
          <w:fldChar w:fldCharType="separate"/>
        </w:r>
        <w:r>
          <w:t>43</w:t>
        </w:r>
        <w:r>
          <w:fldChar w:fldCharType="end"/>
        </w:r>
      </w:hyperlink>
    </w:p>
    <w:p w:rsidR="00045482" w14:paraId="6324C656" w14:textId="77777777">
      <w:pPr>
        <w:pStyle w:val="TOC2"/>
        <w:tabs>
          <w:tab w:val="right" w:leader="dot" w:pos="8306"/>
        </w:tabs>
      </w:pPr>
      <w:hyperlink w:anchor="_Toc22269" w:history="1">
        <w:r>
          <w:rPr>
            <w:rFonts w:ascii="仿宋" w:eastAsia="仿宋" w:hAnsi="仿宋" w:cs="仿宋" w:hint="eastAsia"/>
          </w:rPr>
          <w:t>（一）建筑工程设计原则</w:t>
        </w:r>
        <w:r>
          <w:tab/>
        </w:r>
        <w:r>
          <w:fldChar w:fldCharType="begin"/>
        </w:r>
        <w:r>
          <w:instrText xml:space="preserve"> PAGEREF _Toc22269 \h </w:instrText>
        </w:r>
        <w:r>
          <w:fldChar w:fldCharType="separate"/>
        </w:r>
        <w:r>
          <w:t>43</w:t>
        </w:r>
        <w:r>
          <w:fldChar w:fldCharType="end"/>
        </w:r>
      </w:hyperlink>
    </w:p>
    <w:p w:rsidR="00045482" w14:paraId="14D9C4C9" w14:textId="77777777">
      <w:pPr>
        <w:pStyle w:val="TOC2"/>
        <w:tabs>
          <w:tab w:val="right" w:leader="dot" w:pos="8306"/>
        </w:tabs>
      </w:pPr>
      <w:hyperlink w:anchor="_Toc22681" w:history="1">
        <w:r>
          <w:rPr>
            <w:rFonts w:ascii="仿宋" w:eastAsia="仿宋" w:hAnsi="仿宋" w:cs="仿宋" w:hint="eastAsia"/>
          </w:rPr>
          <w:t>（二）土建工程设计年限及安全等级</w:t>
        </w:r>
        <w:r>
          <w:tab/>
        </w:r>
        <w:r>
          <w:fldChar w:fldCharType="begin"/>
        </w:r>
        <w:r>
          <w:instrText xml:space="preserve"> PAGEREF _Toc22681 \h </w:instrText>
        </w:r>
        <w:r>
          <w:fldChar w:fldCharType="separate"/>
        </w:r>
        <w:r>
          <w:t>44</w:t>
        </w:r>
        <w:r>
          <w:fldChar w:fldCharType="end"/>
        </w:r>
      </w:hyperlink>
    </w:p>
    <w:p w:rsidR="00045482" w14:paraId="015F09F2" w14:textId="77777777">
      <w:pPr>
        <w:pStyle w:val="TOC2"/>
        <w:tabs>
          <w:tab w:val="right" w:leader="dot" w:pos="8306"/>
        </w:tabs>
      </w:pPr>
      <w:hyperlink w:anchor="_Toc9373" w:history="1">
        <w:r>
          <w:rPr>
            <w:rFonts w:ascii="仿宋" w:eastAsia="仿宋" w:hAnsi="仿宋" w:cs="仿宋" w:hint="eastAsia"/>
          </w:rPr>
          <w:t>（三）建筑工程设计总体要求</w:t>
        </w:r>
        <w:r>
          <w:tab/>
        </w:r>
        <w:r>
          <w:fldChar w:fldCharType="begin"/>
        </w:r>
        <w:r>
          <w:instrText xml:space="preserve"> PAGEREF _Toc9373 \h </w:instrText>
        </w:r>
        <w:r>
          <w:fldChar w:fldCharType="separate"/>
        </w:r>
        <w:r>
          <w:t>45</w:t>
        </w:r>
        <w:r>
          <w:fldChar w:fldCharType="end"/>
        </w:r>
      </w:hyperlink>
    </w:p>
    <w:p w:rsidR="00045482" w14:paraId="360D41DC" w14:textId="77777777">
      <w:pPr>
        <w:pStyle w:val="TOC2"/>
        <w:tabs>
          <w:tab w:val="right" w:leader="dot" w:pos="8306"/>
        </w:tabs>
      </w:pPr>
      <w:hyperlink w:anchor="_Toc22516" w:history="1">
        <w:r>
          <w:rPr>
            <w:rFonts w:ascii="仿宋" w:eastAsia="仿宋" w:hAnsi="仿宋" w:cs="仿宋" w:hint="eastAsia"/>
          </w:rPr>
          <w:t>（四）土建工程建设指标</w:t>
        </w:r>
        <w:r>
          <w:tab/>
        </w:r>
        <w:r>
          <w:fldChar w:fldCharType="begin"/>
        </w:r>
        <w:r>
          <w:instrText xml:space="preserve"> PAGEREF _Toc22516 \h </w:instrText>
        </w:r>
        <w:r>
          <w:fldChar w:fldCharType="separate"/>
        </w:r>
        <w:r>
          <w:t>45</w:t>
        </w:r>
        <w:r>
          <w:fldChar w:fldCharType="end"/>
        </w:r>
      </w:hyperlink>
    </w:p>
    <w:p w:rsidR="00045482" w14:paraId="35A4709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45482" w14:paraId="24843492" w14:textId="77777777">
      <w:pPr>
        <w:pStyle w:val="Heading1"/>
        <w:jc w:val="center"/>
        <w:rPr>
          <w:rFonts w:ascii="仿宋" w:eastAsia="仿宋" w:hAnsi="仿宋" w:cs="仿宋"/>
        </w:rPr>
      </w:pPr>
      <w:bookmarkStart w:id="0" w:name="_Toc13593"/>
      <w:r>
        <w:rPr>
          <w:rFonts w:ascii="仿宋" w:eastAsia="仿宋" w:hAnsi="仿宋" w:cs="仿宋" w:hint="eastAsia"/>
        </w:rPr>
        <w:t>概论</w:t>
      </w:r>
      <w:bookmarkEnd w:id="0"/>
    </w:p>
    <w:p w:rsidR="00045482" w14:paraId="7EE18B8B"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045482" w14:paraId="2DB35C47"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045482" w14:paraId="54E7ECEE" w14:textId="77777777">
      <w:pPr>
        <w:pStyle w:val="Heading1"/>
        <w:ind w:firstLine="560" w:firstLineChars="200"/>
        <w:rPr>
          <w:rFonts w:ascii="仿宋" w:eastAsia="仿宋" w:hAnsi="仿宋" w:cs="仿宋"/>
          <w:sz w:val="28"/>
        </w:rPr>
      </w:pPr>
      <w:bookmarkStart w:id="1" w:name="_Toc23148"/>
      <w:r>
        <w:rPr>
          <w:rFonts w:ascii="仿宋" w:eastAsia="仿宋" w:hAnsi="仿宋" w:cs="仿宋" w:hint="eastAsia"/>
          <w:sz w:val="28"/>
        </w:rPr>
        <w:t>一、技术方案</w:t>
      </w:r>
      <w:bookmarkEnd w:id="1"/>
    </w:p>
    <w:p w:rsidR="00045482" w14:paraId="607937D5" w14:textId="77777777">
      <w:pPr>
        <w:pStyle w:val="Heading2"/>
        <w:rPr>
          <w:rFonts w:ascii="仿宋" w:eastAsia="仿宋" w:hAnsi="仿宋" w:cs="仿宋"/>
        </w:rPr>
      </w:pPr>
      <w:bookmarkStart w:id="2" w:name="_Toc27980"/>
      <w:r>
        <w:rPr>
          <w:rFonts w:ascii="仿宋" w:eastAsia="仿宋" w:hAnsi="仿宋" w:cs="仿宋" w:hint="eastAsia"/>
        </w:rPr>
        <w:t>（一）企业技术研发分析</w:t>
      </w:r>
      <w:bookmarkEnd w:id="2"/>
    </w:p>
    <w:p w:rsidR="00045482" w14:paraId="255FCA43"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045482" w14:paraId="66DF24AF" w14:textId="77777777">
      <w:pPr>
        <w:ind w:firstLine="560" w:firstLineChars="200"/>
        <w:rPr>
          <w:rFonts w:ascii="仿宋" w:eastAsia="仿宋" w:hAnsi="仿宋" w:cs="仿宋"/>
          <w:sz w:val="28"/>
        </w:rPr>
      </w:pPr>
      <w:r>
        <w:rPr>
          <w:rFonts w:ascii="仿宋" w:eastAsia="仿宋" w:hAnsi="仿宋" w:cs="仿宋" w:hint="eastAsia"/>
          <w:sz w:val="28"/>
        </w:rPr>
        <w:t>企业的新产品开发</w:t>
      </w:r>
      <w:r>
        <w:rPr>
          <w:rFonts w:ascii="仿宋" w:eastAsia="仿宋" w:hAnsi="仿宋" w:cs="仿宋" w:hint="eastAsia"/>
          <w:sz w:val="28"/>
        </w:rPr>
        <w:t>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045482" w14:paraId="198F3E32" w14:textId="63951AC3">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045482" w14:textId="63951AC3">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w:t>
      </w:r>
      <w:r>
        <w:rPr>
          <w:rFonts w:ascii="仿宋" w:eastAsia="仿宋" w:hAnsi="仿宋" w:cs="仿宋" w:hint="eastAsia"/>
          <w:sz w:val="28"/>
        </w:rPr>
        <w:t>助于确保技术创新的连贯性和高效性。</w:t>
      </w:r>
    </w:p>
    <w:p w:rsidR="00045482" w14:paraId="2751B7DE" w14:textId="66F3A41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045482" w14:paraId="05077FDE" w14:textId="15D195B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045482" w14:paraId="0BC10E51" w14:textId="0CF533E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w:t>
      </w:r>
      <w:r>
        <w:rPr>
          <w:rFonts w:ascii="仿宋" w:eastAsia="仿宋" w:hAnsi="仿宋" w:cs="仿宋" w:hint="eastAsia"/>
          <w:sz w:val="28"/>
        </w:rPr>
        <w:t>开发应该强调与企业品牌的一致性，确保产品符合企业的核心价值观和市场定位。品牌战略应该贯穿整个研发过程，以提高产品的市场认可度和竞争力。</w:t>
      </w:r>
    </w:p>
    <w:p w:rsidR="00045482" w14:paraId="084EE26A"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045482" w14:paraId="5550BDB2" w14:textId="77777777">
      <w:pPr>
        <w:ind w:firstLine="560" w:firstLineChars="200"/>
        <w:rPr>
          <w:rFonts w:ascii="仿宋" w:eastAsia="仿宋" w:hAnsi="仿宋" w:cs="仿宋"/>
          <w:sz w:val="28"/>
        </w:rPr>
      </w:pPr>
    </w:p>
    <w:p w:rsidR="00045482" w14:paraId="158A308E" w14:textId="77777777">
      <w:pPr>
        <w:pStyle w:val="Heading2"/>
        <w:ind w:firstLine="560" w:firstLineChars="200"/>
        <w:rPr>
          <w:rFonts w:ascii="仿宋" w:eastAsia="仿宋" w:hAnsi="仿宋" w:cs="仿宋"/>
          <w:sz w:val="28"/>
        </w:rPr>
      </w:pPr>
      <w:bookmarkStart w:id="3" w:name="_Toc11155"/>
      <w:r>
        <w:rPr>
          <w:rFonts w:ascii="仿宋" w:eastAsia="仿宋" w:hAnsi="仿宋" w:cs="仿宋" w:hint="eastAsia"/>
          <w:sz w:val="28"/>
        </w:rPr>
        <w:t>（二）硅氧化物项目技术工艺分析</w:t>
      </w:r>
      <w:bookmarkEnd w:id="3"/>
    </w:p>
    <w:p w:rsidR="00045482" w14:paraId="717577B9" w14:textId="35D59C42">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工艺技术方案的选用原则</w:t>
      </w:r>
    </w:p>
    <w:p w:rsidR="00045482" w14:paraId="427EE0A1"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045482" w14:paraId="187C5409" w14:textId="2D0D435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045482" w14:paraId="74B0A50C" w14:textId="1BA0BAB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045482" w14:paraId="37B8BE03" w14:textId="0BCC2DB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045482" w14:paraId="455E4E49" w14:textId="1D77E60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w:t>
      </w:r>
      <w:r>
        <w:rPr>
          <w:rFonts w:ascii="仿宋" w:eastAsia="仿宋" w:hAnsi="仿宋" w:cs="仿宋" w:hint="eastAsia"/>
          <w:sz w:val="28"/>
        </w:rPr>
        <w:t>市场快速变化和客户需求的不断演变。这将有助于及时调整生产策略和产品组合。</w:t>
      </w:r>
    </w:p>
    <w:p w:rsidR="00045482" w14:paraId="4DEE0E27" w14:textId="1BC13B4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045482" w14:paraId="40A1BA85"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045482" w14:paraId="177D5DAE" w14:textId="6A1B469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045482" w14:paraId="3F7F9C20" w14:textId="5F4E81C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045482" w14:paraId="1D954F25" w14:textId="4C1C57B8">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自主研发和创新：</w:t>
      </w:r>
    </w:p>
    <w:p w:rsidR="00045482" w14:textId="4C1C57B8">
      <w:pPr>
        <w:ind w:firstLine="560" w:firstLineChars="200"/>
        <w:rPr>
          <w:rFonts w:ascii="仿宋" w:eastAsia="仿宋" w:hAnsi="仿宋" w:cs="仿宋"/>
          <w:sz w:val="28"/>
        </w:rPr>
      </w:pPr>
      <w:r>
        <w:rPr>
          <w:rFonts w:ascii="仿宋" w:eastAsia="仿宋" w:hAnsi="仿宋" w:cs="仿宋" w:hint="eastAsia"/>
          <w:sz w:val="28"/>
        </w:rPr>
        <w:t>我们鼓励自主研发和创新，以推动内部技术的不断提升</w:t>
      </w:r>
      <w:r>
        <w:rPr>
          <w:rFonts w:ascii="仿宋" w:eastAsia="仿宋" w:hAnsi="仿宋" w:cs="仿宋" w:hint="eastAsia"/>
          <w:sz w:val="28"/>
        </w:rPr>
        <w:t>。通过持续的研究和开发，我们可以更好地满足市场需求，并在技术方面保持竞争优势。</w:t>
      </w:r>
    </w:p>
    <w:p w:rsidR="00045482" w14:paraId="0409F7EA"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045482" w14:paraId="0D788BB3" w14:textId="765E1C23">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045482" w14:paraId="649414A3"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045482" w14:paraId="1FE89D6A" w14:textId="70FCB48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045482" w14:paraId="39EBAA13" w14:textId="4D5C135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045482" w14:paraId="20E86815" w14:textId="37798DA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w:t>
      </w:r>
      <w:r>
        <w:rPr>
          <w:rFonts w:ascii="仿宋" w:eastAsia="仿宋" w:hAnsi="仿宋" w:cs="仿宋" w:hint="eastAsia"/>
          <w:sz w:val="28"/>
        </w:rPr>
        <w:t>测和评估，以识别潜在的技术问题并采取纠正措施。</w:t>
      </w:r>
    </w:p>
    <w:p w:rsidR="00045482" w14:paraId="0EEDA48E" w14:textId="15E7BF2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045482" w14:paraId="4DCE9488"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045482" w14:paraId="0925010C" w14:textId="77777777">
      <w:pPr>
        <w:pStyle w:val="Heading2"/>
        <w:ind w:firstLine="560" w:firstLineChars="200"/>
        <w:rPr>
          <w:rFonts w:ascii="仿宋" w:eastAsia="仿宋" w:hAnsi="仿宋" w:cs="仿宋"/>
          <w:sz w:val="28"/>
        </w:rPr>
      </w:pPr>
      <w:bookmarkStart w:id="4" w:name="_Toc19904"/>
      <w:r>
        <w:rPr>
          <w:rFonts w:ascii="仿宋" w:eastAsia="仿宋" w:hAnsi="仿宋" w:cs="仿宋" w:hint="eastAsia"/>
          <w:sz w:val="28"/>
        </w:rPr>
        <w:t>（三）硅氧化物项目技术流程</w:t>
      </w:r>
      <w:bookmarkEnd w:id="4"/>
    </w:p>
    <w:p w:rsidR="00045482" w14:paraId="6BA5E274" w14:textId="77777777">
      <w:pPr>
        <w:ind w:firstLine="560" w:firstLineChars="200"/>
        <w:rPr>
          <w:rFonts w:ascii="仿宋" w:eastAsia="仿宋" w:hAnsi="仿宋" w:cs="仿宋"/>
          <w:sz w:val="28"/>
        </w:rPr>
      </w:pPr>
      <w:r>
        <w:rPr>
          <w:rFonts w:ascii="仿宋" w:eastAsia="仿宋" w:hAnsi="仿宋" w:cs="仿宋" w:hint="eastAsia"/>
          <w:sz w:val="28"/>
        </w:rPr>
        <w:t>硅氧化物项目技术流程</w:t>
      </w:r>
    </w:p>
    <w:p w:rsidR="00045482" w14:paraId="55ED65B7"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硅氧化物项目的技术流程是确保产品质量和生产效率的核心部分。以下是硅氧化物项目技术流程的主要步骤：</w:t>
      </w:r>
    </w:p>
    <w:p w:rsidR="00045482" w14:paraId="0F63F4C6" w14:textId="2FAFDF6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硅氧化物项目开始于原辅材料的采购和检验。我们将与可靠的供应商合作，确保原材料的质量符合标</w:t>
      </w:r>
      <w:r>
        <w:rPr>
          <w:rFonts w:ascii="仿宋" w:eastAsia="仿宋" w:hAnsi="仿宋" w:cs="仿宋" w:hint="eastAsia"/>
          <w:sz w:val="28"/>
        </w:rPr>
        <w:t>准。在接收原辅材料后，将进行详细的检验，包括外观、性能和化学成分，以确保其合格。</w:t>
      </w:r>
    </w:p>
    <w:p w:rsidR="00045482" w14:paraId="08B21ADD" w14:textId="497D674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045482" w14:paraId="33BD35FA" w14:textId="7A52E2A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045482" w14:paraId="7CCC794E" w14:textId="7925C1D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045482" w14:paraId="4B569C19" w14:textId="43F6AC2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045482" w14:paraId="54AF412C" w14:textId="212A2F2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045482" w14:paraId="626429DF" w14:textId="6A909F9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045482" w14:paraId="37A737A3" w14:textId="573A528E">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045482" w14:paraId="250E4A13" w14:textId="77777777">
      <w:pPr>
        <w:ind w:firstLine="560" w:firstLineChars="200"/>
        <w:rPr>
          <w:rFonts w:ascii="仿宋" w:eastAsia="仿宋" w:hAnsi="仿宋" w:cs="仿宋"/>
          <w:sz w:val="28"/>
        </w:rPr>
      </w:pPr>
      <w:r>
        <w:rPr>
          <w:rFonts w:ascii="仿宋" w:eastAsia="仿宋" w:hAnsi="仿宋" w:cs="仿宋" w:hint="eastAsia"/>
          <w:sz w:val="28"/>
        </w:rPr>
        <w:t>这些步骤构成了硅氧化物项目的</w:t>
      </w:r>
      <w:r>
        <w:rPr>
          <w:rFonts w:ascii="仿宋" w:eastAsia="仿宋" w:hAnsi="仿宋" w:cs="仿宋" w:hint="eastAsia"/>
          <w:sz w:val="28"/>
        </w:rPr>
        <w:t>技术流程，是确保产品质量、生产效率和客户满意度的关键。通过严格执行每个步骤，我们将提供高质量的产品，满足客户的需求，取得市场竞争优势。</w:t>
      </w:r>
    </w:p>
    <w:p w:rsidR="00045482" w14:paraId="303C76EC" w14:textId="77777777">
      <w:pPr>
        <w:pStyle w:val="Heading2"/>
        <w:ind w:firstLine="560" w:firstLineChars="200"/>
        <w:rPr>
          <w:rFonts w:ascii="仿宋" w:eastAsia="仿宋" w:hAnsi="仿宋" w:cs="仿宋"/>
          <w:sz w:val="28"/>
        </w:rPr>
      </w:pPr>
      <w:bookmarkStart w:id="5" w:name="_Toc19235"/>
      <w:r>
        <w:rPr>
          <w:rFonts w:ascii="仿宋" w:eastAsia="仿宋" w:hAnsi="仿宋" w:cs="仿宋" w:hint="eastAsia"/>
          <w:sz w:val="28"/>
        </w:rPr>
        <w:t>（四）设备选型方案</w:t>
      </w:r>
      <w:bookmarkEnd w:id="5"/>
    </w:p>
    <w:p w:rsidR="00045482" w14:paraId="1AAB022B"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045482" w14:paraId="2D7EFB92"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045482" w14:paraId="7B85E29B" w14:textId="40A9672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045482" w14:paraId="5A535AF4" w14:textId="0753AB2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w:t>
      </w:r>
      <w:r>
        <w:rPr>
          <w:rFonts w:ascii="仿宋" w:eastAsia="仿宋" w:hAnsi="仿宋" w:cs="仿宋" w:hint="eastAsia"/>
          <w:sz w:val="28"/>
        </w:rPr>
        <w:t>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045482" w14:paraId="4AD52C37" w14:textId="7B6970C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045482" w14:paraId="6F0E1132" w14:textId="1563A8D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045482" w14:paraId="09B6957E"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045482" w14:paraId="3C91ACA9"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045482"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w:t>
      </w:r>
      <w:r>
        <w:rPr>
          <w:rFonts w:ascii="仿宋" w:eastAsia="仿宋" w:hAnsi="仿宋" w:cs="仿宋" w:hint="eastAsia"/>
          <w:sz w:val="28"/>
        </w:rPr>
        <w:t>高生产效率，并确保产品的质量达到标准。这将有助于我们在市场竞争中保持竞争优势，并满足客户的需求。</w:t>
      </w:r>
    </w:p>
    <w:p w:rsidR="00045482" w14:paraId="3B99977A" w14:textId="77777777">
      <w:pPr>
        <w:pStyle w:val="Heading1"/>
        <w:ind w:firstLine="560" w:firstLineChars="200"/>
        <w:rPr>
          <w:rFonts w:ascii="仿宋" w:eastAsia="仿宋" w:hAnsi="仿宋" w:cs="仿宋"/>
          <w:sz w:val="28"/>
        </w:rPr>
      </w:pPr>
      <w:bookmarkStart w:id="6" w:name="_Toc30315"/>
      <w:r>
        <w:rPr>
          <w:rFonts w:ascii="仿宋" w:eastAsia="仿宋" w:hAnsi="仿宋" w:cs="仿宋" w:hint="eastAsia"/>
          <w:sz w:val="28"/>
        </w:rPr>
        <w:t>二、硅氧化物项目投资背景分析</w:t>
      </w:r>
      <w:bookmarkEnd w:id="6"/>
    </w:p>
    <w:p w:rsidR="00045482" w14:paraId="0E54F31F" w14:textId="77777777">
      <w:pPr>
        <w:pStyle w:val="Heading2"/>
        <w:rPr>
          <w:rFonts w:ascii="仿宋" w:eastAsia="仿宋" w:hAnsi="仿宋" w:cs="仿宋"/>
        </w:rPr>
      </w:pPr>
      <w:bookmarkStart w:id="7" w:name="_Toc23724"/>
      <w:r>
        <w:rPr>
          <w:rFonts w:ascii="仿宋" w:eastAsia="仿宋" w:hAnsi="仿宋" w:cs="仿宋" w:hint="eastAsia"/>
        </w:rPr>
        <w:t>（一）行业背景分析</w:t>
      </w:r>
      <w:bookmarkEnd w:id="7"/>
    </w:p>
    <w:p w:rsidR="00045482" w14:paraId="6BFFB0E5" w14:textId="2B52236B">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硅氧化物供需状况</w:t>
      </w:r>
    </w:p>
    <w:p w:rsidR="00045482" w14:paraId="4B3229B7" w14:textId="09258063">
      <w:pPr>
        <w:ind w:firstLine="560" w:firstLineChars="200"/>
        <w:rPr>
          <w:rFonts w:ascii="仿宋" w:eastAsia="仿宋" w:hAnsi="仿宋" w:cs="仿宋"/>
          <w:sz w:val="28"/>
        </w:rPr>
      </w:pPr>
      <w:r>
        <w:rPr>
          <w:rFonts w:ascii="仿宋" w:eastAsia="仿宋" w:hAnsi="仿宋" w:cs="仿宋" w:hint="eastAsia"/>
          <w:sz w:val="28"/>
        </w:rPr>
        <w:t>在考察硅氧化物行业的供需状况时，我们可以看到几个重要趋势。首先，全球对硅氧化物的需求稳步增长。这主要受到全球经济一体化的推动以及不断增长的人口和城市化趋势的影响。</w:t>
      </w:r>
      <w:r>
        <w:rPr>
          <w:rFonts w:ascii="仿宋" w:eastAsia="仿宋" w:hAnsi="仿宋" w:cs="仿宋" w:hint="eastAsia"/>
          <w:sz w:val="28"/>
        </w:rPr>
        <w:t>硅氧化物的广泛应用范围，包括工业、医疗、科学研究和电子制造等领域，使其成为各行各业的不可或缺的要素。</w:t>
      </w:r>
    </w:p>
    <w:p w:rsidR="00045482" w14:paraId="5E773A4E"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其次，供应端也经历了显著的演变。全球硅氧化物市场已经形成了几家大型跨国硅</w:t>
      </w:r>
      <w:r>
        <w:rPr>
          <w:rFonts w:ascii="仿宋" w:eastAsia="仿宋" w:hAnsi="仿宋" w:cs="仿宋" w:hint="eastAsia"/>
          <w:sz w:val="28"/>
        </w:rPr>
        <w:t>氧化物生产企业，这些企业在市场中占据主导地位。</w:t>
      </w:r>
    </w:p>
    <w:p w:rsidR="00045482" w14:paraId="1F04A099" w14:textId="7EBB187F">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硅氧化物主要供应商</w:t>
      </w:r>
    </w:p>
    <w:p w:rsidR="00045482" w14:paraId="0F91D464" w14:textId="77777777">
      <w:pPr>
        <w:ind w:firstLine="560" w:firstLineChars="200"/>
        <w:rPr>
          <w:rFonts w:ascii="仿宋" w:eastAsia="仿宋" w:hAnsi="仿宋" w:cs="仿宋"/>
          <w:sz w:val="28"/>
        </w:rPr>
      </w:pPr>
      <w:r>
        <w:rPr>
          <w:rFonts w:ascii="仿宋" w:eastAsia="仿宋" w:hAnsi="仿宋" w:cs="仿宋" w:hint="eastAsia"/>
          <w:sz w:val="28"/>
        </w:rPr>
        <w:t>XXXX</w:t>
      </w:r>
    </w:p>
    <w:p w:rsidR="00045482" w14:paraId="688DCCC1" w14:textId="6AA7CBBA">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硅氧化物下游应用市场</w:t>
      </w:r>
    </w:p>
    <w:p w:rsidR="00045482" w14:paraId="22F4EC72" w14:textId="77777777">
      <w:pPr>
        <w:ind w:firstLine="560" w:firstLineChars="200"/>
        <w:rPr>
          <w:rFonts w:ascii="仿宋" w:eastAsia="仿宋" w:hAnsi="仿宋" w:cs="仿宋"/>
          <w:sz w:val="28"/>
        </w:rPr>
      </w:pPr>
      <w:r>
        <w:rPr>
          <w:rFonts w:ascii="仿宋" w:eastAsia="仿宋" w:hAnsi="仿宋" w:cs="仿宋" w:hint="eastAsia"/>
          <w:sz w:val="28"/>
        </w:rPr>
        <w:t>硅氧化物的广泛应用使其成为多个领域的重要组成部分。</w:t>
      </w:r>
    </w:p>
    <w:p w:rsidR="00045482" w14:paraId="291F8D35" w14:textId="423F87B2">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硅氧化物国际影响</w:t>
      </w:r>
    </w:p>
    <w:p w:rsidR="00045482" w14:paraId="3A790225"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045482" w14:textId="77777777">
      <w:pPr>
        <w:ind w:firstLine="560" w:firstLineChars="200"/>
        <w:rPr>
          <w:rFonts w:ascii="仿宋" w:eastAsia="仿宋" w:hAnsi="仿宋" w:cs="仿宋"/>
          <w:sz w:val="28"/>
        </w:rPr>
      </w:pPr>
      <w:r>
        <w:rPr>
          <w:rFonts w:ascii="仿宋" w:eastAsia="仿宋" w:hAnsi="仿宋" w:cs="仿宋" w:hint="eastAsia"/>
          <w:sz w:val="28"/>
        </w:rPr>
        <w:t>国际因素对硅氧化物市场产生重大影响。国际硅氧化物价格波动、贸易政策和地缘政治事件都可能对供应和价格带来波动。随着全球市场的不断扩大，我国的硅氧化物市场受到了国际因素的更多影响。因此，政府和企业必须密切关注国际市场动态，以确保供应的稳定性和价格的可控性。</w:t>
      </w:r>
    </w:p>
    <w:p w:rsidR="00045482" w14:paraId="4F5421C1" w14:textId="77777777">
      <w:pPr>
        <w:pStyle w:val="Heading2"/>
        <w:ind w:firstLine="560" w:firstLineChars="200"/>
        <w:rPr>
          <w:rFonts w:ascii="仿宋" w:eastAsia="仿宋" w:hAnsi="仿宋" w:cs="仿宋"/>
          <w:sz w:val="28"/>
        </w:rPr>
      </w:pPr>
      <w:bookmarkStart w:id="8" w:name="_Toc14922"/>
      <w:r>
        <w:rPr>
          <w:rFonts w:ascii="仿宋" w:eastAsia="仿宋" w:hAnsi="仿宋" w:cs="仿宋" w:hint="eastAsia"/>
          <w:sz w:val="28"/>
        </w:rPr>
        <w:t>（二）产业发展分析</w:t>
      </w:r>
      <w:bookmarkEnd w:id="8"/>
    </w:p>
    <w:p w:rsidR="00045482" w14:paraId="699FBA8F" w14:textId="1A458B7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硅氧化物行业面临的机遇</w:t>
      </w:r>
    </w:p>
    <w:p w:rsidR="00045482" w14:paraId="2FC4EACC" w14:textId="02D78705">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硅氧化物行业受益于不断增长的需求，这主要得益于全球各个领域的发展。随着科技的不断进步和新兴产业的崛起，对硅氧化物的需求持续扩大。特别是在电子、医疗、能源、半导体和新材料等领域，对高纯度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的需求快速增长。这为硅氧化物行业提供了巨大的市场机会。</w:t>
      </w:r>
    </w:p>
    <w:p w:rsidR="00045482" w14:paraId="30706EB3" w14:textId="0066DB22">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随着技术的不断进步，硅氧化物行业正经历着技术创新的浪潮。新的生产和分离技术不断涌现，使得生产过程更加高效和环保。同时，对不同品种和纯度的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w:t>
      </w:r>
      <w:r>
        <w:rPr>
          <w:rFonts w:ascii="仿宋" w:eastAsia="仿宋" w:hAnsi="仿宋" w:cs="仿宋" w:hint="eastAsia"/>
          <w:sz w:val="28"/>
        </w:rPr>
        <w:t>和产品多元化来满足市场需求。</w:t>
      </w:r>
    </w:p>
    <w:p w:rsidR="00045482" w14:paraId="645393A7" w14:textId="38BDB9A2">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国际市场对硅氧化物行业的重要性不断增加。我国的硅氧化物企业正在积极寻求国际合作和市场拓展，出口额逐渐增加。国际市场的开放为企业提供了更大的发展机会，特别是在新兴市场。</w:t>
      </w:r>
    </w:p>
    <w:p w:rsidR="00045482" w14:paraId="75546A92" w14:textId="6187400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硅氧化物行业面临的挑战</w:t>
      </w:r>
    </w:p>
    <w:p w:rsidR="00045482" w14:paraId="42895B60" w14:textId="2540058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随着国内外硅氧化物企业的不断涌现，市场竞争变得更加激烈。企业需要不断提高自身的技术水平、降低生产成本以及改进产品质量，以在市场中保持竞争力。</w:t>
      </w:r>
    </w:p>
    <w:p w:rsidR="00045482" w14:paraId="2A8340ED" w14:textId="268B9445">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硅氧化物行业的生产依赖于复杂的供应链，包括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w:t>
      </w:r>
      <w:r>
        <w:rPr>
          <w:rFonts w:ascii="仿宋" w:eastAsia="仿宋" w:hAnsi="仿宋" w:cs="仿宋" w:hint="eastAsia"/>
          <w:sz w:val="28"/>
        </w:rPr>
        <w:t>环节。供应链中的任何环节问题都可能导致供应不稳定，这对企业的经营和客户服务带来挑战。</w:t>
      </w:r>
    </w:p>
    <w:p w:rsidR="00045482" w14:paraId="085E8FC7" w14:textId="1ECB232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政府和社会对环境保护的要求不断提高，这对硅氧化物行业的生产和运营提出了更高的要求。企业需要不断适应和遵守新的环境法规和安全标准，这可能增加生产成本。</w:t>
      </w:r>
    </w:p>
    <w:p w:rsidR="00045482" w14:paraId="2EBE8A4E" w14:textId="720FC0CA">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国际市场的不确定性和地缘政治风险可能对硅氧化物行业产生负面影响。国际贸易争端、汇率波动和政治不稳定性都可能影响国际市场的供应和需求。</w:t>
      </w:r>
    </w:p>
    <w:p w:rsidR="00045482" w14:paraId="5ECC90F9" w14:textId="77777777">
      <w:pPr>
        <w:pStyle w:val="Heading1"/>
        <w:ind w:firstLine="560" w:firstLineChars="200"/>
        <w:rPr>
          <w:rFonts w:ascii="仿宋" w:eastAsia="仿宋" w:hAnsi="仿宋" w:cs="仿宋"/>
          <w:sz w:val="28"/>
        </w:rPr>
      </w:pPr>
      <w:bookmarkStart w:id="9" w:name="_Toc22077"/>
      <w:r>
        <w:rPr>
          <w:rFonts w:ascii="仿宋" w:eastAsia="仿宋" w:hAnsi="仿宋" w:cs="仿宋" w:hint="eastAsia"/>
          <w:sz w:val="28"/>
        </w:rPr>
        <w:t>三、硅氧化物项目选址方案</w:t>
      </w:r>
      <w:bookmarkEnd w:id="9"/>
    </w:p>
    <w:p w:rsidR="00045482" w14:paraId="68E29AF6" w14:textId="77777777">
      <w:pPr>
        <w:pStyle w:val="Heading2"/>
        <w:rPr>
          <w:rFonts w:ascii="仿宋" w:eastAsia="仿宋" w:hAnsi="仿宋" w:cs="仿宋"/>
        </w:rPr>
      </w:pPr>
      <w:bookmarkStart w:id="10" w:name="_Toc29228"/>
      <w:r>
        <w:rPr>
          <w:rFonts w:ascii="仿宋" w:eastAsia="仿宋" w:hAnsi="仿宋" w:cs="仿宋" w:hint="eastAsia"/>
        </w:rPr>
        <w:t>（一）硅氧化物项目选址原则</w:t>
      </w:r>
      <w:bookmarkEnd w:id="10"/>
    </w:p>
    <w:p w:rsidR="00045482" w14:paraId="585FCEE5" w14:textId="77777777">
      <w:pPr>
        <w:ind w:firstLine="560" w:firstLineChars="200"/>
        <w:rPr>
          <w:rFonts w:ascii="仿宋" w:eastAsia="仿宋" w:hAnsi="仿宋" w:cs="仿宋"/>
          <w:sz w:val="28"/>
        </w:rPr>
      </w:pPr>
      <w:r>
        <w:rPr>
          <w:rFonts w:ascii="仿宋" w:eastAsia="仿宋" w:hAnsi="仿宋" w:cs="仿宋" w:hint="eastAsia"/>
          <w:sz w:val="28"/>
        </w:rPr>
        <w:t>硅氧化物项目选址的确定应当遵循城乡规</w:t>
      </w:r>
      <w:r>
        <w:rPr>
          <w:rFonts w:ascii="仿宋" w:eastAsia="仿宋" w:hAnsi="仿宋" w:cs="仿宋" w:hint="eastAsia"/>
          <w:sz w:val="28"/>
        </w:rPr>
        <w:t>划以及相关标准规范，以确保选址符合产业发展的需求，同时也有助于城乡功能的完善和城乡空间资源的合理配置与利用。此外，在选址决策中，我们将秉持节能、环境保护以及可持续发展的原则，确保硅氧化物项目的建设与运营过程中不仅实现了经济效益的提升，还顾及社会效益和环境效益，以实现这三者的统一。最终选址将以土地利用最优化为目标，以确保硅氧化物项目的可行性和可持续性。</w:t>
      </w:r>
    </w:p>
    <w:p w:rsidR="00045482" w14:paraId="6E9106DF" w14:textId="77777777">
      <w:pPr>
        <w:pStyle w:val="Heading2"/>
        <w:ind w:firstLine="560" w:firstLineChars="200"/>
        <w:rPr>
          <w:rFonts w:ascii="仿宋" w:eastAsia="仿宋" w:hAnsi="仿宋" w:cs="仿宋"/>
          <w:sz w:val="28"/>
        </w:rPr>
      </w:pPr>
      <w:bookmarkStart w:id="11" w:name="_Toc25724"/>
      <w:r>
        <w:rPr>
          <w:rFonts w:ascii="仿宋" w:eastAsia="仿宋" w:hAnsi="仿宋" w:cs="仿宋" w:hint="eastAsia"/>
          <w:sz w:val="28"/>
        </w:rPr>
        <w:t>（二）建设区基本情况</w:t>
      </w:r>
      <w:bookmarkEnd w:id="11"/>
    </w:p>
    <w:p w:rsidR="00045482" w14:paraId="4CC1977D"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https://d.book118.com/678100027011006032</w:t>
        </w:r>
      </w:hyperlink>
    </w:p>
    <w:p w:rsidR="00045482">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482" w14:paraId="3F0FCA02" w14:textId="77777777">
    <w:pPr>
      <w:pStyle w:val="Header"/>
      <w:jc w:val="center"/>
      <w:rPr>
        <w:rFonts w:ascii="仿宋" w:eastAsia="仿宋" w:hAnsi="仿宋" w:cs="仿宋"/>
      </w:rPr>
    </w:pPr>
    <w:r>
      <w:rPr>
        <w:rFonts w:ascii="仿宋" w:eastAsia="仿宋" w:hAnsi="仿宋" w:cs="仿宋" w:hint="eastAsia"/>
      </w:rPr>
      <w:t>硅氧化物相关行业投资方案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482" w14:textId="77777777">
    <w:pPr>
      <w:pStyle w:val="Header"/>
      <w:jc w:val="center"/>
      <w:rPr>
        <w:rFonts w:ascii="仿宋" w:eastAsia="仿宋" w:hAnsi="仿宋" w:cs="仿宋"/>
      </w:rPr>
    </w:pPr>
    <w:r>
      <w:rPr>
        <w:rFonts w:ascii="仿宋" w:eastAsia="仿宋" w:hAnsi="仿宋" w:cs="仿宋" w:hint="eastAsia"/>
      </w:rPr>
      <w:t>硅氧化物相关行业投资方案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482" w14:textId="77777777">
    <w:pPr>
      <w:pStyle w:val="Header"/>
      <w:jc w:val="center"/>
      <w:rPr>
        <w:rFonts w:ascii="仿宋" w:eastAsia="仿宋" w:hAnsi="仿宋" w:cs="仿宋"/>
      </w:rPr>
    </w:pPr>
    <w:r>
      <w:rPr>
        <w:rFonts w:ascii="仿宋" w:eastAsia="仿宋" w:hAnsi="仿宋" w:cs="仿宋" w:hint="eastAsia"/>
      </w:rPr>
      <w:t>硅氧化物相关行业投资方案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482" w14:textId="77777777">
    <w:pPr>
      <w:pStyle w:val="Header"/>
      <w:jc w:val="center"/>
      <w:rPr>
        <w:rFonts w:ascii="仿宋" w:eastAsia="仿宋" w:hAnsi="仿宋" w:cs="仿宋"/>
      </w:rPr>
    </w:pPr>
    <w:r>
      <w:rPr>
        <w:rFonts w:ascii="仿宋" w:eastAsia="仿宋" w:hAnsi="仿宋" w:cs="仿宋" w:hint="eastAsia"/>
      </w:rPr>
      <w:t>硅氧化物相关行业投资方案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482" w14:textId="77777777">
    <w:pPr>
      <w:pStyle w:val="Header"/>
      <w:jc w:val="center"/>
      <w:rPr>
        <w:rFonts w:ascii="仿宋" w:eastAsia="仿宋" w:hAnsi="仿宋" w:cs="仿宋"/>
      </w:rPr>
    </w:pPr>
    <w:r>
      <w:rPr>
        <w:rFonts w:ascii="仿宋" w:eastAsia="仿宋" w:hAnsi="仿宋" w:cs="仿宋" w:hint="eastAsia"/>
      </w:rPr>
      <w:t>硅氧化物相关行业投资方案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482" w14:textId="77777777">
    <w:pPr>
      <w:pStyle w:val="Header"/>
      <w:jc w:val="center"/>
      <w:rPr>
        <w:rFonts w:ascii="仿宋" w:eastAsia="仿宋" w:hAnsi="仿宋" w:cs="仿宋"/>
      </w:rPr>
    </w:pPr>
    <w:r>
      <w:rPr>
        <w:rFonts w:ascii="仿宋" w:eastAsia="仿宋" w:hAnsi="仿宋" w:cs="仿宋" w:hint="eastAsia"/>
      </w:rPr>
      <w:t>硅氧化物相关行业投资方案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482" w14:textId="77777777">
    <w:pPr>
      <w:pStyle w:val="Header"/>
      <w:jc w:val="center"/>
      <w:rPr>
        <w:rFonts w:ascii="仿宋" w:eastAsia="仿宋" w:hAnsi="仿宋" w:cs="仿宋"/>
      </w:rPr>
    </w:pPr>
    <w:r>
      <w:rPr>
        <w:rFonts w:ascii="仿宋" w:eastAsia="仿宋" w:hAnsi="仿宋" w:cs="仿宋" w:hint="eastAsia"/>
      </w:rPr>
      <w:t>硅氧化物相关行业投资方案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482" w14:textId="77777777">
    <w:pPr>
      <w:pStyle w:val="Header"/>
      <w:jc w:val="center"/>
      <w:rPr>
        <w:rFonts w:ascii="仿宋" w:eastAsia="仿宋" w:hAnsi="仿宋" w:cs="仿宋"/>
      </w:rPr>
    </w:pPr>
    <w:r>
      <w:rPr>
        <w:rFonts w:ascii="仿宋" w:eastAsia="仿宋" w:hAnsi="仿宋" w:cs="仿宋" w:hint="eastAsia"/>
      </w:rPr>
      <w:t>硅氧化物相关行业投资方案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482" w14:textId="77777777">
    <w:pPr>
      <w:pStyle w:val="Header"/>
      <w:jc w:val="center"/>
      <w:rPr>
        <w:rFonts w:ascii="仿宋" w:eastAsia="仿宋" w:hAnsi="仿宋" w:cs="仿宋"/>
      </w:rPr>
    </w:pPr>
    <w:r>
      <w:rPr>
        <w:rFonts w:ascii="仿宋" w:eastAsia="仿宋" w:hAnsi="仿宋" w:cs="仿宋" w:hint="eastAsia"/>
      </w:rPr>
      <w:t>硅氧化物相关行业投资方案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482" w14:textId="77777777">
    <w:pPr>
      <w:pStyle w:val="Header"/>
      <w:jc w:val="center"/>
      <w:rPr>
        <w:rFonts w:ascii="仿宋" w:eastAsia="仿宋" w:hAnsi="仿宋" w:cs="仿宋"/>
      </w:rPr>
    </w:pPr>
    <w:r>
      <w:rPr>
        <w:rFonts w:ascii="仿宋" w:eastAsia="仿宋" w:hAnsi="仿宋" w:cs="仿宋" w:hint="eastAsia"/>
      </w:rPr>
      <w:t>硅氧化物相关行业投资方案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482" w14:textId="77777777">
    <w:pPr>
      <w:pStyle w:val="Header"/>
      <w:jc w:val="center"/>
      <w:rPr>
        <w:rFonts w:ascii="仿宋" w:eastAsia="仿宋" w:hAnsi="仿宋" w:cs="仿宋"/>
      </w:rPr>
    </w:pPr>
    <w:r>
      <w:rPr>
        <w:rFonts w:ascii="仿宋" w:eastAsia="仿宋" w:hAnsi="仿宋" w:cs="仿宋" w:hint="eastAsia"/>
      </w:rPr>
      <w:t>硅氧化物相关行业投资方案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5482" w14:textId="77777777">
    <w:pPr>
      <w:pStyle w:val="Header"/>
      <w:jc w:val="center"/>
      <w:rPr>
        <w:rFonts w:ascii="仿宋" w:eastAsia="仿宋" w:hAnsi="仿宋" w:cs="仿宋"/>
      </w:rPr>
    </w:pPr>
    <w:r>
      <w:rPr>
        <w:rFonts w:ascii="仿宋" w:eastAsia="仿宋" w:hAnsi="仿宋" w:cs="仿宋" w:hint="eastAsia"/>
      </w:rPr>
      <w:t>硅氧化物相关行业投资方案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FC691B"/>
    <w:rsid w:val="00045482"/>
    <w:rsid w:val="00777644"/>
    <w:rsid w:val="4DFC69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D53F4F1"/>
  <w15:docId w15:val="{9472AC01-4E6F-4529-A8CB-2D92CC7B0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78100027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3725</Words>
  <Characters>21236</Characters>
  <Application>Microsoft Office Word</Application>
  <DocSecurity>0</DocSecurity>
  <Lines>176</Lines>
  <Paragraphs>49</Paragraphs>
  <ScaleCrop>false</ScaleCrop>
  <Company/>
  <LinksUpToDate>false</LinksUpToDate>
  <CharactersWithSpaces>24912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2023-11-27T12:46:00Z</dcterms:created>
  <dcterms:modified xsi:type="dcterms:W3CDTF">2024-01-02T00:56:00Z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827B88A5BA454665A15A0211A17231D3_11</vt:lpwstr>
  </property>
  <property fmtid="{D5CDD505-2E9C-101B-9397-08002B2CF9AE}" pid="3" name="KSOProductBuildVer">
    <vt:lpwstr>2052-12.1.0.15712</vt:lpwstr>
  </property>
</Properties>
</file>