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表面处理机械项目规划设计纲要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12" w:history="1">
        <w:r>
          <w:rPr>
            <w:rFonts w:ascii="仿宋" w:eastAsia="仿宋" w:hAnsi="仿宋" w:cs="仿宋" w:hint="eastAsia"/>
            <w:lang w:eastAsia="zh-CN"/>
          </w:rPr>
          <w:t>概论</w:t>
        </w:r>
        <w:r>
          <w:tab/>
        </w:r>
        <w:r>
          <w:fldChar w:fldCharType="begin"/>
        </w:r>
        <w:r>
          <w:instrText xml:space="preserve"> PAGEREF _Toc26912 \h </w:instrText>
        </w:r>
        <w:r>
          <w:fldChar w:fldCharType="separate"/>
        </w:r>
        <w:r>
          <w:t>3</w:t>
        </w:r>
        <w:r>
          <w:fldChar w:fldCharType="end"/>
        </w:r>
      </w:hyperlink>
    </w:p>
    <w:p>
      <w:pPr>
        <w:pStyle w:val="TOC1"/>
        <w:tabs>
          <w:tab w:val="right" w:leader="dot" w:pos="8306"/>
        </w:tabs>
      </w:pPr>
      <w:hyperlink w:anchor="_Toc7256" w:history="1">
        <w:r>
          <w:rPr>
            <w:rFonts w:ascii="仿宋" w:eastAsia="仿宋" w:hAnsi="仿宋" w:cs="仿宋" w:hint="eastAsia"/>
            <w:lang w:eastAsia="zh-CN"/>
          </w:rPr>
          <w:t>一、表面处理机械项目选址可行性分析</w:t>
        </w:r>
        <w:r>
          <w:tab/>
        </w:r>
        <w:r>
          <w:fldChar w:fldCharType="begin"/>
        </w:r>
        <w:r>
          <w:instrText xml:space="preserve"> PAGEREF _Toc7256 \h </w:instrText>
        </w:r>
        <w:r>
          <w:fldChar w:fldCharType="separate"/>
        </w:r>
        <w:r>
          <w:t>3</w:t>
        </w:r>
        <w:r>
          <w:fldChar w:fldCharType="end"/>
        </w:r>
      </w:hyperlink>
    </w:p>
    <w:p>
      <w:pPr>
        <w:pStyle w:val="TOC2"/>
        <w:tabs>
          <w:tab w:val="right" w:leader="dot" w:pos="8306"/>
        </w:tabs>
      </w:pPr>
      <w:hyperlink w:anchor="_Toc22870" w:history="1">
        <w:r>
          <w:rPr>
            <w:rFonts w:ascii="仿宋" w:eastAsia="仿宋" w:hAnsi="仿宋" w:cs="仿宋" w:hint="eastAsia"/>
            <w:lang w:eastAsia="zh-CN"/>
          </w:rPr>
          <w:t>(一)、表面处理机械项目选址</w:t>
        </w:r>
        <w:r>
          <w:tab/>
        </w:r>
        <w:r>
          <w:fldChar w:fldCharType="begin"/>
        </w:r>
        <w:r>
          <w:instrText xml:space="preserve"> PAGEREF _Toc22870 \h </w:instrText>
        </w:r>
        <w:r>
          <w:fldChar w:fldCharType="separate"/>
        </w:r>
        <w:r>
          <w:t>3</w:t>
        </w:r>
        <w:r>
          <w:fldChar w:fldCharType="end"/>
        </w:r>
      </w:hyperlink>
    </w:p>
    <w:p>
      <w:pPr>
        <w:pStyle w:val="TOC2"/>
        <w:tabs>
          <w:tab w:val="right" w:leader="dot" w:pos="8306"/>
        </w:tabs>
      </w:pPr>
      <w:hyperlink w:anchor="_Toc11929" w:history="1">
        <w:r>
          <w:rPr>
            <w:rFonts w:ascii="仿宋" w:eastAsia="仿宋" w:hAnsi="仿宋" w:cs="仿宋" w:hint="eastAsia"/>
            <w:lang w:eastAsia="zh-CN"/>
          </w:rPr>
          <w:t>(二)、用地控制指标</w:t>
        </w:r>
        <w:r>
          <w:tab/>
        </w:r>
        <w:r>
          <w:fldChar w:fldCharType="begin"/>
        </w:r>
        <w:r>
          <w:instrText xml:space="preserve"> PAGEREF _Toc11929 \h </w:instrText>
        </w:r>
        <w:r>
          <w:fldChar w:fldCharType="separate"/>
        </w:r>
        <w:r>
          <w:t>3</w:t>
        </w:r>
        <w:r>
          <w:fldChar w:fldCharType="end"/>
        </w:r>
      </w:hyperlink>
    </w:p>
    <w:p>
      <w:pPr>
        <w:pStyle w:val="TOC2"/>
        <w:tabs>
          <w:tab w:val="right" w:leader="dot" w:pos="8306"/>
        </w:tabs>
      </w:pPr>
      <w:hyperlink w:anchor="_Toc6539" w:history="1">
        <w:r>
          <w:rPr>
            <w:rFonts w:ascii="仿宋" w:eastAsia="仿宋" w:hAnsi="仿宋" w:cs="仿宋" w:hint="eastAsia"/>
            <w:lang w:eastAsia="zh-CN"/>
          </w:rPr>
          <w:t>(三)、节约用地措施</w:t>
        </w:r>
        <w:r>
          <w:tab/>
        </w:r>
        <w:r>
          <w:fldChar w:fldCharType="begin"/>
        </w:r>
        <w:r>
          <w:instrText xml:space="preserve"> PAGEREF _Toc6539 \h </w:instrText>
        </w:r>
        <w:r>
          <w:fldChar w:fldCharType="separate"/>
        </w:r>
        <w:r>
          <w:t>5</w:t>
        </w:r>
        <w:r>
          <w:fldChar w:fldCharType="end"/>
        </w:r>
      </w:hyperlink>
    </w:p>
    <w:p>
      <w:pPr>
        <w:pStyle w:val="TOC2"/>
        <w:tabs>
          <w:tab w:val="right" w:leader="dot" w:pos="8306"/>
        </w:tabs>
      </w:pPr>
      <w:hyperlink w:anchor="_Toc10810" w:history="1">
        <w:r>
          <w:rPr>
            <w:rFonts w:ascii="仿宋" w:eastAsia="仿宋" w:hAnsi="仿宋" w:cs="仿宋" w:hint="eastAsia"/>
            <w:lang w:eastAsia="zh-CN"/>
          </w:rPr>
          <w:t>(四)、总图布置方案</w:t>
        </w:r>
        <w:r>
          <w:tab/>
        </w:r>
        <w:r>
          <w:fldChar w:fldCharType="begin"/>
        </w:r>
        <w:r>
          <w:instrText xml:space="preserve"> PAGEREF _Toc10810 \h </w:instrText>
        </w:r>
        <w:r>
          <w:fldChar w:fldCharType="separate"/>
        </w:r>
        <w:r>
          <w:t>6</w:t>
        </w:r>
        <w:r>
          <w:fldChar w:fldCharType="end"/>
        </w:r>
      </w:hyperlink>
    </w:p>
    <w:p>
      <w:pPr>
        <w:pStyle w:val="TOC2"/>
        <w:tabs>
          <w:tab w:val="right" w:leader="dot" w:pos="8306"/>
        </w:tabs>
      </w:pPr>
      <w:hyperlink w:anchor="_Toc3723" w:history="1">
        <w:r>
          <w:rPr>
            <w:rFonts w:ascii="仿宋" w:eastAsia="仿宋" w:hAnsi="仿宋" w:cs="仿宋" w:hint="eastAsia"/>
            <w:lang w:eastAsia="zh-CN"/>
          </w:rPr>
          <w:t>(五)、选址综合评价</w:t>
        </w:r>
        <w:r>
          <w:tab/>
        </w:r>
        <w:r>
          <w:fldChar w:fldCharType="begin"/>
        </w:r>
        <w:r>
          <w:instrText xml:space="preserve"> PAGEREF _Toc3723 \h </w:instrText>
        </w:r>
        <w:r>
          <w:fldChar w:fldCharType="separate"/>
        </w:r>
        <w:r>
          <w:t>7</w:t>
        </w:r>
        <w:r>
          <w:fldChar w:fldCharType="end"/>
        </w:r>
      </w:hyperlink>
    </w:p>
    <w:p>
      <w:pPr>
        <w:pStyle w:val="TOC1"/>
        <w:tabs>
          <w:tab w:val="right" w:leader="dot" w:pos="8306"/>
        </w:tabs>
      </w:pPr>
      <w:hyperlink w:anchor="_Toc15790" w:history="1">
        <w:r>
          <w:rPr>
            <w:rFonts w:ascii="仿宋" w:eastAsia="仿宋" w:hAnsi="仿宋" w:cs="仿宋" w:hint="eastAsia"/>
            <w:lang w:eastAsia="zh-CN"/>
          </w:rPr>
          <w:t>二、表面处理机械项目可持续发展</w:t>
        </w:r>
        <w:r>
          <w:tab/>
        </w:r>
        <w:r>
          <w:fldChar w:fldCharType="begin"/>
        </w:r>
        <w:r>
          <w:instrText xml:space="preserve"> PAGEREF _Toc15790 \h </w:instrText>
        </w:r>
        <w:r>
          <w:fldChar w:fldCharType="separate"/>
        </w:r>
        <w:r>
          <w:t>8</w:t>
        </w:r>
        <w:r>
          <w:fldChar w:fldCharType="end"/>
        </w:r>
      </w:hyperlink>
    </w:p>
    <w:p>
      <w:pPr>
        <w:pStyle w:val="TOC2"/>
        <w:tabs>
          <w:tab w:val="right" w:leader="dot" w:pos="8306"/>
        </w:tabs>
      </w:pPr>
      <w:hyperlink w:anchor="_Toc32371" w:history="1">
        <w:r>
          <w:rPr>
            <w:rFonts w:ascii="仿宋" w:eastAsia="仿宋" w:hAnsi="仿宋" w:cs="仿宋" w:hint="eastAsia"/>
            <w:lang w:eastAsia="zh-CN"/>
          </w:rPr>
          <w:t>(一)、可持续战略与实践</w:t>
        </w:r>
        <w:r>
          <w:tab/>
        </w:r>
        <w:r>
          <w:fldChar w:fldCharType="begin"/>
        </w:r>
        <w:r>
          <w:instrText xml:space="preserve"> PAGEREF _Toc32371 \h </w:instrText>
        </w:r>
        <w:r>
          <w:fldChar w:fldCharType="separate"/>
        </w:r>
        <w:r>
          <w:t>8</w:t>
        </w:r>
        <w:r>
          <w:fldChar w:fldCharType="end"/>
        </w:r>
      </w:hyperlink>
    </w:p>
    <w:p>
      <w:pPr>
        <w:pStyle w:val="TOC2"/>
        <w:tabs>
          <w:tab w:val="right" w:leader="dot" w:pos="8306"/>
        </w:tabs>
      </w:pPr>
      <w:hyperlink w:anchor="_Toc27208" w:history="1">
        <w:r>
          <w:rPr>
            <w:rFonts w:ascii="仿宋" w:eastAsia="仿宋" w:hAnsi="仿宋" w:cs="仿宋" w:hint="eastAsia"/>
            <w:lang w:eastAsia="zh-CN"/>
          </w:rPr>
          <w:t>(二)、环保与社会责任</w:t>
        </w:r>
        <w:r>
          <w:tab/>
        </w:r>
        <w:r>
          <w:fldChar w:fldCharType="begin"/>
        </w:r>
        <w:r>
          <w:instrText xml:space="preserve"> PAGEREF _Toc27208 \h </w:instrText>
        </w:r>
        <w:r>
          <w:fldChar w:fldCharType="separate"/>
        </w:r>
        <w:r>
          <w:t>9</w:t>
        </w:r>
        <w:r>
          <w:fldChar w:fldCharType="end"/>
        </w:r>
      </w:hyperlink>
    </w:p>
    <w:p>
      <w:pPr>
        <w:pStyle w:val="TOC1"/>
        <w:tabs>
          <w:tab w:val="right" w:leader="dot" w:pos="8306"/>
        </w:tabs>
      </w:pPr>
      <w:hyperlink w:anchor="_Toc4684" w:history="1">
        <w:r>
          <w:rPr>
            <w:rFonts w:ascii="仿宋" w:eastAsia="仿宋" w:hAnsi="仿宋" w:cs="仿宋" w:hint="eastAsia"/>
            <w:lang w:eastAsia="zh-CN"/>
          </w:rPr>
          <w:t>三、表面处理机械项目概论</w:t>
        </w:r>
        <w:r>
          <w:tab/>
        </w:r>
        <w:r>
          <w:fldChar w:fldCharType="begin"/>
        </w:r>
        <w:r>
          <w:instrText xml:space="preserve"> PAGEREF _Toc4684 \h </w:instrText>
        </w:r>
        <w:r>
          <w:fldChar w:fldCharType="separate"/>
        </w:r>
        <w:r>
          <w:t>10</w:t>
        </w:r>
        <w:r>
          <w:fldChar w:fldCharType="end"/>
        </w:r>
      </w:hyperlink>
    </w:p>
    <w:p>
      <w:pPr>
        <w:pStyle w:val="TOC2"/>
        <w:tabs>
          <w:tab w:val="right" w:leader="dot" w:pos="8306"/>
        </w:tabs>
      </w:pPr>
      <w:hyperlink w:anchor="_Toc13802" w:history="1">
        <w:r>
          <w:rPr>
            <w:rFonts w:ascii="仿宋" w:eastAsia="仿宋" w:hAnsi="仿宋" w:cs="仿宋" w:hint="eastAsia"/>
            <w:lang w:eastAsia="zh-CN"/>
          </w:rPr>
          <w:t>(一)、表面处理机械项目概况</w:t>
        </w:r>
        <w:r>
          <w:tab/>
        </w:r>
        <w:r>
          <w:fldChar w:fldCharType="begin"/>
        </w:r>
        <w:r>
          <w:instrText xml:space="preserve"> PAGEREF _Toc13802 \h </w:instrText>
        </w:r>
        <w:r>
          <w:fldChar w:fldCharType="separate"/>
        </w:r>
        <w:r>
          <w:t>10</w:t>
        </w:r>
        <w:r>
          <w:fldChar w:fldCharType="end"/>
        </w:r>
      </w:hyperlink>
    </w:p>
    <w:p>
      <w:pPr>
        <w:pStyle w:val="TOC2"/>
        <w:tabs>
          <w:tab w:val="right" w:leader="dot" w:pos="8306"/>
        </w:tabs>
      </w:pPr>
      <w:hyperlink w:anchor="_Toc7553" w:history="1">
        <w:r>
          <w:rPr>
            <w:rFonts w:ascii="仿宋" w:eastAsia="仿宋" w:hAnsi="仿宋" w:cs="仿宋" w:hint="eastAsia"/>
            <w:lang w:eastAsia="zh-CN"/>
          </w:rPr>
          <w:t>(二)、表面处理机械项目目标</w:t>
        </w:r>
        <w:r>
          <w:tab/>
        </w:r>
        <w:r>
          <w:fldChar w:fldCharType="begin"/>
        </w:r>
        <w:r>
          <w:instrText xml:space="preserve"> PAGEREF _Toc7553 \h </w:instrText>
        </w:r>
        <w:r>
          <w:fldChar w:fldCharType="separate"/>
        </w:r>
        <w:r>
          <w:t>12</w:t>
        </w:r>
        <w:r>
          <w:fldChar w:fldCharType="end"/>
        </w:r>
      </w:hyperlink>
    </w:p>
    <w:p>
      <w:pPr>
        <w:pStyle w:val="TOC2"/>
        <w:tabs>
          <w:tab w:val="right" w:leader="dot" w:pos="8306"/>
        </w:tabs>
      </w:pPr>
      <w:hyperlink w:anchor="_Toc16155" w:history="1">
        <w:r>
          <w:rPr>
            <w:rFonts w:ascii="仿宋" w:eastAsia="仿宋" w:hAnsi="仿宋" w:cs="仿宋" w:hint="eastAsia"/>
            <w:lang w:eastAsia="zh-CN"/>
          </w:rPr>
          <w:t>(三)、表面处理机械项目提出的理由</w:t>
        </w:r>
        <w:r>
          <w:tab/>
        </w:r>
        <w:r>
          <w:fldChar w:fldCharType="begin"/>
        </w:r>
        <w:r>
          <w:instrText xml:space="preserve"> PAGEREF _Toc16155 \h </w:instrText>
        </w:r>
        <w:r>
          <w:fldChar w:fldCharType="separate"/>
        </w:r>
        <w:r>
          <w:t>13</w:t>
        </w:r>
        <w:r>
          <w:fldChar w:fldCharType="end"/>
        </w:r>
      </w:hyperlink>
    </w:p>
    <w:p>
      <w:pPr>
        <w:pStyle w:val="TOC2"/>
        <w:tabs>
          <w:tab w:val="right" w:leader="dot" w:pos="8306"/>
        </w:tabs>
      </w:pPr>
      <w:hyperlink w:anchor="_Toc8735" w:history="1">
        <w:r>
          <w:rPr>
            <w:rFonts w:ascii="仿宋" w:eastAsia="仿宋" w:hAnsi="仿宋" w:cs="仿宋" w:hint="eastAsia"/>
            <w:lang w:eastAsia="zh-CN"/>
          </w:rPr>
          <w:t>(四)、表面处理机械项目意义</w:t>
        </w:r>
        <w:r>
          <w:tab/>
        </w:r>
        <w:r>
          <w:fldChar w:fldCharType="begin"/>
        </w:r>
        <w:r>
          <w:instrText xml:space="preserve"> PAGEREF _Toc8735 \h </w:instrText>
        </w:r>
        <w:r>
          <w:fldChar w:fldCharType="separate"/>
        </w:r>
        <w:r>
          <w:t>15</w:t>
        </w:r>
        <w:r>
          <w:fldChar w:fldCharType="end"/>
        </w:r>
      </w:hyperlink>
    </w:p>
    <w:p>
      <w:pPr>
        <w:pStyle w:val="TOC2"/>
        <w:tabs>
          <w:tab w:val="right" w:leader="dot" w:pos="8306"/>
        </w:tabs>
      </w:pPr>
      <w:hyperlink w:anchor="_Toc28366" w:history="1">
        <w:r>
          <w:rPr>
            <w:rFonts w:ascii="仿宋" w:eastAsia="仿宋" w:hAnsi="仿宋" w:cs="仿宋" w:hint="eastAsia"/>
            <w:lang w:eastAsia="zh-CN"/>
          </w:rPr>
          <w:t>(五)、表面处理机械项目背景</w:t>
        </w:r>
        <w:r>
          <w:tab/>
        </w:r>
        <w:r>
          <w:fldChar w:fldCharType="begin"/>
        </w:r>
        <w:r>
          <w:instrText xml:space="preserve"> PAGEREF _Toc28366 \h </w:instrText>
        </w:r>
        <w:r>
          <w:fldChar w:fldCharType="separate"/>
        </w:r>
        <w:r>
          <w:t>16</w:t>
        </w:r>
        <w:r>
          <w:fldChar w:fldCharType="end"/>
        </w:r>
      </w:hyperlink>
    </w:p>
    <w:p>
      <w:pPr>
        <w:pStyle w:val="TOC1"/>
        <w:tabs>
          <w:tab w:val="right" w:leader="dot" w:pos="8306"/>
        </w:tabs>
      </w:pPr>
      <w:hyperlink w:anchor="_Toc32767" w:history="1">
        <w:r>
          <w:rPr>
            <w:rFonts w:ascii="仿宋" w:eastAsia="仿宋" w:hAnsi="仿宋" w:cs="仿宋" w:hint="eastAsia"/>
            <w:lang w:eastAsia="zh-CN"/>
          </w:rPr>
          <w:t>四、工艺说明</w:t>
        </w:r>
        <w:r>
          <w:tab/>
        </w:r>
        <w:r>
          <w:fldChar w:fldCharType="begin"/>
        </w:r>
        <w:r>
          <w:instrText xml:space="preserve"> PAGEREF _Toc32767 \h </w:instrText>
        </w:r>
        <w:r>
          <w:fldChar w:fldCharType="separate"/>
        </w:r>
        <w:r>
          <w:t>17</w:t>
        </w:r>
        <w:r>
          <w:fldChar w:fldCharType="end"/>
        </w:r>
      </w:hyperlink>
    </w:p>
    <w:p>
      <w:pPr>
        <w:pStyle w:val="TOC2"/>
        <w:tabs>
          <w:tab w:val="right" w:leader="dot" w:pos="8306"/>
        </w:tabs>
      </w:pPr>
      <w:hyperlink w:anchor="_Toc7522" w:history="1">
        <w:r>
          <w:rPr>
            <w:rFonts w:ascii="仿宋" w:eastAsia="仿宋" w:hAnsi="仿宋" w:cs="仿宋" w:hint="eastAsia"/>
            <w:lang w:eastAsia="zh-CN"/>
          </w:rPr>
          <w:t>(一)、技术管理特点</w:t>
        </w:r>
        <w:r>
          <w:tab/>
        </w:r>
        <w:r>
          <w:fldChar w:fldCharType="begin"/>
        </w:r>
        <w:r>
          <w:instrText xml:space="preserve"> PAGEREF _Toc7522 \h </w:instrText>
        </w:r>
        <w:r>
          <w:fldChar w:fldCharType="separate"/>
        </w:r>
        <w:r>
          <w:t>17</w:t>
        </w:r>
        <w:r>
          <w:fldChar w:fldCharType="end"/>
        </w:r>
      </w:hyperlink>
    </w:p>
    <w:p>
      <w:pPr>
        <w:pStyle w:val="TOC2"/>
        <w:tabs>
          <w:tab w:val="right" w:leader="dot" w:pos="8306"/>
        </w:tabs>
      </w:pPr>
      <w:hyperlink w:anchor="_Toc28229" w:history="1">
        <w:r>
          <w:rPr>
            <w:rFonts w:ascii="仿宋" w:eastAsia="仿宋" w:hAnsi="仿宋" w:cs="仿宋" w:hint="eastAsia"/>
            <w:lang w:eastAsia="zh-CN"/>
          </w:rPr>
          <w:t>(二)、表面处理机械项目工艺技术设计方案</w:t>
        </w:r>
        <w:r>
          <w:tab/>
        </w:r>
        <w:r>
          <w:fldChar w:fldCharType="begin"/>
        </w:r>
        <w:r>
          <w:instrText xml:space="preserve"> PAGEREF _Toc28229 \h </w:instrText>
        </w:r>
        <w:r>
          <w:fldChar w:fldCharType="separate"/>
        </w:r>
        <w:r>
          <w:t>18</w:t>
        </w:r>
        <w:r>
          <w:fldChar w:fldCharType="end"/>
        </w:r>
      </w:hyperlink>
    </w:p>
    <w:p>
      <w:pPr>
        <w:pStyle w:val="TOC2"/>
        <w:tabs>
          <w:tab w:val="right" w:leader="dot" w:pos="8306"/>
        </w:tabs>
      </w:pPr>
      <w:hyperlink w:anchor="_Toc27812" w:history="1">
        <w:r>
          <w:rPr>
            <w:rFonts w:ascii="仿宋" w:eastAsia="仿宋" w:hAnsi="仿宋" w:cs="仿宋" w:hint="eastAsia"/>
            <w:lang w:eastAsia="zh-CN"/>
          </w:rPr>
          <w:t>(三)、设备选型方案</w:t>
        </w:r>
        <w:r>
          <w:tab/>
        </w:r>
        <w:r>
          <w:fldChar w:fldCharType="begin"/>
        </w:r>
        <w:r>
          <w:instrText xml:space="preserve"> PAGEREF _Toc27812 \h </w:instrText>
        </w:r>
        <w:r>
          <w:fldChar w:fldCharType="separate"/>
        </w:r>
        <w:r>
          <w:t>19</w:t>
        </w:r>
        <w:r>
          <w:fldChar w:fldCharType="end"/>
        </w:r>
      </w:hyperlink>
    </w:p>
    <w:p>
      <w:pPr>
        <w:pStyle w:val="TOC1"/>
        <w:tabs>
          <w:tab w:val="right" w:leader="dot" w:pos="8306"/>
        </w:tabs>
      </w:pPr>
      <w:hyperlink w:anchor="_Toc6623" w:history="1">
        <w:r>
          <w:rPr>
            <w:rFonts w:ascii="仿宋" w:eastAsia="仿宋" w:hAnsi="仿宋" w:cs="仿宋" w:hint="eastAsia"/>
            <w:lang w:eastAsia="zh-CN"/>
          </w:rPr>
          <w:t>五、表面处理机械项目建设背景及必要性分析</w:t>
        </w:r>
        <w:r>
          <w:tab/>
        </w:r>
        <w:r>
          <w:fldChar w:fldCharType="begin"/>
        </w:r>
        <w:r>
          <w:instrText xml:space="preserve"> PAGEREF _Toc6623 \h </w:instrText>
        </w:r>
        <w:r>
          <w:fldChar w:fldCharType="separate"/>
        </w:r>
        <w:r>
          <w:t>20</w:t>
        </w:r>
        <w:r>
          <w:fldChar w:fldCharType="end"/>
        </w:r>
      </w:hyperlink>
    </w:p>
    <w:p>
      <w:pPr>
        <w:pStyle w:val="TOC2"/>
        <w:tabs>
          <w:tab w:val="right" w:leader="dot" w:pos="8306"/>
        </w:tabs>
      </w:pPr>
      <w:hyperlink w:anchor="_Toc26328" w:history="1">
        <w:r>
          <w:rPr>
            <w:rFonts w:ascii="仿宋" w:eastAsia="仿宋" w:hAnsi="仿宋" w:cs="仿宋" w:hint="eastAsia"/>
            <w:lang w:eastAsia="zh-CN"/>
          </w:rPr>
          <w:t>(一)、表面处理机械项目背景分析</w:t>
        </w:r>
        <w:r>
          <w:tab/>
        </w:r>
        <w:r>
          <w:fldChar w:fldCharType="begin"/>
        </w:r>
        <w:r>
          <w:instrText xml:space="preserve"> PAGEREF _Toc26328 \h </w:instrText>
        </w:r>
        <w:r>
          <w:fldChar w:fldCharType="separate"/>
        </w:r>
        <w:r>
          <w:t>20</w:t>
        </w:r>
        <w:r>
          <w:fldChar w:fldCharType="end"/>
        </w:r>
      </w:hyperlink>
    </w:p>
    <w:p>
      <w:pPr>
        <w:pStyle w:val="TOC2"/>
        <w:tabs>
          <w:tab w:val="right" w:leader="dot" w:pos="8306"/>
        </w:tabs>
      </w:pPr>
      <w:hyperlink w:anchor="_Toc22754" w:history="1">
        <w:r>
          <w:rPr>
            <w:rFonts w:ascii="仿宋" w:eastAsia="仿宋" w:hAnsi="仿宋" w:cs="仿宋" w:hint="eastAsia"/>
            <w:lang w:eastAsia="zh-CN"/>
          </w:rPr>
          <w:t>(二)、表面处理机械项目建设必要性分析</w:t>
        </w:r>
        <w:r>
          <w:tab/>
        </w:r>
        <w:r>
          <w:fldChar w:fldCharType="begin"/>
        </w:r>
        <w:r>
          <w:instrText xml:space="preserve"> PAGEREF _Toc22754 \h </w:instrText>
        </w:r>
        <w:r>
          <w:fldChar w:fldCharType="separate"/>
        </w:r>
        <w:r>
          <w:t>22</w:t>
        </w:r>
        <w:r>
          <w:fldChar w:fldCharType="end"/>
        </w:r>
      </w:hyperlink>
    </w:p>
    <w:p>
      <w:pPr>
        <w:pStyle w:val="TOC1"/>
        <w:tabs>
          <w:tab w:val="right" w:leader="dot" w:pos="8306"/>
        </w:tabs>
      </w:pPr>
      <w:hyperlink w:anchor="_Toc13075" w:history="1">
        <w:r>
          <w:rPr>
            <w:rFonts w:ascii="仿宋" w:eastAsia="仿宋" w:hAnsi="仿宋" w:cs="仿宋" w:hint="eastAsia"/>
            <w:lang w:eastAsia="zh-CN"/>
          </w:rPr>
          <w:t>六、表面处理机械项目文档管理</w:t>
        </w:r>
        <w:r>
          <w:tab/>
        </w:r>
        <w:r>
          <w:fldChar w:fldCharType="begin"/>
        </w:r>
        <w:r>
          <w:instrText xml:space="preserve"> PAGEREF _Toc13075 \h </w:instrText>
        </w:r>
        <w:r>
          <w:fldChar w:fldCharType="separate"/>
        </w:r>
        <w:r>
          <w:t>24</w:t>
        </w:r>
        <w:r>
          <w:fldChar w:fldCharType="end"/>
        </w:r>
      </w:hyperlink>
    </w:p>
    <w:p>
      <w:pPr>
        <w:pStyle w:val="TOC2"/>
        <w:tabs>
          <w:tab w:val="right" w:leader="dot" w:pos="8306"/>
        </w:tabs>
      </w:pPr>
      <w:hyperlink w:anchor="_Toc8703" w:history="1">
        <w:r>
          <w:rPr>
            <w:rFonts w:ascii="仿宋" w:eastAsia="仿宋" w:hAnsi="仿宋" w:cs="仿宋" w:hint="eastAsia"/>
            <w:lang w:eastAsia="zh-CN"/>
          </w:rPr>
          <w:t>(一)、文档编制与审查</w:t>
        </w:r>
        <w:r>
          <w:tab/>
        </w:r>
        <w:r>
          <w:fldChar w:fldCharType="begin"/>
        </w:r>
        <w:r>
          <w:instrText xml:space="preserve"> PAGEREF _Toc8703 \h </w:instrText>
        </w:r>
        <w:r>
          <w:fldChar w:fldCharType="separate"/>
        </w:r>
        <w:r>
          <w:t>24</w:t>
        </w:r>
        <w:r>
          <w:fldChar w:fldCharType="end"/>
        </w:r>
      </w:hyperlink>
    </w:p>
    <w:p>
      <w:pPr>
        <w:pStyle w:val="TOC2"/>
        <w:tabs>
          <w:tab w:val="right" w:leader="dot" w:pos="8306"/>
        </w:tabs>
      </w:pPr>
      <w:hyperlink w:anchor="_Toc29043" w:history="1">
        <w:r>
          <w:rPr>
            <w:rFonts w:ascii="仿宋" w:eastAsia="仿宋" w:hAnsi="仿宋" w:cs="仿宋" w:hint="eastAsia"/>
            <w:lang w:eastAsia="zh-CN"/>
          </w:rPr>
          <w:t>(二)、文档发布与分发</w:t>
        </w:r>
        <w:r>
          <w:tab/>
        </w:r>
        <w:r>
          <w:fldChar w:fldCharType="begin"/>
        </w:r>
        <w:r>
          <w:instrText xml:space="preserve"> PAGEREF _Toc29043 \h </w:instrText>
        </w:r>
        <w:r>
          <w:fldChar w:fldCharType="separate"/>
        </w:r>
        <w:r>
          <w:t>25</w:t>
        </w:r>
        <w:r>
          <w:fldChar w:fldCharType="end"/>
        </w:r>
      </w:hyperlink>
    </w:p>
    <w:p>
      <w:pPr>
        <w:pStyle w:val="TOC2"/>
        <w:tabs>
          <w:tab w:val="right" w:leader="dot" w:pos="8306"/>
        </w:tabs>
      </w:pPr>
      <w:hyperlink w:anchor="_Toc12383" w:history="1">
        <w:r>
          <w:rPr>
            <w:rFonts w:ascii="仿宋" w:eastAsia="仿宋" w:hAnsi="仿宋" w:cs="仿宋" w:hint="eastAsia"/>
            <w:lang w:eastAsia="zh-CN"/>
          </w:rPr>
          <w:t>(三)、文档存档与归档</w:t>
        </w:r>
        <w:r>
          <w:tab/>
        </w:r>
        <w:r>
          <w:fldChar w:fldCharType="begin"/>
        </w:r>
        <w:r>
          <w:instrText xml:space="preserve"> PAGEREF _Toc12383 \h </w:instrText>
        </w:r>
        <w:r>
          <w:fldChar w:fldCharType="separate"/>
        </w:r>
        <w:r>
          <w:t>26</w:t>
        </w:r>
        <w:r>
          <w:fldChar w:fldCharType="end"/>
        </w:r>
      </w:hyperlink>
    </w:p>
    <w:p>
      <w:pPr>
        <w:pStyle w:val="TOC1"/>
        <w:tabs>
          <w:tab w:val="right" w:leader="dot" w:pos="8306"/>
        </w:tabs>
      </w:pPr>
      <w:hyperlink w:anchor="_Toc9713" w:history="1">
        <w:r>
          <w:rPr>
            <w:rFonts w:ascii="仿宋" w:eastAsia="仿宋" w:hAnsi="仿宋" w:cs="仿宋" w:hint="eastAsia"/>
            <w:lang w:eastAsia="zh-CN"/>
          </w:rPr>
          <w:t>七、表面处理机械项目创新与研发</w:t>
        </w:r>
        <w:r>
          <w:tab/>
        </w:r>
        <w:r>
          <w:fldChar w:fldCharType="begin"/>
        </w:r>
        <w:r>
          <w:instrText xml:space="preserve"> PAGEREF _Toc9713 \h </w:instrText>
        </w:r>
        <w:r>
          <w:fldChar w:fldCharType="separate"/>
        </w:r>
        <w:r>
          <w:t>27</w:t>
        </w:r>
        <w:r>
          <w:fldChar w:fldCharType="end"/>
        </w:r>
      </w:hyperlink>
    </w:p>
    <w:p>
      <w:pPr>
        <w:pStyle w:val="TOC2"/>
        <w:tabs>
          <w:tab w:val="right" w:leader="dot" w:pos="8306"/>
        </w:tabs>
      </w:pPr>
      <w:hyperlink w:anchor="_Toc16299" w:history="1">
        <w:r>
          <w:rPr>
            <w:rFonts w:ascii="仿宋" w:eastAsia="仿宋" w:hAnsi="仿宋" w:cs="仿宋" w:hint="eastAsia"/>
            <w:lang w:eastAsia="zh-CN"/>
          </w:rPr>
          <w:t>(一)、创新策略与方向</w:t>
        </w:r>
        <w:r>
          <w:tab/>
        </w:r>
        <w:r>
          <w:fldChar w:fldCharType="begin"/>
        </w:r>
        <w:r>
          <w:instrText xml:space="preserve"> PAGEREF _Toc16299 \h </w:instrText>
        </w:r>
        <w:r>
          <w:fldChar w:fldCharType="separate"/>
        </w:r>
        <w:r>
          <w:t>27</w:t>
        </w:r>
        <w:r>
          <w:fldChar w:fldCharType="end"/>
        </w:r>
      </w:hyperlink>
    </w:p>
    <w:p>
      <w:pPr>
        <w:pStyle w:val="TOC2"/>
        <w:tabs>
          <w:tab w:val="right" w:leader="dot" w:pos="8306"/>
        </w:tabs>
      </w:pPr>
      <w:hyperlink w:anchor="_Toc3806" w:history="1">
        <w:r>
          <w:rPr>
            <w:rFonts w:ascii="仿宋" w:eastAsia="仿宋" w:hAnsi="仿宋" w:cs="仿宋" w:hint="eastAsia"/>
            <w:lang w:eastAsia="zh-CN"/>
          </w:rPr>
          <w:t>(二)、研发规划与投入</w:t>
        </w:r>
        <w:r>
          <w:tab/>
        </w:r>
        <w:r>
          <w:fldChar w:fldCharType="begin"/>
        </w:r>
        <w:r>
          <w:instrText xml:space="preserve"> PAGEREF _Toc3806 \h </w:instrText>
        </w:r>
        <w:r>
          <w:fldChar w:fldCharType="separate"/>
        </w:r>
        <w:r>
          <w:t>29</w:t>
        </w:r>
        <w:r>
          <w:fldChar w:fldCharType="end"/>
        </w:r>
      </w:hyperlink>
    </w:p>
    <w:p>
      <w:pPr>
        <w:pStyle w:val="TOC1"/>
        <w:tabs>
          <w:tab w:val="right" w:leader="dot" w:pos="8306"/>
        </w:tabs>
      </w:pPr>
      <w:hyperlink w:anchor="_Toc26893" w:history="1">
        <w:r>
          <w:rPr>
            <w:rFonts w:ascii="仿宋" w:eastAsia="仿宋" w:hAnsi="仿宋" w:cs="仿宋" w:hint="eastAsia"/>
            <w:lang w:eastAsia="zh-CN"/>
          </w:rPr>
          <w:t>八、表面处理机械项目投资规划</w:t>
        </w:r>
        <w:r>
          <w:tab/>
        </w:r>
        <w:r>
          <w:fldChar w:fldCharType="begin"/>
        </w:r>
        <w:r>
          <w:instrText xml:space="preserve"> PAGEREF _Toc26893 \h </w:instrText>
        </w:r>
        <w:r>
          <w:fldChar w:fldCharType="separate"/>
        </w:r>
        <w:r>
          <w:t>30</w:t>
        </w:r>
        <w:r>
          <w:fldChar w:fldCharType="end"/>
        </w:r>
      </w:hyperlink>
    </w:p>
    <w:p>
      <w:pPr>
        <w:pStyle w:val="TOC2"/>
        <w:tabs>
          <w:tab w:val="right" w:leader="dot" w:pos="8306"/>
        </w:tabs>
      </w:pPr>
      <w:hyperlink w:anchor="_Toc27736" w:history="1">
        <w:r>
          <w:rPr>
            <w:rFonts w:ascii="仿宋" w:eastAsia="仿宋" w:hAnsi="仿宋" w:cs="仿宋" w:hint="eastAsia"/>
            <w:lang w:eastAsia="zh-CN"/>
          </w:rPr>
          <w:t>(一)、表面处理机械项目总投资估算</w:t>
        </w:r>
        <w:r>
          <w:tab/>
        </w:r>
        <w:r>
          <w:fldChar w:fldCharType="begin"/>
        </w:r>
        <w:r>
          <w:instrText xml:space="preserve"> PAGEREF _Toc27736 \h </w:instrText>
        </w:r>
        <w:r>
          <w:fldChar w:fldCharType="separate"/>
        </w:r>
        <w:r>
          <w:t>30</w:t>
        </w:r>
        <w:r>
          <w:fldChar w:fldCharType="end"/>
        </w:r>
      </w:hyperlink>
    </w:p>
    <w:p>
      <w:pPr>
        <w:pStyle w:val="TOC2"/>
        <w:tabs>
          <w:tab w:val="right" w:leader="dot" w:pos="8306"/>
        </w:tabs>
      </w:pPr>
      <w:hyperlink w:anchor="_Toc12644" w:history="1">
        <w:r>
          <w:rPr>
            <w:rFonts w:ascii="仿宋" w:eastAsia="仿宋" w:hAnsi="仿宋" w:cs="仿宋" w:hint="eastAsia"/>
            <w:lang w:eastAsia="zh-CN"/>
          </w:rPr>
          <w:t>(二)、资金筹措</w:t>
        </w:r>
        <w:r>
          <w:tab/>
        </w:r>
        <w:r>
          <w:fldChar w:fldCharType="begin"/>
        </w:r>
        <w:r>
          <w:instrText xml:space="preserve"> PAGEREF _Toc12644 \h </w:instrText>
        </w:r>
        <w:r>
          <w:fldChar w:fldCharType="separate"/>
        </w:r>
        <w:r>
          <w:t>32</w:t>
        </w:r>
        <w:r>
          <w:fldChar w:fldCharType="end"/>
        </w:r>
      </w:hyperlink>
    </w:p>
    <w:p>
      <w:pPr>
        <w:pStyle w:val="TOC1"/>
        <w:tabs>
          <w:tab w:val="right" w:leader="dot" w:pos="8306"/>
        </w:tabs>
      </w:pPr>
      <w:hyperlink w:anchor="_Toc10282" w:history="1">
        <w:r>
          <w:rPr>
            <w:rFonts w:ascii="仿宋" w:eastAsia="仿宋" w:hAnsi="仿宋" w:cs="仿宋" w:hint="eastAsia"/>
            <w:lang w:eastAsia="zh-CN"/>
          </w:rPr>
          <w:t>九、表面处理机械项目人力资源培养与发展</w:t>
        </w:r>
        <w:r>
          <w:tab/>
        </w:r>
        <w:r>
          <w:fldChar w:fldCharType="begin"/>
        </w:r>
        <w:r>
          <w:instrText xml:space="preserve"> PAGEREF _Toc10282 \h </w:instrText>
        </w:r>
        <w:r>
          <w:fldChar w:fldCharType="separate"/>
        </w:r>
        <w:r>
          <w:t>32</w:t>
        </w:r>
        <w:r>
          <w:fldChar w:fldCharType="end"/>
        </w:r>
      </w:hyperlink>
    </w:p>
    <w:p>
      <w:pPr>
        <w:pStyle w:val="TOC2"/>
        <w:tabs>
          <w:tab w:val="right" w:leader="dot" w:pos="8306"/>
        </w:tabs>
      </w:pPr>
      <w:hyperlink w:anchor="_Toc6667" w:history="1">
        <w:r>
          <w:rPr>
            <w:rFonts w:ascii="仿宋" w:eastAsia="仿宋" w:hAnsi="仿宋" w:cs="仿宋" w:hint="eastAsia"/>
            <w:lang w:eastAsia="zh-CN"/>
          </w:rPr>
          <w:t>(一)、人才需求与规划</w:t>
        </w:r>
        <w:r>
          <w:tab/>
        </w:r>
        <w:r>
          <w:fldChar w:fldCharType="begin"/>
        </w:r>
        <w:r>
          <w:instrText xml:space="preserve"> PAGEREF _Toc6667 \h </w:instrText>
        </w:r>
        <w:r>
          <w:fldChar w:fldCharType="separate"/>
        </w:r>
        <w:r>
          <w:t>32</w:t>
        </w:r>
        <w:r>
          <w:fldChar w:fldCharType="end"/>
        </w:r>
      </w:hyperlink>
    </w:p>
    <w:p>
      <w:pPr>
        <w:pStyle w:val="TOC2"/>
        <w:tabs>
          <w:tab w:val="right" w:leader="dot" w:pos="8306"/>
        </w:tabs>
      </w:pPr>
      <w:hyperlink w:anchor="_Toc2556" w:history="1">
        <w:r>
          <w:rPr>
            <w:rFonts w:ascii="仿宋" w:eastAsia="仿宋" w:hAnsi="仿宋" w:cs="仿宋" w:hint="eastAsia"/>
            <w:lang w:eastAsia="zh-CN"/>
          </w:rPr>
          <w:t>(二)、培训与发展计划</w:t>
        </w:r>
        <w:r>
          <w:tab/>
        </w:r>
        <w:r>
          <w:fldChar w:fldCharType="begin"/>
        </w:r>
        <w:r>
          <w:instrText xml:space="preserve"> PAGEREF _Toc2556 \h </w:instrText>
        </w:r>
        <w:r>
          <w:fldChar w:fldCharType="separate"/>
        </w:r>
        <w:r>
          <w:t>33</w:t>
        </w:r>
        <w:r>
          <w:fldChar w:fldCharType="end"/>
        </w:r>
      </w:hyperlink>
    </w:p>
    <w:p>
      <w:pPr>
        <w:pStyle w:val="TOC1"/>
        <w:tabs>
          <w:tab w:val="right" w:leader="dot" w:pos="8306"/>
        </w:tabs>
      </w:pPr>
      <w:hyperlink w:anchor="_Toc20703" w:history="1">
        <w:r>
          <w:rPr>
            <w:rFonts w:ascii="仿宋" w:eastAsia="仿宋" w:hAnsi="仿宋" w:cs="仿宋" w:hint="eastAsia"/>
            <w:lang w:eastAsia="zh-CN"/>
          </w:rPr>
          <w:t>十、表面处理机械项目经营效益</w:t>
        </w:r>
        <w:r>
          <w:tab/>
        </w:r>
        <w:r>
          <w:fldChar w:fldCharType="begin"/>
        </w:r>
        <w:r>
          <w:instrText xml:space="preserve"> PAGEREF _Toc20703 \h </w:instrText>
        </w:r>
        <w:r>
          <w:fldChar w:fldCharType="separate"/>
        </w:r>
        <w:r>
          <w:t>33</w:t>
        </w:r>
        <w:r>
          <w:fldChar w:fldCharType="end"/>
        </w:r>
      </w:hyperlink>
    </w:p>
    <w:p>
      <w:pPr>
        <w:pStyle w:val="TOC2"/>
        <w:tabs>
          <w:tab w:val="right" w:leader="dot" w:pos="8306"/>
        </w:tabs>
      </w:pPr>
      <w:hyperlink w:anchor="_Toc16833" w:history="1">
        <w:r>
          <w:rPr>
            <w:rFonts w:ascii="仿宋" w:eastAsia="仿宋" w:hAnsi="仿宋" w:cs="仿宋" w:hint="eastAsia"/>
            <w:lang w:eastAsia="zh-CN"/>
          </w:rPr>
          <w:t>(一)、经济评价财务测算</w:t>
        </w:r>
        <w:r>
          <w:tab/>
        </w:r>
        <w:r>
          <w:fldChar w:fldCharType="begin"/>
        </w:r>
        <w:r>
          <w:instrText xml:space="preserve"> PAGEREF _Toc16833 \h </w:instrText>
        </w:r>
        <w:r>
          <w:fldChar w:fldCharType="separate"/>
        </w:r>
        <w:r>
          <w:t>33</w:t>
        </w:r>
        <w:r>
          <w:fldChar w:fldCharType="end"/>
        </w:r>
      </w:hyperlink>
    </w:p>
    <w:p>
      <w:pPr>
        <w:pStyle w:val="TOC2"/>
        <w:tabs>
          <w:tab w:val="right" w:leader="dot" w:pos="8306"/>
        </w:tabs>
      </w:pPr>
      <w:hyperlink w:anchor="_Toc16745" w:history="1">
        <w:r>
          <w:rPr>
            <w:rFonts w:ascii="仿宋" w:eastAsia="仿宋" w:hAnsi="仿宋" w:cs="仿宋" w:hint="eastAsia"/>
            <w:lang w:eastAsia="zh-CN"/>
          </w:rPr>
          <w:t>(二)、表面处理机械项目盈利能力分析</w:t>
        </w:r>
        <w:r>
          <w:tab/>
        </w:r>
        <w:r>
          <w:fldChar w:fldCharType="begin"/>
        </w:r>
        <w:r>
          <w:instrText xml:space="preserve"> PAGEREF _Toc16745 \h </w:instrText>
        </w:r>
        <w:r>
          <w:fldChar w:fldCharType="separate"/>
        </w:r>
        <w:r>
          <w:t>35</w:t>
        </w:r>
        <w:r>
          <w:fldChar w:fldCharType="end"/>
        </w:r>
      </w:hyperlink>
    </w:p>
    <w:p>
      <w:pPr>
        <w:pStyle w:val="TOC1"/>
        <w:tabs>
          <w:tab w:val="right" w:leader="dot" w:pos="8306"/>
        </w:tabs>
      </w:pPr>
      <w:hyperlink w:anchor="_Toc8891" w:history="1">
        <w:r>
          <w:rPr>
            <w:rFonts w:ascii="仿宋" w:eastAsia="仿宋" w:hAnsi="仿宋" w:cs="仿宋" w:hint="eastAsia"/>
            <w:lang w:eastAsia="zh-CN"/>
          </w:rPr>
          <w:t>十一、表面处理机械项目风险管理</w:t>
        </w:r>
        <w:r>
          <w:tab/>
        </w:r>
        <w:r>
          <w:fldChar w:fldCharType="begin"/>
        </w:r>
        <w:r>
          <w:instrText xml:space="preserve"> PAGEREF _Toc8891 \h </w:instrText>
        </w:r>
        <w:r>
          <w:fldChar w:fldCharType="separate"/>
        </w:r>
        <w:r>
          <w:t>35</w:t>
        </w:r>
        <w:r>
          <w:fldChar w:fldCharType="end"/>
        </w:r>
      </w:hyperlink>
    </w:p>
    <w:p>
      <w:pPr>
        <w:pStyle w:val="TOC2"/>
        <w:tabs>
          <w:tab w:val="right" w:leader="dot" w:pos="8306"/>
        </w:tabs>
      </w:pPr>
      <w:hyperlink w:anchor="_Toc6225" w:history="1">
        <w:r>
          <w:rPr>
            <w:rFonts w:ascii="仿宋" w:eastAsia="仿宋" w:hAnsi="仿宋" w:cs="仿宋" w:hint="eastAsia"/>
            <w:lang w:eastAsia="zh-CN"/>
          </w:rPr>
          <w:t>(一)、风险识别与评估</w:t>
        </w:r>
        <w:r>
          <w:tab/>
        </w:r>
        <w:r>
          <w:fldChar w:fldCharType="begin"/>
        </w:r>
        <w:r>
          <w:instrText xml:space="preserve"> PAGEREF _Toc6225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643" w:history="1">
        <w:r>
          <w:rPr>
            <w:rFonts w:ascii="仿宋" w:eastAsia="仿宋" w:hAnsi="仿宋" w:cs="仿宋" w:hint="eastAsia"/>
            <w:lang w:eastAsia="zh-CN"/>
          </w:rPr>
          <w:t>(二)、风险应对策略</w:t>
        </w:r>
        <w:r>
          <w:tab/>
        </w:r>
        <w:r>
          <w:fldChar w:fldCharType="begin"/>
        </w:r>
        <w:r>
          <w:instrText xml:space="preserve"> PAGEREF _Toc31643 \h </w:instrText>
        </w:r>
        <w:r>
          <w:fldChar w:fldCharType="separate"/>
        </w:r>
        <w:r>
          <w:t>37</w:t>
        </w:r>
        <w:r>
          <w:fldChar w:fldCharType="end"/>
        </w:r>
      </w:hyperlink>
    </w:p>
    <w:p>
      <w:pPr>
        <w:pStyle w:val="TOC2"/>
        <w:tabs>
          <w:tab w:val="right" w:leader="dot" w:pos="8306"/>
        </w:tabs>
      </w:pPr>
      <w:hyperlink w:anchor="_Toc5005" w:history="1">
        <w:r>
          <w:rPr>
            <w:rFonts w:ascii="仿宋" w:eastAsia="仿宋" w:hAnsi="仿宋" w:cs="仿宋" w:hint="eastAsia"/>
            <w:lang w:eastAsia="zh-CN"/>
          </w:rPr>
          <w:t>(三)、风险监控与控制</w:t>
        </w:r>
        <w:r>
          <w:tab/>
        </w:r>
        <w:r>
          <w:fldChar w:fldCharType="begin"/>
        </w:r>
        <w:r>
          <w:instrText xml:space="preserve"> PAGEREF _Toc5005 \h </w:instrText>
        </w:r>
        <w:r>
          <w:fldChar w:fldCharType="separate"/>
        </w:r>
        <w:r>
          <w:t>38</w:t>
        </w:r>
        <w:r>
          <w:fldChar w:fldCharType="end"/>
        </w:r>
      </w:hyperlink>
    </w:p>
    <w:p>
      <w:pPr>
        <w:pStyle w:val="TOC1"/>
        <w:tabs>
          <w:tab w:val="right" w:leader="dot" w:pos="8306"/>
        </w:tabs>
      </w:pPr>
      <w:hyperlink w:anchor="_Toc7286" w:history="1">
        <w:r>
          <w:rPr>
            <w:rFonts w:ascii="仿宋" w:eastAsia="仿宋" w:hAnsi="仿宋" w:cs="仿宋" w:hint="eastAsia"/>
            <w:lang w:eastAsia="zh-CN"/>
          </w:rPr>
          <w:t>十二、表面处理机械项目技术管理</w:t>
        </w:r>
        <w:r>
          <w:tab/>
        </w:r>
        <w:r>
          <w:fldChar w:fldCharType="begin"/>
        </w:r>
        <w:r>
          <w:instrText xml:space="preserve"> PAGEREF _Toc7286 \h </w:instrText>
        </w:r>
        <w:r>
          <w:fldChar w:fldCharType="separate"/>
        </w:r>
        <w:r>
          <w:t>39</w:t>
        </w:r>
        <w:r>
          <w:fldChar w:fldCharType="end"/>
        </w:r>
      </w:hyperlink>
    </w:p>
    <w:p>
      <w:pPr>
        <w:pStyle w:val="TOC2"/>
        <w:tabs>
          <w:tab w:val="right" w:leader="dot" w:pos="8306"/>
        </w:tabs>
      </w:pPr>
      <w:hyperlink w:anchor="_Toc3306" w:history="1">
        <w:r>
          <w:rPr>
            <w:rFonts w:ascii="仿宋" w:eastAsia="仿宋" w:hAnsi="仿宋" w:cs="仿宋" w:hint="eastAsia"/>
            <w:lang w:eastAsia="zh-CN"/>
          </w:rPr>
          <w:t>(一)、技术方案选用方向</w:t>
        </w:r>
        <w:r>
          <w:tab/>
        </w:r>
        <w:r>
          <w:fldChar w:fldCharType="begin"/>
        </w:r>
        <w:r>
          <w:instrText xml:space="preserve"> PAGEREF _Toc3306 \h </w:instrText>
        </w:r>
        <w:r>
          <w:fldChar w:fldCharType="separate"/>
        </w:r>
        <w:r>
          <w:t>39</w:t>
        </w:r>
        <w:r>
          <w:fldChar w:fldCharType="end"/>
        </w:r>
      </w:hyperlink>
    </w:p>
    <w:p>
      <w:pPr>
        <w:pStyle w:val="TOC2"/>
        <w:tabs>
          <w:tab w:val="right" w:leader="dot" w:pos="8306"/>
        </w:tabs>
      </w:pPr>
      <w:hyperlink w:anchor="_Toc25012" w:history="1">
        <w:r>
          <w:rPr>
            <w:rFonts w:ascii="仿宋" w:eastAsia="仿宋" w:hAnsi="仿宋" w:cs="仿宋" w:hint="eastAsia"/>
            <w:lang w:eastAsia="zh-CN"/>
          </w:rPr>
          <w:t>(二)、工艺技术方案选用原则</w:t>
        </w:r>
        <w:r>
          <w:tab/>
        </w:r>
        <w:r>
          <w:fldChar w:fldCharType="begin"/>
        </w:r>
        <w:r>
          <w:instrText xml:space="preserve"> PAGEREF _Toc25012 \h </w:instrText>
        </w:r>
        <w:r>
          <w:fldChar w:fldCharType="separate"/>
        </w:r>
        <w:r>
          <w:t>41</w:t>
        </w:r>
        <w:r>
          <w:fldChar w:fldCharType="end"/>
        </w:r>
      </w:hyperlink>
    </w:p>
    <w:p>
      <w:pPr>
        <w:pStyle w:val="TOC2"/>
        <w:tabs>
          <w:tab w:val="right" w:leader="dot" w:pos="8306"/>
        </w:tabs>
      </w:pPr>
      <w:hyperlink w:anchor="_Toc22998" w:history="1">
        <w:r>
          <w:rPr>
            <w:rFonts w:ascii="仿宋" w:eastAsia="仿宋" w:hAnsi="仿宋" w:cs="仿宋" w:hint="eastAsia"/>
            <w:lang w:eastAsia="zh-CN"/>
          </w:rPr>
          <w:t>(三)、工艺技术方案要求</w:t>
        </w:r>
        <w:r>
          <w:tab/>
        </w:r>
        <w:r>
          <w:fldChar w:fldCharType="begin"/>
        </w:r>
        <w:r>
          <w:instrText xml:space="preserve"> PAGEREF _Toc22998 \h </w:instrText>
        </w:r>
        <w:r>
          <w:fldChar w:fldCharType="separate"/>
        </w:r>
        <w:r>
          <w:t>43</w:t>
        </w:r>
        <w:r>
          <w:fldChar w:fldCharType="end"/>
        </w:r>
      </w:hyperlink>
    </w:p>
    <w:p>
      <w:pPr>
        <w:pStyle w:val="TOC1"/>
        <w:tabs>
          <w:tab w:val="right" w:leader="dot" w:pos="8306"/>
        </w:tabs>
      </w:pPr>
      <w:hyperlink w:anchor="_Toc4896" w:history="1">
        <w:r>
          <w:rPr>
            <w:rFonts w:ascii="仿宋" w:eastAsia="仿宋" w:hAnsi="仿宋" w:cs="仿宋" w:hint="eastAsia"/>
            <w:lang w:eastAsia="zh-CN"/>
          </w:rPr>
          <w:t>十三、表面处理机械项目实施保障措施</w:t>
        </w:r>
        <w:r>
          <w:tab/>
        </w:r>
        <w:r>
          <w:fldChar w:fldCharType="begin"/>
        </w:r>
        <w:r>
          <w:instrText xml:space="preserve"> PAGEREF _Toc4896 \h </w:instrText>
        </w:r>
        <w:r>
          <w:fldChar w:fldCharType="separate"/>
        </w:r>
        <w:r>
          <w:t>46</w:t>
        </w:r>
        <w:r>
          <w:fldChar w:fldCharType="end"/>
        </w:r>
      </w:hyperlink>
    </w:p>
    <w:p>
      <w:pPr>
        <w:pStyle w:val="TOC2"/>
        <w:tabs>
          <w:tab w:val="right" w:leader="dot" w:pos="8306"/>
        </w:tabs>
      </w:pPr>
      <w:hyperlink w:anchor="_Toc12959" w:history="1">
        <w:r>
          <w:rPr>
            <w:rFonts w:ascii="仿宋" w:eastAsia="仿宋" w:hAnsi="仿宋" w:cs="仿宋" w:hint="eastAsia"/>
            <w:lang w:eastAsia="zh-CN"/>
          </w:rPr>
          <w:t>(一)、表面处理机械项目实施保障机制</w:t>
        </w:r>
        <w:r>
          <w:tab/>
        </w:r>
        <w:r>
          <w:fldChar w:fldCharType="begin"/>
        </w:r>
        <w:r>
          <w:instrText xml:space="preserve"> PAGEREF _Toc12959 \h </w:instrText>
        </w:r>
        <w:r>
          <w:fldChar w:fldCharType="separate"/>
        </w:r>
        <w:r>
          <w:t>46</w:t>
        </w:r>
        <w:r>
          <w:fldChar w:fldCharType="end"/>
        </w:r>
      </w:hyperlink>
    </w:p>
    <w:p>
      <w:pPr>
        <w:pStyle w:val="TOC2"/>
        <w:tabs>
          <w:tab w:val="right" w:leader="dot" w:pos="8306"/>
        </w:tabs>
      </w:pPr>
      <w:hyperlink w:anchor="_Toc8381" w:history="1">
        <w:r>
          <w:rPr>
            <w:rFonts w:ascii="仿宋" w:eastAsia="仿宋" w:hAnsi="仿宋" w:cs="仿宋" w:hint="eastAsia"/>
            <w:lang w:eastAsia="zh-CN"/>
          </w:rPr>
          <w:t>(二)、表面处理机械项目法律合规要求</w:t>
        </w:r>
        <w:r>
          <w:tab/>
        </w:r>
        <w:r>
          <w:fldChar w:fldCharType="begin"/>
        </w:r>
        <w:r>
          <w:instrText xml:space="preserve"> PAGEREF _Toc8381 \h </w:instrText>
        </w:r>
        <w:r>
          <w:fldChar w:fldCharType="separate"/>
        </w:r>
        <w:r>
          <w:t>49</w:t>
        </w:r>
        <w:r>
          <w:fldChar w:fldCharType="end"/>
        </w:r>
      </w:hyperlink>
    </w:p>
    <w:p>
      <w:pPr>
        <w:pStyle w:val="TOC2"/>
        <w:tabs>
          <w:tab w:val="right" w:leader="dot" w:pos="8306"/>
        </w:tabs>
      </w:pPr>
      <w:hyperlink w:anchor="_Toc9344" w:history="1">
        <w:r>
          <w:rPr>
            <w:rFonts w:ascii="仿宋" w:eastAsia="仿宋" w:hAnsi="仿宋" w:cs="仿宋" w:hint="eastAsia"/>
            <w:lang w:eastAsia="zh-CN"/>
          </w:rPr>
          <w:t>(三)、表面处理机械项目合同管理与法律事务</w:t>
        </w:r>
        <w:r>
          <w:tab/>
        </w:r>
        <w:r>
          <w:fldChar w:fldCharType="begin"/>
        </w:r>
        <w:r>
          <w:instrText xml:space="preserve"> PAGEREF _Toc9344 \h </w:instrText>
        </w:r>
        <w:r>
          <w:fldChar w:fldCharType="separate"/>
        </w:r>
        <w:r>
          <w:t>54</w:t>
        </w:r>
        <w:r>
          <w:fldChar w:fldCharType="end"/>
        </w:r>
      </w:hyperlink>
    </w:p>
    <w:p>
      <w:pPr>
        <w:pStyle w:val="TOC2"/>
        <w:tabs>
          <w:tab w:val="right" w:leader="dot" w:pos="8306"/>
        </w:tabs>
      </w:pPr>
      <w:hyperlink w:anchor="_Toc21268" w:history="1">
        <w:r>
          <w:rPr>
            <w:rFonts w:ascii="仿宋" w:eastAsia="仿宋" w:hAnsi="仿宋" w:cs="仿宋" w:hint="eastAsia"/>
            <w:lang w:eastAsia="zh-CN"/>
          </w:rPr>
          <w:t>(四)、表面处理机械项目知识产权保护策略</w:t>
        </w:r>
        <w:r>
          <w:tab/>
        </w:r>
        <w:r>
          <w:fldChar w:fldCharType="begin"/>
        </w:r>
        <w:r>
          <w:instrText xml:space="preserve"> PAGEREF _Toc21268 \h </w:instrText>
        </w:r>
        <w:r>
          <w:fldChar w:fldCharType="separate"/>
        </w:r>
        <w:r>
          <w:t>60</w:t>
        </w:r>
        <w:r>
          <w:fldChar w:fldCharType="end"/>
        </w:r>
      </w:hyperlink>
    </w:p>
    <w:p>
      <w:pPr>
        <w:pStyle w:val="TOC1"/>
        <w:tabs>
          <w:tab w:val="right" w:leader="dot" w:pos="8306"/>
        </w:tabs>
      </w:pPr>
      <w:hyperlink w:anchor="_Toc27949" w:history="1">
        <w:r>
          <w:rPr>
            <w:rFonts w:ascii="仿宋" w:eastAsia="仿宋" w:hAnsi="仿宋" w:cs="仿宋" w:hint="eastAsia"/>
            <w:lang w:eastAsia="zh-CN"/>
          </w:rPr>
          <w:t>十四、利益相关者分析与沟通计划</w:t>
        </w:r>
        <w:r>
          <w:tab/>
        </w:r>
        <w:r>
          <w:fldChar w:fldCharType="begin"/>
        </w:r>
        <w:r>
          <w:instrText xml:space="preserve"> PAGEREF _Toc27949 \h </w:instrText>
        </w:r>
        <w:r>
          <w:fldChar w:fldCharType="separate"/>
        </w:r>
        <w:r>
          <w:t>62</w:t>
        </w:r>
        <w:r>
          <w:fldChar w:fldCharType="end"/>
        </w:r>
      </w:hyperlink>
    </w:p>
    <w:p>
      <w:pPr>
        <w:pStyle w:val="TOC2"/>
        <w:tabs>
          <w:tab w:val="right" w:leader="dot" w:pos="8306"/>
        </w:tabs>
      </w:pPr>
      <w:hyperlink w:anchor="_Toc29457" w:history="1">
        <w:r>
          <w:rPr>
            <w:rFonts w:ascii="仿宋" w:eastAsia="仿宋" w:hAnsi="仿宋" w:cs="仿宋" w:hint="eastAsia"/>
            <w:lang w:eastAsia="zh-CN"/>
          </w:rPr>
          <w:t>(一)、利益相关者分析</w:t>
        </w:r>
        <w:r>
          <w:tab/>
        </w:r>
        <w:r>
          <w:fldChar w:fldCharType="begin"/>
        </w:r>
        <w:r>
          <w:instrText xml:space="preserve"> PAGEREF _Toc29457 \h </w:instrText>
        </w:r>
        <w:r>
          <w:fldChar w:fldCharType="separate"/>
        </w:r>
        <w:r>
          <w:t>62</w:t>
        </w:r>
        <w:r>
          <w:fldChar w:fldCharType="end"/>
        </w:r>
      </w:hyperlink>
    </w:p>
    <w:p>
      <w:pPr>
        <w:pStyle w:val="TOC2"/>
        <w:tabs>
          <w:tab w:val="right" w:leader="dot" w:pos="8306"/>
        </w:tabs>
      </w:pPr>
      <w:hyperlink w:anchor="_Toc21448" w:history="1">
        <w:r>
          <w:rPr>
            <w:rFonts w:ascii="仿宋" w:eastAsia="仿宋" w:hAnsi="仿宋" w:cs="仿宋" w:hint="eastAsia"/>
            <w:lang w:eastAsia="zh-CN"/>
          </w:rPr>
          <w:t>(二)、沟通计划</w:t>
        </w:r>
        <w:r>
          <w:tab/>
        </w:r>
        <w:r>
          <w:fldChar w:fldCharType="begin"/>
        </w:r>
        <w:r>
          <w:instrText xml:space="preserve"> PAGEREF _Toc21448 \h </w:instrText>
        </w:r>
        <w:r>
          <w:fldChar w:fldCharType="separate"/>
        </w:r>
        <w:r>
          <w:t>64</w:t>
        </w:r>
        <w:r>
          <w:fldChar w:fldCharType="end"/>
        </w:r>
      </w:hyperlink>
    </w:p>
    <w:p>
      <w:pPr>
        <w:pStyle w:val="TOC1"/>
        <w:tabs>
          <w:tab w:val="right" w:leader="dot" w:pos="8306"/>
        </w:tabs>
      </w:pPr>
      <w:hyperlink w:anchor="_Toc19884" w:history="1">
        <w:r>
          <w:rPr>
            <w:rFonts w:ascii="仿宋" w:eastAsia="仿宋" w:hAnsi="仿宋" w:cs="仿宋" w:hint="eastAsia"/>
            <w:lang w:eastAsia="zh-CN"/>
          </w:rPr>
          <w:t>十五、表面处理机械项目治理与监督</w:t>
        </w:r>
        <w:r>
          <w:tab/>
        </w:r>
        <w:r>
          <w:fldChar w:fldCharType="begin"/>
        </w:r>
        <w:r>
          <w:instrText xml:space="preserve"> PAGEREF _Toc19884 \h </w:instrText>
        </w:r>
        <w:r>
          <w:fldChar w:fldCharType="separate"/>
        </w:r>
        <w:r>
          <w:t>65</w:t>
        </w:r>
        <w:r>
          <w:fldChar w:fldCharType="end"/>
        </w:r>
      </w:hyperlink>
    </w:p>
    <w:p>
      <w:pPr>
        <w:pStyle w:val="TOC2"/>
        <w:tabs>
          <w:tab w:val="right" w:leader="dot" w:pos="8306"/>
        </w:tabs>
      </w:pPr>
      <w:hyperlink w:anchor="_Toc29275" w:history="1">
        <w:r>
          <w:rPr>
            <w:rFonts w:ascii="仿宋" w:eastAsia="仿宋" w:hAnsi="仿宋" w:cs="仿宋" w:hint="eastAsia"/>
            <w:lang w:eastAsia="zh-CN"/>
          </w:rPr>
          <w:t>(一)、表面处理机械项目治理结构</w:t>
        </w:r>
        <w:r>
          <w:tab/>
        </w:r>
        <w:r>
          <w:fldChar w:fldCharType="begin"/>
        </w:r>
        <w:r>
          <w:instrText xml:space="preserve"> PAGEREF _Toc29275 \h </w:instrText>
        </w:r>
        <w:r>
          <w:fldChar w:fldCharType="separate"/>
        </w:r>
        <w:r>
          <w:t>65</w:t>
        </w:r>
        <w:r>
          <w:fldChar w:fldCharType="end"/>
        </w:r>
      </w:hyperlink>
    </w:p>
    <w:p>
      <w:pPr>
        <w:pStyle w:val="TOC2"/>
        <w:tabs>
          <w:tab w:val="right" w:leader="dot" w:pos="8306"/>
        </w:tabs>
      </w:pPr>
      <w:hyperlink w:anchor="_Toc23020" w:history="1">
        <w:r>
          <w:rPr>
            <w:rFonts w:ascii="仿宋" w:eastAsia="仿宋" w:hAnsi="仿宋" w:cs="仿宋" w:hint="eastAsia"/>
            <w:lang w:eastAsia="zh-CN"/>
          </w:rPr>
          <w:t>(二)、监督与审计</w:t>
        </w:r>
        <w:r>
          <w:tab/>
        </w:r>
        <w:r>
          <w:fldChar w:fldCharType="begin"/>
        </w:r>
        <w:r>
          <w:instrText xml:space="preserve"> PAGEREF _Toc23020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1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256"/>
      <w:r>
        <w:rPr>
          <w:rFonts w:ascii="仿宋" w:eastAsia="仿宋" w:hAnsi="仿宋" w:cs="仿宋" w:hint="eastAsia"/>
          <w:sz w:val="28"/>
          <w:lang w:eastAsia="zh-CN"/>
        </w:rPr>
        <w:t>一、表面处理机械项目选址可行性分析</w:t>
      </w:r>
      <w:bookmarkEnd w:id="2"/>
    </w:p>
    <w:p>
      <w:pPr>
        <w:pStyle w:val="Heading2"/>
        <w:rPr>
          <w:rFonts w:ascii="仿宋" w:eastAsia="仿宋" w:hAnsi="仿宋" w:cs="仿宋" w:hint="eastAsia"/>
          <w:lang w:eastAsia="zh-CN"/>
        </w:rPr>
      </w:pPr>
      <w:bookmarkStart w:id="3" w:name="_Toc22870"/>
      <w:r>
        <w:rPr>
          <w:rFonts w:ascii="仿宋" w:eastAsia="仿宋" w:hAnsi="仿宋" w:cs="仿宋" w:hint="eastAsia"/>
          <w:lang w:eastAsia="zh-CN"/>
        </w:rPr>
        <w:t>(一)、表面处理机械项目选址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该表面处理机械项目选址位于XX省XX市XX区XXX街道</w:t>
      </w:r>
    </w:p>
    <w:p>
      <w:pPr>
        <w:pStyle w:val="Heading2"/>
        <w:ind w:firstLine="560" w:firstLineChars="200"/>
        <w:rPr>
          <w:rFonts w:ascii="仿宋" w:eastAsia="仿宋" w:hAnsi="仿宋" w:cs="仿宋" w:hint="eastAsia"/>
          <w:sz w:val="28"/>
          <w:lang w:eastAsia="zh-CN"/>
        </w:rPr>
      </w:pPr>
      <w:bookmarkStart w:id="4" w:name="_Toc1192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表面处理机械项目的征地面积将根据表面处理机械项目的实际规模和需求进行精确规划。具体面积XXX平方米，旨在确保表面处理机械项目不仅能够满足当前的发展需求，还能够预留空间以适应未来的扩展。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净用地面积是在征地面积基础上去除不可利用面积后的实际可开发用地。具体面积XXX平方米，考虑到环保、交通、安全等多方面因素，以确保表面处理机械项目在整体利用效率上达到最优。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表面处理机械项目计划建设的建筑总规模具体面积XXX平方米。这一规模的确定综合考虑了表面处理机械项目的性质、规模，以及城市规划的相关要求，确保建筑布局与周边环境协调一致。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绿地率是表面处理机械项目用地中被规划为绿地的比例。具体面积XXX平方米，旨在通过合理规划绿地，改善表面处理机械项目周边环境，提升居民生活质量，并符合城市整体绿化规划。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容积率是用地上可以建设的建筑总体积与用地面积之比。具体面积XXX，通过合理的容积率规划，确保表面处理机械项目建筑规模与周边环境和谐共生。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表面处理机械项目选址与当地城市规划相一致，具体面积XXX平方米。通过与城市规划部门深入沟通，确保表面处理机械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表面处理机械项目选址符合当地产业政策，具体面积XXX平方米。这包括表面处理机械项目对当地经济的促进作用，以及对相关产业的带动效应，确保表面处理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用地总体要求必须符合环保和可持续发展的原则，具体面积XXX平方米。通过采用绿色建筑设计、节能减排等措施，确保表面处理机械项目在建设和运营过程中对环境的影响最小化，达到可持续发展的要求。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确保表面处理机械项目选址具备必要的公共设施配套，具体面积XXX平方米。这包括交通便利性、教育、医疗等基础设施，以提高居民生活品质，使得表面处理机械项目选址更具吸引力。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考虑用地总体要求对当地社会稳定性的影响，具体面积XXX平方米。通过深入了解当地社区反馈，确保表面处理机械项目的选址和建设过程对当地社会和谐稳定产生积极作用。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表面处理机械项目选址不仅符合法规和规划，还在实际操作中具有可行性。这一全面规划将为表面处理机械项目的成功实施提供坚实的基础，确保表面处理机械项目选址阶段就能够奠定良好的发展基础。</w:t>
      </w:r>
    </w:p>
    <w:p>
      <w:pPr>
        <w:pStyle w:val="Heading2"/>
        <w:ind w:firstLine="560" w:firstLineChars="200"/>
        <w:rPr>
          <w:rFonts w:ascii="仿宋" w:eastAsia="仿宋" w:hAnsi="仿宋" w:cs="仿宋" w:hint="eastAsia"/>
          <w:sz w:val="28"/>
          <w:lang w:eastAsia="zh-CN"/>
        </w:rPr>
      </w:pPr>
      <w:bookmarkStart w:id="5" w:name="_Toc653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表面处理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表面处理机械项目的设备规划和空间设计中，我们将采取灵活设备布局的措施。设备布局将根据实际需求进行灵活设计，避免不必要的浪费。通过合理规划设备摆放位置，我们将提高设备的利用率，减少设备间距，以确保表面处理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表面处理机械项目内部引入共享设施的概念，例如共享会议室、办公区等。通过这种方式，我们可以减少对资源的重复建设，提高资源共享效率，从而减小表面处理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081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表面处理机械项目的总图布置中，我们将不同功能区域进行明确的规划，以最大程度满足表面处理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72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表面处理机械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表面处理机械项目对环境的影响是综合评价的重要因素之一。我们将详细考虑选址周边的自然环境、生态保护区、水源地等情况，确保表面处理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对选址的评价还需充分考虑当地政府的产业政策和法规。我们将详细了解表面处理机械项目所在地的相关政策，确保表面处理机械项目的规划和运营与当地法规相符，降低不必要的法律风险。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考虑到社会稳定性对企业运营的重要性，我们将评估选址地区的社会安全情况、劳工关系、社区反馈等方面，以确保表面处理机械项目的建设和运营不会受到社会稳定性的负面影响。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最后，我们将综合考虑用地成本，包括土地购置费用、土地开发成本等。通过对用地成本的详细评估，我们能够做出更为精确的经济效益分析，为表面处理机械项目的投资决策提供有力支持。</w:t>
      </w:r>
    </w:p>
    <w:p>
      <w:pPr>
        <w:pStyle w:val="Heading1"/>
        <w:ind w:firstLine="560" w:firstLineChars="200"/>
        <w:rPr>
          <w:rFonts w:ascii="仿宋" w:eastAsia="仿宋" w:hAnsi="仿宋" w:cs="仿宋" w:hint="eastAsia"/>
          <w:sz w:val="28"/>
          <w:lang w:eastAsia="zh-CN"/>
        </w:rPr>
      </w:pPr>
      <w:bookmarkStart w:id="8" w:name="_Toc15790"/>
      <w:r>
        <w:rPr>
          <w:rFonts w:ascii="仿宋" w:eastAsia="仿宋" w:hAnsi="仿宋" w:cs="仿宋" w:hint="eastAsia"/>
          <w:sz w:val="28"/>
          <w:lang w:eastAsia="zh-CN"/>
        </w:rPr>
        <w:t>二、表面处理机械项目可持续发展</w:t>
      </w:r>
      <w:bookmarkEnd w:id="8"/>
    </w:p>
    <w:p>
      <w:pPr>
        <w:pStyle w:val="Heading2"/>
        <w:rPr>
          <w:rFonts w:ascii="仿宋" w:eastAsia="仿宋" w:hAnsi="仿宋" w:cs="仿宋" w:hint="eastAsia"/>
          <w:lang w:eastAsia="zh-CN"/>
        </w:rPr>
      </w:pPr>
      <w:bookmarkStart w:id="9" w:name="_Toc32371"/>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表面处理机械项目中，表面处理机械项目团队着眼于未来，明确了可持续发展的战略方向。制定的具体可持续发展目标包括降低资源使用、采用环保技术、最大化社会效益等。这一步骤不仅有助于表面处理机械项目在环保和社会责任方面达到最高标准，也为未来提供了明确的指引，确保表面处理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可持续实践的融入表面处理机械项目管理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表面处理机械项目管理周期。从表面处理机械项目规划开始，表面处理机械项目团队就考虑了环境和社会的因素。在执行阶段，表面处理机械项目团队积极推动绿色技术的应用，优化资源利用。此外，关注员工的社会责任，通过培训和沟通活动提高员工对可持续发展的认知，使他们能够在日常工作中践行可持续实践。这些举措不仅为表面处理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27208"/>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扎根于表面处理机械项目的可持续发展理念，我们深信环保与社会责任是表面处理机械项目成功的关键支柱。在表面处理机械项目的每一步，我们都致力于通过创新和实践，履行对环境和社会的坚定责任。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表面处理机械项目团队通过引入先进的环保技术、建立高效的废物处理系统以及推动能源节约措施，积极履行环保责任。定期的环保监测和评估确保表面处理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不仅致力于自身可持续发展，还注重对社会的回馈。通过支持社区表面处理机械项目、参与慈善事业、提供培训机会等方式，表面处理机械项目积极履行社会责任。与当地社区建立积极互动，关注员工的工作与生活平衡，以及员工的身心健康，是表面处理机械项目在社会责任层面的关键举措。这样的实践不仅增强了表面处理机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4684"/>
      <w:r>
        <w:rPr>
          <w:rFonts w:ascii="仿宋" w:eastAsia="仿宋" w:hAnsi="仿宋" w:cs="仿宋" w:hint="eastAsia"/>
          <w:sz w:val="28"/>
          <w:lang w:eastAsia="zh-CN"/>
        </w:rPr>
        <w:t>三、表面处理机械项目概论</w:t>
      </w:r>
      <w:bookmarkEnd w:id="11"/>
    </w:p>
    <w:p>
      <w:pPr>
        <w:pStyle w:val="Heading2"/>
        <w:rPr>
          <w:rFonts w:ascii="仿宋" w:eastAsia="仿宋" w:hAnsi="仿宋" w:cs="仿宋" w:hint="eastAsia"/>
          <w:lang w:eastAsia="zh-CN"/>
        </w:rPr>
      </w:pPr>
      <w:bookmarkStart w:id="12" w:name="_Toc13802"/>
      <w:r>
        <w:rPr>
          <w:rFonts w:ascii="仿宋" w:eastAsia="仿宋" w:hAnsi="仿宋" w:cs="仿宋" w:hint="eastAsia"/>
          <w:lang w:eastAsia="zh-CN"/>
        </w:rPr>
        <w:t>(一)、表面处理机械项目概况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的起源追溯至对市场的深入洞察。市场的不断演变与变革为表面处理机械项目提供了难得的机遇。当前市场存在的需求缺口和变革的大环境共同构成了表面处理机械项目的背景。这个表面处理机械项目旨在充分利用市场机遇，填补行业中尚未满足的需求，为客户提供全新的解决方案。市场的变革和需求的增长使得这个表面处理机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表面处理机械项目名称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正式命名为表面处理机械。这个名称不仅仅是一个标识，更代表了表面处理机械项目的核心理念和愿景。它蕴含着表面处理机械项目所要解决问题的关键字，具有强烈的表达和辨识度，为表面处理机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表面处理机械项目目标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的核心目标是提供一种全新、高效的解决方案，满足客户日益增长的需求。表面处理机械项目追求的不仅仅是满足市场需求，更是在市场中获得卓越的竞争优势。通过不断提升产品或服务的质量和创新水平，表面处理机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表面处理机械项目范围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全面涵盖了产品研发、制造、市场推广和售后服务，确保从产品设计到最终用户体验的全方位关注。这一全面的表面处理机械项目范围是为了确保表面处理机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表面处理机械项目时间表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表面处理机械项目计划在未来18个月内完成，包括研发、测试、市场试点和正式推出等不同阶段。这个时间表的合理设计是为了确保表面处理机械项目各个阶段的顺利推进，以便按时交付高质量的成果。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表面处理机械项目预算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总预算估算为XX百万美元，主要分配在研发、市场推广、人员培训和运营等方面。这一充足的预算为表面处理机械项目提供了充足的资源，确保表面处理机械项目在各个方面都能取得优异的表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1.7 表面处理机械项目风险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可能面临的风险包括市场接受度低、技术难题、竞争激烈等。表面处理机械项目团队已经制定了相应的风险应对计划，通过前瞻性的风险管理，确保表面处理机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表面处理机械项目团队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表面处理机械项目汇聚了一支经验丰富、多领域专业素养的核心团队，确保表面处理机械项目在各个方面都能拥有高水平的执行力。团队的协同作战是表面处理机械项目成功的关键因素之一。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表面处理机械项目背景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表面处理机械项目的背景根植于市场对更高效、创新产品的渴望，同时也受到科技发展对行业格局的深刻改变的影响。这为表面处理机械项目提供了广阔的发展空间和市场需求。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表面处理机械项目现状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截至目前，表面处理机械项目已完成市场调研和技术验证，取得了初步的成功。这为表面处理机械项目在未来的发展奠定了坚实的基础，为更远大的目标打下了坚实的基石。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7553"/>
      <w:r>
        <w:rPr>
          <w:rFonts w:ascii="仿宋" w:eastAsia="仿宋" w:hAnsi="仿宋" w:cs="仿宋" w:hint="eastAsia"/>
          <w:sz w:val="28"/>
          <w:lang w:eastAsia="zh-CN"/>
        </w:rPr>
        <w:t>(二)、表面处理机械项目目标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keyword》表面处理机械项目首要业务目标是在市场中占据有利地位，实现产品/服务的成功推广和销售。通过不断提升产品质量、创新性，表面处理机械项目追求成为行业中的领导者，赢得更多客户的青睐。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在科技迅速发展的时代，表面处理机械项目着眼于技术创新。通过持续的研发和技术升级，表面处理机械项目旨在推出更具创新性的产品或服务，以满足市场对新鲜、先进解决方案的需求。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为了建立可持续的客户关系，表面处理机械项目设定了客户满意度目标。通过提供卓越的产品质量和优质的客户服务，表面处理机械项目追求赢得客户的信任和忠诚度，确保他们的满意度达到行业领先水平。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表面处理机械项目注重社会责任和可持续发展。通过实施环保、社会责任表面处理机械项目，表面处理机械项目致力于在经济发展的同时保护环境，促进社会公平，实现可持续经营。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表面处理机械项目的团队是实现目标的核心驱动力。因此，表面处理机械项目设定了团队发展目标，包括提升团队成员的专业技能、培养领导力，以及搭建协同高效的团队工作氛围。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6155"/>
      <w:r>
        <w:rPr>
          <w:rFonts w:ascii="仿宋" w:eastAsia="仿宋" w:hAnsi="仿宋" w:cs="仿宋" w:hint="eastAsia"/>
          <w:sz w:val="28"/>
          <w:lang w:eastAsia="zh-CN"/>
        </w:rPr>
        <w:t>(三)、表面处理机械项目提出的理由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表面处理机械项目提出的理由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的提出源于对市场机遇的深刻洞察。当前市场中存在的需求缺口和行业发展趋势表明，有巨大的商业机会等待被开发。通过准确捕捉市场机遇，表面处理机械项目可以在激烈的竞争中脱颖而出，迅速占领市场份额。</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的理念基于对技术创新的信仰。通过持续的研发和技术投入，表面处理机械项目有望推出更具创新性的产品或服务。在科技飞速发展的当下，表面处理机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的提出是为了增强企业的行业竞争力。通过提升产品或服务的质量和独特性，表面处理机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响应了消费者需求的变化。随着社会和科技的不断发展，消费者对产品和服务的需求也在发生变化。通过深入了解并及时回应消费者的新需求，表面处理机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表面处理机械项目的提出是企业战略发展规划的一部分。在面对日益激烈的市场竞争和不断变化的商业环境中，表面处理机械项目作为企业战略的一环，旨在为企业开辟新的增长领域，巩固企业在行业中的地位。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的提出不仅仅是基于商业考量，还注重社会责任。通过推出环保、社会责任等方面的表面处理机械项目，表面处理机械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表面处理机械项目的提出反映了对利益相关者期望的关注。包括客户、员工、投资者等利益相关者在企业发展中都有着各自的期望，表面处理机械项目力求在满足这些期望的同时，取得更大的共赢。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8735"/>
      <w:r>
        <w:rPr>
          <w:rFonts w:ascii="仿宋" w:eastAsia="仿宋" w:hAnsi="仿宋" w:cs="仿宋" w:hint="eastAsia"/>
          <w:sz w:val="28"/>
          <w:lang w:eastAsia="zh-CN"/>
        </w:rPr>
        <w:t>(四)、表面处理机械项目意义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在实施表面处理机械项目的过程中，我们不仅仅是在追逐商业成功，更是为企业和社会的多个层面创造了深远的意义。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的首要意义在于提升企业的市场竞争力。通过持续的创新和对产品质量的高标准要求，表面处理机械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表面处理机械项目的推进将促使行业技术水平的提升。通过引入先进技术和创新性解决方案，表面处理机械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表面处理机械项目不仅创造了大量就业机会，提高了就业水平，还注重社会责任和环保。通过参与社会公益事业和推动环保表面处理机械项目，表面处理机械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综合而言，表面处理机械项目意义重大，不仅推动了企业的发展，也为行业和社会的进步贡献了积极力量。这是一个全面而深刻的影响，将在未来产生可持续的正面效应。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8366"/>
      <w:r>
        <w:rPr>
          <w:rFonts w:ascii="仿宋" w:eastAsia="仿宋" w:hAnsi="仿宋" w:cs="仿宋" w:hint="eastAsia"/>
          <w:sz w:val="28"/>
          <w:lang w:eastAsia="zh-CN"/>
        </w:rPr>
        <w:t>(五)、表面处理机械项目背景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在当今迅猛发展的商业环境中，表面处理机械项目的动因根植于对多方面因素的审慎考量。这个表面处理机械项目的提出并非孤立的决策，而是对企业所处背景深入思考的产物。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表面处理机械项目背后的首要原因。科技的迅速发展和全球市场的快速变化使得企业必须灵活应对。表面处理机械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竞争的激烈程度也是表面处理机械项目背景中不可忽视的一环。企业需要在激烈竞争中脱颖而出，为此，表面处理机械项目致力于打破常规，提供独特的价值主张，以吸引客户并确保市场份额的增长。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技术的迅速发展为企业带来了机遇与挑战。作为表面处理机械项目启动的背景之一，对新兴技术的应用将有助于提升企业的技术水平，使其在不断演进的商业环境中保持竞争优势。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此外，社会对企业责任的期望也在逐渐升高。表面处理机械项目充分融入了社会责任的理念，通过可持续经营和社会公益表面处理机械项目，企图为社会贡献一份力量，在商业成功的同时关注社会价值。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https://d.book118.com/678120010015006025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962783"/>
    <w:rsid w:val="659627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812001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2024-01-09T04:51:00Z</dcterms:created>
  <dcterms:modified xsi:type="dcterms:W3CDTF">2024-01-09T04:51:36Z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B8C1004503D7472F85BAE44D7ADD9B89_11</vt:lpwstr>
  </property>
  <property fmtid="{D5CDD505-2E9C-101B-9397-08002B2CF9AE}" pid="3" name="KSOProductBuildVer">
    <vt:lpwstr>2052-12.1.0.16120</vt:lpwstr>
  </property>
</Properties>
</file>