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 w:history="1">
        <w:r>
          <w:rPr>
            <w:rFonts w:ascii="仿宋" w:eastAsia="仿宋" w:hAnsi="仿宋" w:cs="仿宋" w:hint="eastAsia"/>
            <w:lang w:eastAsia="zh-CN"/>
          </w:rPr>
          <w:t>前言</w:t>
        </w:r>
        <w:r>
          <w:tab/>
        </w:r>
        <w:r>
          <w:fldChar w:fldCharType="begin"/>
        </w:r>
        <w:r>
          <w:instrText xml:space="preserve"> PAGEREF _Toc1069 \h </w:instrText>
        </w:r>
        <w:r>
          <w:fldChar w:fldCharType="separate"/>
        </w:r>
        <w:r>
          <w:t>3</w:t>
        </w:r>
        <w:r>
          <w:fldChar w:fldCharType="end"/>
        </w:r>
      </w:hyperlink>
    </w:p>
    <w:p>
      <w:pPr>
        <w:pStyle w:val="TOC1"/>
        <w:tabs>
          <w:tab w:val="right" w:leader="dot" w:pos="8306"/>
        </w:tabs>
      </w:pPr>
      <w:hyperlink w:anchor="_Toc28348" w:history="1">
        <w:r>
          <w:rPr>
            <w:rFonts w:ascii="仿宋" w:eastAsia="仿宋" w:hAnsi="仿宋" w:cs="仿宋" w:hint="eastAsia"/>
            <w:lang w:eastAsia="zh-CN"/>
          </w:rPr>
          <w:t>一、铌铁项目文档管理</w:t>
        </w:r>
        <w:r>
          <w:tab/>
        </w:r>
        <w:r>
          <w:fldChar w:fldCharType="begin"/>
        </w:r>
        <w:r>
          <w:instrText xml:space="preserve"> PAGEREF _Toc28348 \h </w:instrText>
        </w:r>
        <w:r>
          <w:fldChar w:fldCharType="separate"/>
        </w:r>
        <w:r>
          <w:t>3</w:t>
        </w:r>
        <w:r>
          <w:fldChar w:fldCharType="end"/>
        </w:r>
      </w:hyperlink>
    </w:p>
    <w:p>
      <w:pPr>
        <w:pStyle w:val="TOC2"/>
        <w:tabs>
          <w:tab w:val="right" w:leader="dot" w:pos="8306"/>
        </w:tabs>
      </w:pPr>
      <w:hyperlink w:anchor="_Toc22138" w:history="1">
        <w:r>
          <w:rPr>
            <w:rFonts w:ascii="仿宋" w:eastAsia="仿宋" w:hAnsi="仿宋" w:cs="仿宋" w:hint="eastAsia"/>
            <w:lang w:eastAsia="zh-CN"/>
          </w:rPr>
          <w:t>(一)、文档编制与审查</w:t>
        </w:r>
        <w:r>
          <w:tab/>
        </w:r>
        <w:r>
          <w:fldChar w:fldCharType="begin"/>
        </w:r>
        <w:r>
          <w:instrText xml:space="preserve"> PAGEREF _Toc22138 \h </w:instrText>
        </w:r>
        <w:r>
          <w:fldChar w:fldCharType="separate"/>
        </w:r>
        <w:r>
          <w:t>3</w:t>
        </w:r>
        <w:r>
          <w:fldChar w:fldCharType="end"/>
        </w:r>
      </w:hyperlink>
    </w:p>
    <w:p>
      <w:pPr>
        <w:pStyle w:val="TOC2"/>
        <w:tabs>
          <w:tab w:val="right" w:leader="dot" w:pos="8306"/>
        </w:tabs>
      </w:pPr>
      <w:hyperlink w:anchor="_Toc32113" w:history="1">
        <w:r>
          <w:rPr>
            <w:rFonts w:ascii="仿宋" w:eastAsia="仿宋" w:hAnsi="仿宋" w:cs="仿宋" w:hint="eastAsia"/>
            <w:lang w:eastAsia="zh-CN"/>
          </w:rPr>
          <w:t>(二)、文档发布与分发</w:t>
        </w:r>
        <w:r>
          <w:tab/>
        </w:r>
        <w:r>
          <w:fldChar w:fldCharType="begin"/>
        </w:r>
        <w:r>
          <w:instrText xml:space="preserve"> PAGEREF _Toc32113 \h </w:instrText>
        </w:r>
        <w:r>
          <w:fldChar w:fldCharType="separate"/>
        </w:r>
        <w:r>
          <w:t>4</w:t>
        </w:r>
        <w:r>
          <w:fldChar w:fldCharType="end"/>
        </w:r>
      </w:hyperlink>
    </w:p>
    <w:p>
      <w:pPr>
        <w:pStyle w:val="TOC2"/>
        <w:tabs>
          <w:tab w:val="right" w:leader="dot" w:pos="8306"/>
        </w:tabs>
      </w:pPr>
      <w:hyperlink w:anchor="_Toc12458" w:history="1">
        <w:r>
          <w:rPr>
            <w:rFonts w:ascii="仿宋" w:eastAsia="仿宋" w:hAnsi="仿宋" w:cs="仿宋" w:hint="eastAsia"/>
            <w:lang w:eastAsia="zh-CN"/>
          </w:rPr>
          <w:t>(三)、文档存档与归档</w:t>
        </w:r>
        <w:r>
          <w:tab/>
        </w:r>
        <w:r>
          <w:fldChar w:fldCharType="begin"/>
        </w:r>
        <w:r>
          <w:instrText xml:space="preserve"> PAGEREF _Toc12458 \h </w:instrText>
        </w:r>
        <w:r>
          <w:fldChar w:fldCharType="separate"/>
        </w:r>
        <w:r>
          <w:t>5</w:t>
        </w:r>
        <w:r>
          <w:fldChar w:fldCharType="end"/>
        </w:r>
      </w:hyperlink>
    </w:p>
    <w:p>
      <w:pPr>
        <w:pStyle w:val="TOC1"/>
        <w:tabs>
          <w:tab w:val="right" w:leader="dot" w:pos="8306"/>
        </w:tabs>
      </w:pPr>
      <w:hyperlink w:anchor="_Toc5782" w:history="1">
        <w:r>
          <w:rPr>
            <w:rFonts w:ascii="仿宋" w:eastAsia="仿宋" w:hAnsi="仿宋" w:cs="仿宋" w:hint="eastAsia"/>
            <w:lang w:eastAsia="zh-CN"/>
          </w:rPr>
          <w:t>二、工艺说明</w:t>
        </w:r>
        <w:r>
          <w:tab/>
        </w:r>
        <w:r>
          <w:fldChar w:fldCharType="begin"/>
        </w:r>
        <w:r>
          <w:instrText xml:space="preserve"> PAGEREF _Toc5782 \h </w:instrText>
        </w:r>
        <w:r>
          <w:fldChar w:fldCharType="separate"/>
        </w:r>
        <w:r>
          <w:t>6</w:t>
        </w:r>
        <w:r>
          <w:fldChar w:fldCharType="end"/>
        </w:r>
      </w:hyperlink>
    </w:p>
    <w:p>
      <w:pPr>
        <w:pStyle w:val="TOC2"/>
        <w:tabs>
          <w:tab w:val="right" w:leader="dot" w:pos="8306"/>
        </w:tabs>
      </w:pPr>
      <w:hyperlink w:anchor="_Toc15930" w:history="1">
        <w:r>
          <w:rPr>
            <w:rFonts w:ascii="仿宋" w:eastAsia="仿宋" w:hAnsi="仿宋" w:cs="仿宋" w:hint="eastAsia"/>
            <w:lang w:eastAsia="zh-CN"/>
          </w:rPr>
          <w:t>(一)、技术管理特点</w:t>
        </w:r>
        <w:r>
          <w:tab/>
        </w:r>
        <w:r>
          <w:fldChar w:fldCharType="begin"/>
        </w:r>
        <w:r>
          <w:instrText xml:space="preserve"> PAGEREF _Toc15930 \h </w:instrText>
        </w:r>
        <w:r>
          <w:fldChar w:fldCharType="separate"/>
        </w:r>
        <w:r>
          <w:t>6</w:t>
        </w:r>
        <w:r>
          <w:fldChar w:fldCharType="end"/>
        </w:r>
      </w:hyperlink>
    </w:p>
    <w:p>
      <w:pPr>
        <w:pStyle w:val="TOC2"/>
        <w:tabs>
          <w:tab w:val="right" w:leader="dot" w:pos="8306"/>
        </w:tabs>
      </w:pPr>
      <w:hyperlink w:anchor="_Toc29320" w:history="1">
        <w:r>
          <w:rPr>
            <w:rFonts w:ascii="仿宋" w:eastAsia="仿宋" w:hAnsi="仿宋" w:cs="仿宋" w:hint="eastAsia"/>
            <w:lang w:eastAsia="zh-CN"/>
          </w:rPr>
          <w:t>(二)、铌铁项目工艺技术设计方案</w:t>
        </w:r>
        <w:r>
          <w:tab/>
        </w:r>
        <w:r>
          <w:fldChar w:fldCharType="begin"/>
        </w:r>
        <w:r>
          <w:instrText xml:space="preserve"> PAGEREF _Toc29320 \h </w:instrText>
        </w:r>
        <w:r>
          <w:fldChar w:fldCharType="separate"/>
        </w:r>
        <w:r>
          <w:t>7</w:t>
        </w:r>
        <w:r>
          <w:fldChar w:fldCharType="end"/>
        </w:r>
      </w:hyperlink>
    </w:p>
    <w:p>
      <w:pPr>
        <w:pStyle w:val="TOC2"/>
        <w:tabs>
          <w:tab w:val="right" w:leader="dot" w:pos="8306"/>
        </w:tabs>
      </w:pPr>
      <w:hyperlink w:anchor="_Toc28063" w:history="1">
        <w:r>
          <w:rPr>
            <w:rFonts w:ascii="仿宋" w:eastAsia="仿宋" w:hAnsi="仿宋" w:cs="仿宋" w:hint="eastAsia"/>
            <w:lang w:eastAsia="zh-CN"/>
          </w:rPr>
          <w:t>(三)、设备选型方案</w:t>
        </w:r>
        <w:r>
          <w:tab/>
        </w:r>
        <w:r>
          <w:fldChar w:fldCharType="begin"/>
        </w:r>
        <w:r>
          <w:instrText xml:space="preserve"> PAGEREF _Toc28063 \h </w:instrText>
        </w:r>
        <w:r>
          <w:fldChar w:fldCharType="separate"/>
        </w:r>
        <w:r>
          <w:t>8</w:t>
        </w:r>
        <w:r>
          <w:fldChar w:fldCharType="end"/>
        </w:r>
      </w:hyperlink>
    </w:p>
    <w:p>
      <w:pPr>
        <w:pStyle w:val="TOC1"/>
        <w:tabs>
          <w:tab w:val="right" w:leader="dot" w:pos="8306"/>
        </w:tabs>
      </w:pPr>
      <w:hyperlink w:anchor="_Toc10058" w:history="1">
        <w:r>
          <w:rPr>
            <w:rFonts w:ascii="仿宋" w:eastAsia="仿宋" w:hAnsi="仿宋" w:cs="仿宋" w:hint="eastAsia"/>
            <w:lang w:eastAsia="zh-CN"/>
          </w:rPr>
          <w:t>三、铌铁项目选址可行性分析</w:t>
        </w:r>
        <w:r>
          <w:tab/>
        </w:r>
        <w:r>
          <w:fldChar w:fldCharType="begin"/>
        </w:r>
        <w:r>
          <w:instrText xml:space="preserve"> PAGEREF _Toc10058 \h </w:instrText>
        </w:r>
        <w:r>
          <w:fldChar w:fldCharType="separate"/>
        </w:r>
        <w:r>
          <w:t>10</w:t>
        </w:r>
        <w:r>
          <w:fldChar w:fldCharType="end"/>
        </w:r>
      </w:hyperlink>
    </w:p>
    <w:p>
      <w:pPr>
        <w:pStyle w:val="TOC2"/>
        <w:tabs>
          <w:tab w:val="right" w:leader="dot" w:pos="8306"/>
        </w:tabs>
      </w:pPr>
      <w:hyperlink w:anchor="_Toc24745" w:history="1">
        <w:r>
          <w:rPr>
            <w:rFonts w:ascii="仿宋" w:eastAsia="仿宋" w:hAnsi="仿宋" w:cs="仿宋" w:hint="eastAsia"/>
            <w:lang w:eastAsia="zh-CN"/>
          </w:rPr>
          <w:t>(一)、铌铁项目选址</w:t>
        </w:r>
        <w:r>
          <w:tab/>
        </w:r>
        <w:r>
          <w:fldChar w:fldCharType="begin"/>
        </w:r>
        <w:r>
          <w:instrText xml:space="preserve"> PAGEREF _Toc24745 \h </w:instrText>
        </w:r>
        <w:r>
          <w:fldChar w:fldCharType="separate"/>
        </w:r>
        <w:r>
          <w:t>10</w:t>
        </w:r>
        <w:r>
          <w:fldChar w:fldCharType="end"/>
        </w:r>
      </w:hyperlink>
    </w:p>
    <w:p>
      <w:pPr>
        <w:pStyle w:val="TOC2"/>
        <w:tabs>
          <w:tab w:val="right" w:leader="dot" w:pos="8306"/>
        </w:tabs>
      </w:pPr>
      <w:hyperlink w:anchor="_Toc3036" w:history="1">
        <w:r>
          <w:rPr>
            <w:rFonts w:ascii="仿宋" w:eastAsia="仿宋" w:hAnsi="仿宋" w:cs="仿宋" w:hint="eastAsia"/>
            <w:lang w:eastAsia="zh-CN"/>
          </w:rPr>
          <w:t>(二)、用地控制指标</w:t>
        </w:r>
        <w:r>
          <w:tab/>
        </w:r>
        <w:r>
          <w:fldChar w:fldCharType="begin"/>
        </w:r>
        <w:r>
          <w:instrText xml:space="preserve"> PAGEREF _Toc3036 \h </w:instrText>
        </w:r>
        <w:r>
          <w:fldChar w:fldCharType="separate"/>
        </w:r>
        <w:r>
          <w:t>10</w:t>
        </w:r>
        <w:r>
          <w:fldChar w:fldCharType="end"/>
        </w:r>
      </w:hyperlink>
    </w:p>
    <w:p>
      <w:pPr>
        <w:pStyle w:val="TOC2"/>
        <w:tabs>
          <w:tab w:val="right" w:leader="dot" w:pos="8306"/>
        </w:tabs>
      </w:pPr>
      <w:hyperlink w:anchor="_Toc9472" w:history="1">
        <w:r>
          <w:rPr>
            <w:rFonts w:ascii="仿宋" w:eastAsia="仿宋" w:hAnsi="仿宋" w:cs="仿宋" w:hint="eastAsia"/>
            <w:lang w:eastAsia="zh-CN"/>
          </w:rPr>
          <w:t>(三)、节约用地措施</w:t>
        </w:r>
        <w:r>
          <w:tab/>
        </w:r>
        <w:r>
          <w:fldChar w:fldCharType="begin"/>
        </w:r>
        <w:r>
          <w:instrText xml:space="preserve"> PAGEREF _Toc9472 \h </w:instrText>
        </w:r>
        <w:r>
          <w:fldChar w:fldCharType="separate"/>
        </w:r>
        <w:r>
          <w:t>12</w:t>
        </w:r>
        <w:r>
          <w:fldChar w:fldCharType="end"/>
        </w:r>
      </w:hyperlink>
    </w:p>
    <w:p>
      <w:pPr>
        <w:pStyle w:val="TOC2"/>
        <w:tabs>
          <w:tab w:val="right" w:leader="dot" w:pos="8306"/>
        </w:tabs>
      </w:pPr>
      <w:hyperlink w:anchor="_Toc26441" w:history="1">
        <w:r>
          <w:rPr>
            <w:rFonts w:ascii="仿宋" w:eastAsia="仿宋" w:hAnsi="仿宋" w:cs="仿宋" w:hint="eastAsia"/>
            <w:lang w:eastAsia="zh-CN"/>
          </w:rPr>
          <w:t>(四)、总图布置方案</w:t>
        </w:r>
        <w:r>
          <w:tab/>
        </w:r>
        <w:r>
          <w:fldChar w:fldCharType="begin"/>
        </w:r>
        <w:r>
          <w:instrText xml:space="preserve"> PAGEREF _Toc26441 \h </w:instrText>
        </w:r>
        <w:r>
          <w:fldChar w:fldCharType="separate"/>
        </w:r>
        <w:r>
          <w:t>13</w:t>
        </w:r>
        <w:r>
          <w:fldChar w:fldCharType="end"/>
        </w:r>
      </w:hyperlink>
    </w:p>
    <w:p>
      <w:pPr>
        <w:pStyle w:val="TOC2"/>
        <w:tabs>
          <w:tab w:val="right" w:leader="dot" w:pos="8306"/>
        </w:tabs>
      </w:pPr>
      <w:hyperlink w:anchor="_Toc7553" w:history="1">
        <w:r>
          <w:rPr>
            <w:rFonts w:ascii="仿宋" w:eastAsia="仿宋" w:hAnsi="仿宋" w:cs="仿宋" w:hint="eastAsia"/>
            <w:lang w:eastAsia="zh-CN"/>
          </w:rPr>
          <w:t>(五)、选址综合评价</w:t>
        </w:r>
        <w:r>
          <w:tab/>
        </w:r>
        <w:r>
          <w:fldChar w:fldCharType="begin"/>
        </w:r>
        <w:r>
          <w:instrText xml:space="preserve"> PAGEREF _Toc7553 \h </w:instrText>
        </w:r>
        <w:r>
          <w:fldChar w:fldCharType="separate"/>
        </w:r>
        <w:r>
          <w:t>14</w:t>
        </w:r>
        <w:r>
          <w:fldChar w:fldCharType="end"/>
        </w:r>
      </w:hyperlink>
    </w:p>
    <w:p>
      <w:pPr>
        <w:pStyle w:val="TOC1"/>
        <w:tabs>
          <w:tab w:val="right" w:leader="dot" w:pos="8306"/>
        </w:tabs>
      </w:pPr>
      <w:hyperlink w:anchor="_Toc20748" w:history="1">
        <w:r>
          <w:rPr>
            <w:rFonts w:ascii="仿宋" w:eastAsia="仿宋" w:hAnsi="仿宋" w:cs="仿宋" w:hint="eastAsia"/>
            <w:lang w:eastAsia="zh-CN"/>
          </w:rPr>
          <w:t>四、铌铁项目建设单位说明</w:t>
        </w:r>
        <w:r>
          <w:tab/>
        </w:r>
        <w:r>
          <w:fldChar w:fldCharType="begin"/>
        </w:r>
        <w:r>
          <w:instrText xml:space="preserve"> PAGEREF _Toc20748 \h </w:instrText>
        </w:r>
        <w:r>
          <w:fldChar w:fldCharType="separate"/>
        </w:r>
        <w:r>
          <w:t>15</w:t>
        </w:r>
        <w:r>
          <w:fldChar w:fldCharType="end"/>
        </w:r>
      </w:hyperlink>
    </w:p>
    <w:p>
      <w:pPr>
        <w:pStyle w:val="TOC2"/>
        <w:tabs>
          <w:tab w:val="right" w:leader="dot" w:pos="8306"/>
        </w:tabs>
      </w:pPr>
      <w:hyperlink w:anchor="_Toc2948" w:history="1">
        <w:r>
          <w:rPr>
            <w:rFonts w:ascii="仿宋" w:eastAsia="仿宋" w:hAnsi="仿宋" w:cs="仿宋" w:hint="eastAsia"/>
            <w:lang w:eastAsia="zh-CN"/>
          </w:rPr>
          <w:t>(一)、铌铁项目承办单位基本情况</w:t>
        </w:r>
        <w:r>
          <w:tab/>
        </w:r>
        <w:r>
          <w:fldChar w:fldCharType="begin"/>
        </w:r>
        <w:r>
          <w:instrText xml:space="preserve"> PAGEREF _Toc2948 \h </w:instrText>
        </w:r>
        <w:r>
          <w:fldChar w:fldCharType="separate"/>
        </w:r>
        <w:r>
          <w:t>15</w:t>
        </w:r>
        <w:r>
          <w:fldChar w:fldCharType="end"/>
        </w:r>
      </w:hyperlink>
    </w:p>
    <w:p>
      <w:pPr>
        <w:pStyle w:val="TOC2"/>
        <w:tabs>
          <w:tab w:val="right" w:leader="dot" w:pos="8306"/>
        </w:tabs>
      </w:pPr>
      <w:hyperlink w:anchor="_Toc5568" w:history="1">
        <w:r>
          <w:rPr>
            <w:rFonts w:ascii="仿宋" w:eastAsia="仿宋" w:hAnsi="仿宋" w:cs="仿宋" w:hint="eastAsia"/>
            <w:lang w:eastAsia="zh-CN"/>
          </w:rPr>
          <w:t>(二)、公司经济效益分析</w:t>
        </w:r>
        <w:r>
          <w:tab/>
        </w:r>
        <w:r>
          <w:fldChar w:fldCharType="begin"/>
        </w:r>
        <w:r>
          <w:instrText xml:space="preserve"> PAGEREF _Toc5568 \h </w:instrText>
        </w:r>
        <w:r>
          <w:fldChar w:fldCharType="separate"/>
        </w:r>
        <w:r>
          <w:t>15</w:t>
        </w:r>
        <w:r>
          <w:fldChar w:fldCharType="end"/>
        </w:r>
      </w:hyperlink>
    </w:p>
    <w:p>
      <w:pPr>
        <w:pStyle w:val="TOC1"/>
        <w:tabs>
          <w:tab w:val="right" w:leader="dot" w:pos="8306"/>
        </w:tabs>
      </w:pPr>
      <w:hyperlink w:anchor="_Toc24403" w:history="1">
        <w:r>
          <w:rPr>
            <w:rFonts w:ascii="仿宋" w:eastAsia="仿宋" w:hAnsi="仿宋" w:cs="仿宋" w:hint="eastAsia"/>
            <w:lang w:eastAsia="zh-CN"/>
          </w:rPr>
          <w:t>五、铌铁项目危机管理</w:t>
        </w:r>
        <w:r>
          <w:tab/>
        </w:r>
        <w:r>
          <w:fldChar w:fldCharType="begin"/>
        </w:r>
        <w:r>
          <w:instrText xml:space="preserve"> PAGEREF _Toc24403 \h </w:instrText>
        </w:r>
        <w:r>
          <w:fldChar w:fldCharType="separate"/>
        </w:r>
        <w:r>
          <w:t>16</w:t>
        </w:r>
        <w:r>
          <w:fldChar w:fldCharType="end"/>
        </w:r>
      </w:hyperlink>
    </w:p>
    <w:p>
      <w:pPr>
        <w:pStyle w:val="TOC2"/>
        <w:tabs>
          <w:tab w:val="right" w:leader="dot" w:pos="8306"/>
        </w:tabs>
      </w:pPr>
      <w:hyperlink w:anchor="_Toc19000" w:history="1">
        <w:r>
          <w:rPr>
            <w:rFonts w:ascii="仿宋" w:eastAsia="仿宋" w:hAnsi="仿宋" w:cs="仿宋" w:hint="eastAsia"/>
            <w:lang w:eastAsia="zh-CN"/>
          </w:rPr>
          <w:t>(一)、危机预警与识别</w:t>
        </w:r>
        <w:r>
          <w:tab/>
        </w:r>
        <w:r>
          <w:fldChar w:fldCharType="begin"/>
        </w:r>
        <w:r>
          <w:instrText xml:space="preserve"> PAGEREF _Toc19000 \h </w:instrText>
        </w:r>
        <w:r>
          <w:fldChar w:fldCharType="separate"/>
        </w:r>
        <w:r>
          <w:t>16</w:t>
        </w:r>
        <w:r>
          <w:fldChar w:fldCharType="end"/>
        </w:r>
      </w:hyperlink>
    </w:p>
    <w:p>
      <w:pPr>
        <w:pStyle w:val="TOC2"/>
        <w:tabs>
          <w:tab w:val="right" w:leader="dot" w:pos="8306"/>
        </w:tabs>
      </w:pPr>
      <w:hyperlink w:anchor="_Toc29018" w:history="1">
        <w:r>
          <w:rPr>
            <w:rFonts w:ascii="仿宋" w:eastAsia="仿宋" w:hAnsi="仿宋" w:cs="仿宋" w:hint="eastAsia"/>
            <w:lang w:eastAsia="zh-CN"/>
          </w:rPr>
          <w:t>(二)、危机应对与恢复</w:t>
        </w:r>
        <w:r>
          <w:tab/>
        </w:r>
        <w:r>
          <w:fldChar w:fldCharType="begin"/>
        </w:r>
        <w:r>
          <w:instrText xml:space="preserve"> PAGEREF _Toc29018 \h </w:instrText>
        </w:r>
        <w:r>
          <w:fldChar w:fldCharType="separate"/>
        </w:r>
        <w:r>
          <w:t>17</w:t>
        </w:r>
        <w:r>
          <w:fldChar w:fldCharType="end"/>
        </w:r>
      </w:hyperlink>
    </w:p>
    <w:p>
      <w:pPr>
        <w:pStyle w:val="TOC1"/>
        <w:tabs>
          <w:tab w:val="right" w:leader="dot" w:pos="8306"/>
        </w:tabs>
      </w:pPr>
      <w:hyperlink w:anchor="_Toc18548" w:history="1">
        <w:r>
          <w:rPr>
            <w:rFonts w:ascii="仿宋" w:eastAsia="仿宋" w:hAnsi="仿宋" w:cs="仿宋" w:hint="eastAsia"/>
            <w:lang w:eastAsia="zh-CN"/>
          </w:rPr>
          <w:t>六、铌铁项目土建工程</w:t>
        </w:r>
        <w:r>
          <w:tab/>
        </w:r>
        <w:r>
          <w:fldChar w:fldCharType="begin"/>
        </w:r>
        <w:r>
          <w:instrText xml:space="preserve"> PAGEREF _Toc18548 \h </w:instrText>
        </w:r>
        <w:r>
          <w:fldChar w:fldCharType="separate"/>
        </w:r>
        <w:r>
          <w:t>19</w:t>
        </w:r>
        <w:r>
          <w:fldChar w:fldCharType="end"/>
        </w:r>
      </w:hyperlink>
    </w:p>
    <w:p>
      <w:pPr>
        <w:pStyle w:val="TOC2"/>
        <w:tabs>
          <w:tab w:val="right" w:leader="dot" w:pos="8306"/>
        </w:tabs>
      </w:pPr>
      <w:hyperlink w:anchor="_Toc4567" w:history="1">
        <w:r>
          <w:rPr>
            <w:rFonts w:ascii="仿宋" w:eastAsia="仿宋" w:hAnsi="仿宋" w:cs="仿宋" w:hint="eastAsia"/>
            <w:lang w:eastAsia="zh-CN"/>
          </w:rPr>
          <w:t>(一)、建筑工程设计原则</w:t>
        </w:r>
        <w:r>
          <w:tab/>
        </w:r>
        <w:r>
          <w:fldChar w:fldCharType="begin"/>
        </w:r>
        <w:r>
          <w:instrText xml:space="preserve"> PAGEREF _Toc4567 \h </w:instrText>
        </w:r>
        <w:r>
          <w:fldChar w:fldCharType="separate"/>
        </w:r>
        <w:r>
          <w:t>19</w:t>
        </w:r>
        <w:r>
          <w:fldChar w:fldCharType="end"/>
        </w:r>
      </w:hyperlink>
    </w:p>
    <w:p>
      <w:pPr>
        <w:pStyle w:val="TOC2"/>
        <w:tabs>
          <w:tab w:val="right" w:leader="dot" w:pos="8306"/>
        </w:tabs>
      </w:pPr>
      <w:hyperlink w:anchor="_Toc27912" w:history="1">
        <w:r>
          <w:rPr>
            <w:rFonts w:ascii="仿宋" w:eastAsia="仿宋" w:hAnsi="仿宋" w:cs="仿宋" w:hint="eastAsia"/>
            <w:lang w:eastAsia="zh-CN"/>
          </w:rPr>
          <w:t>(二)、土建工程设计年限及安全等级</w:t>
        </w:r>
        <w:r>
          <w:tab/>
        </w:r>
        <w:r>
          <w:fldChar w:fldCharType="begin"/>
        </w:r>
        <w:r>
          <w:instrText xml:space="preserve"> PAGEREF _Toc27912 \h </w:instrText>
        </w:r>
        <w:r>
          <w:fldChar w:fldCharType="separate"/>
        </w:r>
        <w:r>
          <w:t>20</w:t>
        </w:r>
        <w:r>
          <w:fldChar w:fldCharType="end"/>
        </w:r>
      </w:hyperlink>
    </w:p>
    <w:p>
      <w:pPr>
        <w:pStyle w:val="TOC2"/>
        <w:tabs>
          <w:tab w:val="right" w:leader="dot" w:pos="8306"/>
        </w:tabs>
      </w:pPr>
      <w:hyperlink w:anchor="_Toc2840" w:history="1">
        <w:r>
          <w:rPr>
            <w:rFonts w:ascii="仿宋" w:eastAsia="仿宋" w:hAnsi="仿宋" w:cs="仿宋" w:hint="eastAsia"/>
            <w:lang w:eastAsia="zh-CN"/>
          </w:rPr>
          <w:t>(三)、建筑工程设计总体要求</w:t>
        </w:r>
        <w:r>
          <w:tab/>
        </w:r>
        <w:r>
          <w:fldChar w:fldCharType="begin"/>
        </w:r>
        <w:r>
          <w:instrText xml:space="preserve"> PAGEREF _Toc2840 \h </w:instrText>
        </w:r>
        <w:r>
          <w:fldChar w:fldCharType="separate"/>
        </w:r>
        <w:r>
          <w:t>21</w:t>
        </w:r>
        <w:r>
          <w:fldChar w:fldCharType="end"/>
        </w:r>
      </w:hyperlink>
    </w:p>
    <w:p>
      <w:pPr>
        <w:pStyle w:val="TOC2"/>
        <w:tabs>
          <w:tab w:val="right" w:leader="dot" w:pos="8306"/>
        </w:tabs>
      </w:pPr>
      <w:hyperlink w:anchor="_Toc24816" w:history="1">
        <w:r>
          <w:rPr>
            <w:rFonts w:ascii="仿宋" w:eastAsia="仿宋" w:hAnsi="仿宋" w:cs="仿宋" w:hint="eastAsia"/>
            <w:lang w:eastAsia="zh-CN"/>
          </w:rPr>
          <w:t>(四)、土建工程建设指标</w:t>
        </w:r>
        <w:r>
          <w:tab/>
        </w:r>
        <w:r>
          <w:fldChar w:fldCharType="begin"/>
        </w:r>
        <w:r>
          <w:instrText xml:space="preserve"> PAGEREF _Toc24816 \h </w:instrText>
        </w:r>
        <w:r>
          <w:fldChar w:fldCharType="separate"/>
        </w:r>
        <w:r>
          <w:t>22</w:t>
        </w:r>
        <w:r>
          <w:fldChar w:fldCharType="end"/>
        </w:r>
      </w:hyperlink>
    </w:p>
    <w:p>
      <w:pPr>
        <w:pStyle w:val="TOC1"/>
        <w:tabs>
          <w:tab w:val="right" w:leader="dot" w:pos="8306"/>
        </w:tabs>
      </w:pPr>
      <w:hyperlink w:anchor="_Toc21121" w:history="1">
        <w:r>
          <w:rPr>
            <w:rFonts w:ascii="仿宋" w:eastAsia="仿宋" w:hAnsi="仿宋" w:cs="仿宋" w:hint="eastAsia"/>
            <w:lang w:eastAsia="zh-CN"/>
          </w:rPr>
          <w:t>七、铌铁项目环境影响分析</w:t>
        </w:r>
        <w:r>
          <w:tab/>
        </w:r>
        <w:r>
          <w:fldChar w:fldCharType="begin"/>
        </w:r>
        <w:r>
          <w:instrText xml:space="preserve"> PAGEREF _Toc21121 \h </w:instrText>
        </w:r>
        <w:r>
          <w:fldChar w:fldCharType="separate"/>
        </w:r>
        <w:r>
          <w:t>22</w:t>
        </w:r>
        <w:r>
          <w:fldChar w:fldCharType="end"/>
        </w:r>
      </w:hyperlink>
    </w:p>
    <w:p>
      <w:pPr>
        <w:pStyle w:val="TOC2"/>
        <w:tabs>
          <w:tab w:val="right" w:leader="dot" w:pos="8306"/>
        </w:tabs>
      </w:pPr>
      <w:hyperlink w:anchor="_Toc23280" w:history="1">
        <w:r>
          <w:rPr>
            <w:rFonts w:ascii="仿宋" w:eastAsia="仿宋" w:hAnsi="仿宋" w:cs="仿宋" w:hint="eastAsia"/>
            <w:lang w:eastAsia="zh-CN"/>
          </w:rPr>
          <w:t>(一)、建设区域环境质量现状</w:t>
        </w:r>
        <w:r>
          <w:tab/>
        </w:r>
        <w:r>
          <w:fldChar w:fldCharType="begin"/>
        </w:r>
        <w:r>
          <w:instrText xml:space="preserve"> PAGEREF _Toc23280 \h </w:instrText>
        </w:r>
        <w:r>
          <w:fldChar w:fldCharType="separate"/>
        </w:r>
        <w:r>
          <w:t>22</w:t>
        </w:r>
        <w:r>
          <w:fldChar w:fldCharType="end"/>
        </w:r>
      </w:hyperlink>
    </w:p>
    <w:p>
      <w:pPr>
        <w:pStyle w:val="TOC2"/>
        <w:tabs>
          <w:tab w:val="right" w:leader="dot" w:pos="8306"/>
        </w:tabs>
      </w:pPr>
      <w:hyperlink w:anchor="_Toc18164" w:history="1">
        <w:r>
          <w:rPr>
            <w:rFonts w:ascii="仿宋" w:eastAsia="仿宋" w:hAnsi="仿宋" w:cs="仿宋" w:hint="eastAsia"/>
            <w:lang w:eastAsia="zh-CN"/>
          </w:rPr>
          <w:t>(二)、建设期环境保护</w:t>
        </w:r>
        <w:r>
          <w:tab/>
        </w:r>
        <w:r>
          <w:fldChar w:fldCharType="begin"/>
        </w:r>
        <w:r>
          <w:instrText xml:space="preserve"> PAGEREF _Toc18164 \h </w:instrText>
        </w:r>
        <w:r>
          <w:fldChar w:fldCharType="separate"/>
        </w:r>
        <w:r>
          <w:t>23</w:t>
        </w:r>
        <w:r>
          <w:fldChar w:fldCharType="end"/>
        </w:r>
      </w:hyperlink>
    </w:p>
    <w:p>
      <w:pPr>
        <w:pStyle w:val="TOC2"/>
        <w:tabs>
          <w:tab w:val="right" w:leader="dot" w:pos="8306"/>
        </w:tabs>
      </w:pPr>
      <w:hyperlink w:anchor="_Toc23779" w:history="1">
        <w:r>
          <w:rPr>
            <w:rFonts w:ascii="仿宋" w:eastAsia="仿宋" w:hAnsi="仿宋" w:cs="仿宋" w:hint="eastAsia"/>
            <w:lang w:eastAsia="zh-CN"/>
          </w:rPr>
          <w:t>(三)、运营期环境保护</w:t>
        </w:r>
        <w:r>
          <w:tab/>
        </w:r>
        <w:r>
          <w:fldChar w:fldCharType="begin"/>
        </w:r>
        <w:r>
          <w:instrText xml:space="preserve"> PAGEREF _Toc23779 \h </w:instrText>
        </w:r>
        <w:r>
          <w:fldChar w:fldCharType="separate"/>
        </w:r>
        <w:r>
          <w:t>25</w:t>
        </w:r>
        <w:r>
          <w:fldChar w:fldCharType="end"/>
        </w:r>
      </w:hyperlink>
    </w:p>
    <w:p>
      <w:pPr>
        <w:pStyle w:val="TOC2"/>
        <w:tabs>
          <w:tab w:val="right" w:leader="dot" w:pos="8306"/>
        </w:tabs>
      </w:pPr>
      <w:hyperlink w:anchor="_Toc3924" w:history="1">
        <w:r>
          <w:rPr>
            <w:rFonts w:ascii="仿宋" w:eastAsia="仿宋" w:hAnsi="仿宋" w:cs="仿宋" w:hint="eastAsia"/>
            <w:lang w:eastAsia="zh-CN"/>
          </w:rPr>
          <w:t>(四)、铌铁项目建设对区域经济的影响</w:t>
        </w:r>
        <w:r>
          <w:tab/>
        </w:r>
        <w:r>
          <w:fldChar w:fldCharType="begin"/>
        </w:r>
        <w:r>
          <w:instrText xml:space="preserve"> PAGEREF _Toc3924 \h </w:instrText>
        </w:r>
        <w:r>
          <w:fldChar w:fldCharType="separate"/>
        </w:r>
        <w:r>
          <w:t>26</w:t>
        </w:r>
        <w:r>
          <w:fldChar w:fldCharType="end"/>
        </w:r>
      </w:hyperlink>
    </w:p>
    <w:p>
      <w:pPr>
        <w:pStyle w:val="TOC2"/>
        <w:tabs>
          <w:tab w:val="right" w:leader="dot" w:pos="8306"/>
        </w:tabs>
      </w:pPr>
      <w:hyperlink w:anchor="_Toc21682" w:history="1">
        <w:r>
          <w:rPr>
            <w:rFonts w:ascii="仿宋" w:eastAsia="仿宋" w:hAnsi="仿宋" w:cs="仿宋" w:hint="eastAsia"/>
            <w:lang w:eastAsia="zh-CN"/>
          </w:rPr>
          <w:t>(五)、废弃物处理</w:t>
        </w:r>
        <w:r>
          <w:tab/>
        </w:r>
        <w:r>
          <w:fldChar w:fldCharType="begin"/>
        </w:r>
        <w:r>
          <w:instrText xml:space="preserve"> PAGEREF _Toc21682 \h </w:instrText>
        </w:r>
        <w:r>
          <w:fldChar w:fldCharType="separate"/>
        </w:r>
        <w:r>
          <w:t>28</w:t>
        </w:r>
        <w:r>
          <w:fldChar w:fldCharType="end"/>
        </w:r>
      </w:hyperlink>
    </w:p>
    <w:p>
      <w:pPr>
        <w:pStyle w:val="TOC2"/>
        <w:tabs>
          <w:tab w:val="right" w:leader="dot" w:pos="8306"/>
        </w:tabs>
      </w:pPr>
      <w:hyperlink w:anchor="_Toc566" w:history="1">
        <w:r>
          <w:rPr>
            <w:rFonts w:ascii="仿宋" w:eastAsia="仿宋" w:hAnsi="仿宋" w:cs="仿宋" w:hint="eastAsia"/>
            <w:lang w:eastAsia="zh-CN"/>
          </w:rPr>
          <w:t>(六)、特殊环境影响分析</w:t>
        </w:r>
        <w:r>
          <w:tab/>
        </w:r>
        <w:r>
          <w:fldChar w:fldCharType="begin"/>
        </w:r>
        <w:r>
          <w:instrText xml:space="preserve"> PAGEREF _Toc566 \h </w:instrText>
        </w:r>
        <w:r>
          <w:fldChar w:fldCharType="separate"/>
        </w:r>
        <w:r>
          <w:t>29</w:t>
        </w:r>
        <w:r>
          <w:fldChar w:fldCharType="end"/>
        </w:r>
      </w:hyperlink>
    </w:p>
    <w:p>
      <w:pPr>
        <w:pStyle w:val="TOC2"/>
        <w:tabs>
          <w:tab w:val="right" w:leader="dot" w:pos="8306"/>
        </w:tabs>
      </w:pPr>
      <w:hyperlink w:anchor="_Toc1476" w:history="1">
        <w:r>
          <w:rPr>
            <w:rFonts w:ascii="仿宋" w:eastAsia="仿宋" w:hAnsi="仿宋" w:cs="仿宋" w:hint="eastAsia"/>
            <w:lang w:eastAsia="zh-CN"/>
          </w:rPr>
          <w:t>(七)、清洁生产</w:t>
        </w:r>
        <w:r>
          <w:tab/>
        </w:r>
        <w:r>
          <w:fldChar w:fldCharType="begin"/>
        </w:r>
        <w:r>
          <w:instrText xml:space="preserve"> PAGEREF _Toc1476 \h </w:instrText>
        </w:r>
        <w:r>
          <w:fldChar w:fldCharType="separate"/>
        </w:r>
        <w:r>
          <w:t>30</w:t>
        </w:r>
        <w:r>
          <w:fldChar w:fldCharType="end"/>
        </w:r>
      </w:hyperlink>
    </w:p>
    <w:p>
      <w:pPr>
        <w:pStyle w:val="TOC2"/>
        <w:tabs>
          <w:tab w:val="right" w:leader="dot" w:pos="8306"/>
        </w:tabs>
      </w:pPr>
      <w:hyperlink w:anchor="_Toc2043" w:history="1">
        <w:r>
          <w:rPr>
            <w:rFonts w:ascii="仿宋" w:eastAsia="仿宋" w:hAnsi="仿宋" w:cs="仿宋" w:hint="eastAsia"/>
            <w:lang w:eastAsia="zh-CN"/>
          </w:rPr>
          <w:t>(八)、环境保护综合评价</w:t>
        </w:r>
        <w:r>
          <w:tab/>
        </w:r>
        <w:r>
          <w:fldChar w:fldCharType="begin"/>
        </w:r>
        <w:r>
          <w:instrText xml:space="preserve"> PAGEREF _Toc2043 \h </w:instrText>
        </w:r>
        <w:r>
          <w:fldChar w:fldCharType="separate"/>
        </w:r>
        <w:r>
          <w:t>31</w:t>
        </w:r>
        <w:r>
          <w:fldChar w:fldCharType="end"/>
        </w:r>
      </w:hyperlink>
    </w:p>
    <w:p>
      <w:pPr>
        <w:pStyle w:val="TOC1"/>
        <w:tabs>
          <w:tab w:val="right" w:leader="dot" w:pos="8306"/>
        </w:tabs>
      </w:pPr>
      <w:hyperlink w:anchor="_Toc1828" w:history="1">
        <w:r>
          <w:rPr>
            <w:rFonts w:ascii="仿宋" w:eastAsia="仿宋" w:hAnsi="仿宋" w:cs="仿宋" w:hint="eastAsia"/>
            <w:lang w:eastAsia="zh-CN"/>
          </w:rPr>
          <w:t>八、铌铁项目风险管理</w:t>
        </w:r>
        <w:r>
          <w:tab/>
        </w:r>
        <w:r>
          <w:fldChar w:fldCharType="begin"/>
        </w:r>
        <w:r>
          <w:instrText xml:space="preserve"> PAGEREF _Toc1828 \h </w:instrText>
        </w:r>
        <w:r>
          <w:fldChar w:fldCharType="separate"/>
        </w:r>
        <w:r>
          <w:t>32</w:t>
        </w:r>
        <w:r>
          <w:fldChar w:fldCharType="end"/>
        </w:r>
      </w:hyperlink>
    </w:p>
    <w:p>
      <w:pPr>
        <w:pStyle w:val="TOC2"/>
        <w:tabs>
          <w:tab w:val="right" w:leader="dot" w:pos="8306"/>
        </w:tabs>
      </w:pPr>
      <w:hyperlink w:anchor="_Toc13037" w:history="1">
        <w:r>
          <w:rPr>
            <w:rFonts w:ascii="仿宋" w:eastAsia="仿宋" w:hAnsi="仿宋" w:cs="仿宋" w:hint="eastAsia"/>
            <w:lang w:eastAsia="zh-CN"/>
          </w:rPr>
          <w:t>(一)、风险识别与评估</w:t>
        </w:r>
        <w:r>
          <w:tab/>
        </w:r>
        <w:r>
          <w:fldChar w:fldCharType="begin"/>
        </w:r>
        <w:r>
          <w:instrText xml:space="preserve"> PAGEREF _Toc13037 \h </w:instrText>
        </w:r>
        <w:r>
          <w:fldChar w:fldCharType="separate"/>
        </w:r>
        <w:r>
          <w:t>32</w:t>
        </w:r>
        <w:r>
          <w:fldChar w:fldCharType="end"/>
        </w:r>
      </w:hyperlink>
    </w:p>
    <w:p>
      <w:pPr>
        <w:pStyle w:val="TOC2"/>
        <w:tabs>
          <w:tab w:val="right" w:leader="dot" w:pos="8306"/>
        </w:tabs>
      </w:pPr>
      <w:hyperlink w:anchor="_Toc17335" w:history="1">
        <w:r>
          <w:rPr>
            <w:rFonts w:ascii="仿宋" w:eastAsia="仿宋" w:hAnsi="仿宋" w:cs="仿宋" w:hint="eastAsia"/>
            <w:lang w:eastAsia="zh-CN"/>
          </w:rPr>
          <w:t>(二)、风险应对策略</w:t>
        </w:r>
        <w:r>
          <w:tab/>
        </w:r>
        <w:r>
          <w:fldChar w:fldCharType="begin"/>
        </w:r>
        <w:r>
          <w:instrText xml:space="preserve"> PAGEREF _Toc17335 \h </w:instrText>
        </w:r>
        <w:r>
          <w:fldChar w:fldCharType="separate"/>
        </w:r>
        <w:r>
          <w:t>34</w:t>
        </w:r>
        <w:r>
          <w:fldChar w:fldCharType="end"/>
        </w:r>
      </w:hyperlink>
    </w:p>
    <w:p>
      <w:pPr>
        <w:pStyle w:val="TOC2"/>
        <w:tabs>
          <w:tab w:val="right" w:leader="dot" w:pos="8306"/>
        </w:tabs>
      </w:pPr>
      <w:hyperlink w:anchor="_Toc25878" w:history="1">
        <w:r>
          <w:rPr>
            <w:rFonts w:ascii="仿宋" w:eastAsia="仿宋" w:hAnsi="仿宋" w:cs="仿宋" w:hint="eastAsia"/>
            <w:lang w:eastAsia="zh-CN"/>
          </w:rPr>
          <w:t>(三)、风险监控与控制</w:t>
        </w:r>
        <w:r>
          <w:tab/>
        </w:r>
        <w:r>
          <w:fldChar w:fldCharType="begin"/>
        </w:r>
        <w:r>
          <w:instrText xml:space="preserve"> PAGEREF _Toc25878 \h </w:instrText>
        </w:r>
        <w:r>
          <w:fldChar w:fldCharType="separate"/>
        </w:r>
        <w:r>
          <w:t>35</w:t>
        </w:r>
        <w:r>
          <w:fldChar w:fldCharType="end"/>
        </w:r>
      </w:hyperlink>
    </w:p>
    <w:p>
      <w:pPr>
        <w:pStyle w:val="TOC1"/>
        <w:tabs>
          <w:tab w:val="right" w:leader="dot" w:pos="8306"/>
        </w:tabs>
      </w:pPr>
      <w:hyperlink w:anchor="_Toc5427" w:history="1">
        <w:r>
          <w:rPr>
            <w:rFonts w:ascii="仿宋" w:eastAsia="仿宋" w:hAnsi="仿宋" w:cs="仿宋" w:hint="eastAsia"/>
            <w:lang w:eastAsia="zh-CN"/>
          </w:rPr>
          <w:t>九、铌铁项目计划安排</w:t>
        </w:r>
        <w:r>
          <w:tab/>
        </w:r>
        <w:r>
          <w:fldChar w:fldCharType="begin"/>
        </w:r>
        <w:r>
          <w:instrText xml:space="preserve"> PAGEREF _Toc5427 \h </w:instrText>
        </w:r>
        <w:r>
          <w:fldChar w:fldCharType="separate"/>
        </w:r>
        <w:r>
          <w:t>36</w:t>
        </w:r>
        <w:r>
          <w:fldChar w:fldCharType="end"/>
        </w:r>
      </w:hyperlink>
    </w:p>
    <w:p>
      <w:pPr>
        <w:pStyle w:val="TOC2"/>
        <w:tabs>
          <w:tab w:val="right" w:leader="dot" w:pos="8306"/>
        </w:tabs>
      </w:pPr>
      <w:hyperlink w:anchor="_Toc23009" w:history="1">
        <w:r>
          <w:rPr>
            <w:rFonts w:ascii="仿宋" w:eastAsia="仿宋" w:hAnsi="仿宋" w:cs="仿宋" w:hint="eastAsia"/>
            <w:lang w:eastAsia="zh-CN"/>
          </w:rPr>
          <w:t>(一)、建设周期</w:t>
        </w:r>
        <w:r>
          <w:tab/>
        </w:r>
        <w:r>
          <w:fldChar w:fldCharType="begin"/>
        </w:r>
        <w:r>
          <w:instrText xml:space="preserve"> PAGEREF _Toc23009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8" w:history="1">
        <w:r>
          <w:rPr>
            <w:rFonts w:ascii="仿宋" w:eastAsia="仿宋" w:hAnsi="仿宋" w:cs="仿宋" w:hint="eastAsia"/>
            <w:lang w:eastAsia="zh-CN"/>
          </w:rPr>
          <w:t>(二)、建设进度</w:t>
        </w:r>
        <w:r>
          <w:tab/>
        </w:r>
        <w:r>
          <w:fldChar w:fldCharType="begin"/>
        </w:r>
        <w:r>
          <w:instrText xml:space="preserve"> PAGEREF _Toc6068 \h </w:instrText>
        </w:r>
        <w:r>
          <w:fldChar w:fldCharType="separate"/>
        </w:r>
        <w:r>
          <w:t>37</w:t>
        </w:r>
        <w:r>
          <w:fldChar w:fldCharType="end"/>
        </w:r>
      </w:hyperlink>
    </w:p>
    <w:p>
      <w:pPr>
        <w:pStyle w:val="TOC2"/>
        <w:tabs>
          <w:tab w:val="right" w:leader="dot" w:pos="8306"/>
        </w:tabs>
      </w:pPr>
      <w:hyperlink w:anchor="_Toc22994" w:history="1">
        <w:r>
          <w:rPr>
            <w:rFonts w:ascii="仿宋" w:eastAsia="仿宋" w:hAnsi="仿宋" w:cs="仿宋" w:hint="eastAsia"/>
            <w:lang w:eastAsia="zh-CN"/>
          </w:rPr>
          <w:t>(三)、进度安排注意事项</w:t>
        </w:r>
        <w:r>
          <w:tab/>
        </w:r>
        <w:r>
          <w:fldChar w:fldCharType="begin"/>
        </w:r>
        <w:r>
          <w:instrText xml:space="preserve"> PAGEREF _Toc22994 \h </w:instrText>
        </w:r>
        <w:r>
          <w:fldChar w:fldCharType="separate"/>
        </w:r>
        <w:r>
          <w:t>38</w:t>
        </w:r>
        <w:r>
          <w:fldChar w:fldCharType="end"/>
        </w:r>
      </w:hyperlink>
    </w:p>
    <w:p>
      <w:pPr>
        <w:pStyle w:val="TOC2"/>
        <w:tabs>
          <w:tab w:val="right" w:leader="dot" w:pos="8306"/>
        </w:tabs>
      </w:pPr>
      <w:hyperlink w:anchor="_Toc808" w:history="1">
        <w:r>
          <w:rPr>
            <w:rFonts w:ascii="仿宋" w:eastAsia="仿宋" w:hAnsi="仿宋" w:cs="仿宋" w:hint="eastAsia"/>
            <w:lang w:eastAsia="zh-CN"/>
          </w:rPr>
          <w:t>(四)、人力资源配置</w:t>
        </w:r>
        <w:r>
          <w:tab/>
        </w:r>
        <w:r>
          <w:fldChar w:fldCharType="begin"/>
        </w:r>
        <w:r>
          <w:instrText xml:space="preserve"> PAGEREF _Toc808 \h </w:instrText>
        </w:r>
        <w:r>
          <w:fldChar w:fldCharType="separate"/>
        </w:r>
        <w:r>
          <w:t>40</w:t>
        </w:r>
        <w:r>
          <w:fldChar w:fldCharType="end"/>
        </w:r>
      </w:hyperlink>
    </w:p>
    <w:p>
      <w:pPr>
        <w:pStyle w:val="TOC1"/>
        <w:tabs>
          <w:tab w:val="right" w:leader="dot" w:pos="8306"/>
        </w:tabs>
      </w:pPr>
      <w:hyperlink w:anchor="_Toc20682" w:history="1">
        <w:r>
          <w:rPr>
            <w:rFonts w:ascii="仿宋" w:eastAsia="仿宋" w:hAnsi="仿宋" w:cs="仿宋" w:hint="eastAsia"/>
            <w:lang w:eastAsia="zh-CN"/>
          </w:rPr>
          <w:t>十、铌铁项目财务管理</w:t>
        </w:r>
        <w:r>
          <w:tab/>
        </w:r>
        <w:r>
          <w:fldChar w:fldCharType="begin"/>
        </w:r>
        <w:r>
          <w:instrText xml:space="preserve"> PAGEREF _Toc20682 \h </w:instrText>
        </w:r>
        <w:r>
          <w:fldChar w:fldCharType="separate"/>
        </w:r>
        <w:r>
          <w:t>40</w:t>
        </w:r>
        <w:r>
          <w:fldChar w:fldCharType="end"/>
        </w:r>
      </w:hyperlink>
    </w:p>
    <w:p>
      <w:pPr>
        <w:pStyle w:val="TOC2"/>
        <w:tabs>
          <w:tab w:val="right" w:leader="dot" w:pos="8306"/>
        </w:tabs>
      </w:pPr>
      <w:hyperlink w:anchor="_Toc230" w:history="1">
        <w:r>
          <w:rPr>
            <w:rFonts w:ascii="仿宋" w:eastAsia="仿宋" w:hAnsi="仿宋" w:cs="仿宋" w:hint="eastAsia"/>
            <w:lang w:eastAsia="zh-CN"/>
          </w:rPr>
          <w:t>(一)、资金需求大</w:t>
        </w:r>
        <w:r>
          <w:tab/>
        </w:r>
        <w:r>
          <w:fldChar w:fldCharType="begin"/>
        </w:r>
        <w:r>
          <w:instrText xml:space="preserve"> PAGEREF _Toc230 \h </w:instrText>
        </w:r>
        <w:r>
          <w:fldChar w:fldCharType="separate"/>
        </w:r>
        <w:r>
          <w:t>40</w:t>
        </w:r>
        <w:r>
          <w:fldChar w:fldCharType="end"/>
        </w:r>
      </w:hyperlink>
    </w:p>
    <w:p>
      <w:pPr>
        <w:pStyle w:val="TOC2"/>
        <w:tabs>
          <w:tab w:val="right" w:leader="dot" w:pos="8306"/>
        </w:tabs>
      </w:pPr>
      <w:hyperlink w:anchor="_Toc956" w:history="1">
        <w:r>
          <w:rPr>
            <w:rFonts w:ascii="仿宋" w:eastAsia="仿宋" w:hAnsi="仿宋" w:cs="仿宋" w:hint="eastAsia"/>
            <w:lang w:eastAsia="zh-CN"/>
          </w:rPr>
          <w:t>(二)、研发周期长</w:t>
        </w:r>
        <w:r>
          <w:tab/>
        </w:r>
        <w:r>
          <w:fldChar w:fldCharType="begin"/>
        </w:r>
        <w:r>
          <w:instrText xml:space="preserve"> PAGEREF _Toc956 \h </w:instrText>
        </w:r>
        <w:r>
          <w:fldChar w:fldCharType="separate"/>
        </w:r>
        <w:r>
          <w:t>41</w:t>
        </w:r>
        <w:r>
          <w:fldChar w:fldCharType="end"/>
        </w:r>
      </w:hyperlink>
    </w:p>
    <w:p>
      <w:pPr>
        <w:pStyle w:val="TOC2"/>
        <w:tabs>
          <w:tab w:val="right" w:leader="dot" w:pos="8306"/>
        </w:tabs>
      </w:pPr>
      <w:hyperlink w:anchor="_Toc26410" w:history="1">
        <w:r>
          <w:rPr>
            <w:rFonts w:ascii="仿宋" w:eastAsia="仿宋" w:hAnsi="仿宋" w:cs="仿宋" w:hint="eastAsia"/>
            <w:lang w:eastAsia="zh-CN"/>
          </w:rPr>
          <w:t>(三)、市场风险大</w:t>
        </w:r>
        <w:r>
          <w:tab/>
        </w:r>
        <w:r>
          <w:fldChar w:fldCharType="begin"/>
        </w:r>
        <w:r>
          <w:instrText xml:space="preserve"> PAGEREF _Toc26410 \h </w:instrText>
        </w:r>
        <w:r>
          <w:fldChar w:fldCharType="separate"/>
        </w:r>
        <w:r>
          <w:t>43</w:t>
        </w:r>
        <w:r>
          <w:fldChar w:fldCharType="end"/>
        </w:r>
      </w:hyperlink>
    </w:p>
    <w:p>
      <w:pPr>
        <w:pStyle w:val="TOC2"/>
        <w:tabs>
          <w:tab w:val="right" w:leader="dot" w:pos="8306"/>
        </w:tabs>
      </w:pPr>
      <w:hyperlink w:anchor="_Toc18623" w:history="1">
        <w:r>
          <w:rPr>
            <w:rFonts w:ascii="仿宋" w:eastAsia="仿宋" w:hAnsi="仿宋" w:cs="仿宋" w:hint="eastAsia"/>
            <w:lang w:eastAsia="zh-CN"/>
          </w:rPr>
          <w:t>(四)、利润率高</w:t>
        </w:r>
        <w:r>
          <w:tab/>
        </w:r>
        <w:r>
          <w:fldChar w:fldCharType="begin"/>
        </w:r>
        <w:r>
          <w:instrText xml:space="preserve"> PAGEREF _Toc18623 \h </w:instrText>
        </w:r>
        <w:r>
          <w:fldChar w:fldCharType="separate"/>
        </w:r>
        <w:r>
          <w:t>45</w:t>
        </w:r>
        <w:r>
          <w:fldChar w:fldCharType="end"/>
        </w:r>
      </w:hyperlink>
    </w:p>
    <w:p>
      <w:pPr>
        <w:pStyle w:val="TOC1"/>
        <w:tabs>
          <w:tab w:val="right" w:leader="dot" w:pos="8306"/>
        </w:tabs>
      </w:pPr>
      <w:hyperlink w:anchor="_Toc20817" w:history="1">
        <w:r>
          <w:rPr>
            <w:rFonts w:ascii="仿宋" w:eastAsia="仿宋" w:hAnsi="仿宋" w:cs="仿宋" w:hint="eastAsia"/>
            <w:lang w:eastAsia="zh-CN"/>
          </w:rPr>
          <w:t>十一、铌铁项目社会影响</w:t>
        </w:r>
        <w:r>
          <w:tab/>
        </w:r>
        <w:r>
          <w:fldChar w:fldCharType="begin"/>
        </w:r>
        <w:r>
          <w:instrText xml:space="preserve"> PAGEREF _Toc20817 \h </w:instrText>
        </w:r>
        <w:r>
          <w:fldChar w:fldCharType="separate"/>
        </w:r>
        <w:r>
          <w:t>47</w:t>
        </w:r>
        <w:r>
          <w:fldChar w:fldCharType="end"/>
        </w:r>
      </w:hyperlink>
    </w:p>
    <w:p>
      <w:pPr>
        <w:pStyle w:val="TOC2"/>
        <w:tabs>
          <w:tab w:val="right" w:leader="dot" w:pos="8306"/>
        </w:tabs>
      </w:pPr>
      <w:hyperlink w:anchor="_Toc31959" w:history="1">
        <w:r>
          <w:rPr>
            <w:rFonts w:ascii="仿宋" w:eastAsia="仿宋" w:hAnsi="仿宋" w:cs="仿宋" w:hint="eastAsia"/>
            <w:lang w:eastAsia="zh-CN"/>
          </w:rPr>
          <w:t>(一)、社会责任与义务</w:t>
        </w:r>
        <w:r>
          <w:tab/>
        </w:r>
        <w:r>
          <w:fldChar w:fldCharType="begin"/>
        </w:r>
        <w:r>
          <w:instrText xml:space="preserve"> PAGEREF _Toc31959 \h </w:instrText>
        </w:r>
        <w:r>
          <w:fldChar w:fldCharType="separate"/>
        </w:r>
        <w:r>
          <w:t>47</w:t>
        </w:r>
        <w:r>
          <w:fldChar w:fldCharType="end"/>
        </w:r>
      </w:hyperlink>
    </w:p>
    <w:p>
      <w:pPr>
        <w:pStyle w:val="TOC2"/>
        <w:tabs>
          <w:tab w:val="right" w:leader="dot" w:pos="8306"/>
        </w:tabs>
      </w:pPr>
      <w:hyperlink w:anchor="_Toc772" w:history="1">
        <w:r>
          <w:rPr>
            <w:rFonts w:ascii="仿宋" w:eastAsia="仿宋" w:hAnsi="仿宋" w:cs="仿宋" w:hint="eastAsia"/>
            <w:lang w:eastAsia="zh-CN"/>
          </w:rPr>
          <w:t>(二)、社会参与与沟通</w:t>
        </w:r>
        <w:r>
          <w:tab/>
        </w:r>
        <w:r>
          <w:fldChar w:fldCharType="begin"/>
        </w:r>
        <w:r>
          <w:instrText xml:space="preserve"> PAGEREF _Toc772 \h </w:instrText>
        </w:r>
        <w:r>
          <w:fldChar w:fldCharType="separate"/>
        </w:r>
        <w:r>
          <w:t>48</w:t>
        </w:r>
        <w:r>
          <w:fldChar w:fldCharType="end"/>
        </w:r>
      </w:hyperlink>
    </w:p>
    <w:p>
      <w:pPr>
        <w:pStyle w:val="TOC1"/>
        <w:tabs>
          <w:tab w:val="right" w:leader="dot" w:pos="8306"/>
        </w:tabs>
      </w:pPr>
      <w:hyperlink w:anchor="_Toc3313" w:history="1">
        <w:r>
          <w:rPr>
            <w:rFonts w:ascii="仿宋" w:eastAsia="仿宋" w:hAnsi="仿宋" w:cs="仿宋" w:hint="eastAsia"/>
            <w:lang w:eastAsia="zh-CN"/>
          </w:rPr>
          <w:t>十二、铌铁项目技术管理</w:t>
        </w:r>
        <w:r>
          <w:tab/>
        </w:r>
        <w:r>
          <w:fldChar w:fldCharType="begin"/>
        </w:r>
        <w:r>
          <w:instrText xml:space="preserve"> PAGEREF _Toc3313 \h </w:instrText>
        </w:r>
        <w:r>
          <w:fldChar w:fldCharType="separate"/>
        </w:r>
        <w:r>
          <w:t>49</w:t>
        </w:r>
        <w:r>
          <w:fldChar w:fldCharType="end"/>
        </w:r>
      </w:hyperlink>
    </w:p>
    <w:p>
      <w:pPr>
        <w:pStyle w:val="TOC2"/>
        <w:tabs>
          <w:tab w:val="right" w:leader="dot" w:pos="8306"/>
        </w:tabs>
      </w:pPr>
      <w:hyperlink w:anchor="_Toc13752" w:history="1">
        <w:r>
          <w:rPr>
            <w:rFonts w:ascii="仿宋" w:eastAsia="仿宋" w:hAnsi="仿宋" w:cs="仿宋" w:hint="eastAsia"/>
            <w:lang w:eastAsia="zh-CN"/>
          </w:rPr>
          <w:t>(一)、技术方案选用方向</w:t>
        </w:r>
        <w:r>
          <w:tab/>
        </w:r>
        <w:r>
          <w:fldChar w:fldCharType="begin"/>
        </w:r>
        <w:r>
          <w:instrText xml:space="preserve"> PAGEREF _Toc13752 \h </w:instrText>
        </w:r>
        <w:r>
          <w:fldChar w:fldCharType="separate"/>
        </w:r>
        <w:r>
          <w:t>49</w:t>
        </w:r>
        <w:r>
          <w:fldChar w:fldCharType="end"/>
        </w:r>
      </w:hyperlink>
    </w:p>
    <w:p>
      <w:pPr>
        <w:pStyle w:val="TOC2"/>
        <w:tabs>
          <w:tab w:val="right" w:leader="dot" w:pos="8306"/>
        </w:tabs>
      </w:pPr>
      <w:hyperlink w:anchor="_Toc21483" w:history="1">
        <w:r>
          <w:rPr>
            <w:rFonts w:ascii="仿宋" w:eastAsia="仿宋" w:hAnsi="仿宋" w:cs="仿宋" w:hint="eastAsia"/>
            <w:lang w:eastAsia="zh-CN"/>
          </w:rPr>
          <w:t>(二)、工艺技术方案选用原则</w:t>
        </w:r>
        <w:r>
          <w:tab/>
        </w:r>
        <w:r>
          <w:fldChar w:fldCharType="begin"/>
        </w:r>
        <w:r>
          <w:instrText xml:space="preserve"> PAGEREF _Toc21483 \h </w:instrText>
        </w:r>
        <w:r>
          <w:fldChar w:fldCharType="separate"/>
        </w:r>
        <w:r>
          <w:t>51</w:t>
        </w:r>
        <w:r>
          <w:fldChar w:fldCharType="end"/>
        </w:r>
      </w:hyperlink>
    </w:p>
    <w:p>
      <w:pPr>
        <w:pStyle w:val="TOC2"/>
        <w:tabs>
          <w:tab w:val="right" w:leader="dot" w:pos="8306"/>
        </w:tabs>
      </w:pPr>
      <w:hyperlink w:anchor="_Toc11049" w:history="1">
        <w:r>
          <w:rPr>
            <w:rFonts w:ascii="仿宋" w:eastAsia="仿宋" w:hAnsi="仿宋" w:cs="仿宋" w:hint="eastAsia"/>
            <w:lang w:eastAsia="zh-CN"/>
          </w:rPr>
          <w:t>(三)、工艺技术方案要求</w:t>
        </w:r>
        <w:r>
          <w:tab/>
        </w:r>
        <w:r>
          <w:fldChar w:fldCharType="begin"/>
        </w:r>
        <w:r>
          <w:instrText xml:space="preserve"> PAGEREF _Toc11049 \h </w:instrText>
        </w:r>
        <w:r>
          <w:fldChar w:fldCharType="separate"/>
        </w:r>
        <w:r>
          <w:t>53</w:t>
        </w:r>
        <w:r>
          <w:fldChar w:fldCharType="end"/>
        </w:r>
      </w:hyperlink>
    </w:p>
    <w:p>
      <w:pPr>
        <w:pStyle w:val="TOC1"/>
        <w:tabs>
          <w:tab w:val="right" w:leader="dot" w:pos="8306"/>
        </w:tabs>
      </w:pPr>
      <w:hyperlink w:anchor="_Toc23961" w:history="1">
        <w:r>
          <w:rPr>
            <w:rFonts w:ascii="仿宋" w:eastAsia="仿宋" w:hAnsi="仿宋" w:cs="仿宋" w:hint="eastAsia"/>
            <w:lang w:eastAsia="zh-CN"/>
          </w:rPr>
          <w:t>十三、利益相关者分析与沟通计划</w:t>
        </w:r>
        <w:r>
          <w:tab/>
        </w:r>
        <w:r>
          <w:fldChar w:fldCharType="begin"/>
        </w:r>
        <w:r>
          <w:instrText xml:space="preserve"> PAGEREF _Toc23961 \h </w:instrText>
        </w:r>
        <w:r>
          <w:fldChar w:fldCharType="separate"/>
        </w:r>
        <w:r>
          <w:t>55</w:t>
        </w:r>
        <w:r>
          <w:fldChar w:fldCharType="end"/>
        </w:r>
      </w:hyperlink>
    </w:p>
    <w:p>
      <w:pPr>
        <w:pStyle w:val="TOC2"/>
        <w:tabs>
          <w:tab w:val="right" w:leader="dot" w:pos="8306"/>
        </w:tabs>
      </w:pPr>
      <w:hyperlink w:anchor="_Toc29886" w:history="1">
        <w:r>
          <w:rPr>
            <w:rFonts w:ascii="仿宋" w:eastAsia="仿宋" w:hAnsi="仿宋" w:cs="仿宋" w:hint="eastAsia"/>
            <w:lang w:eastAsia="zh-CN"/>
          </w:rPr>
          <w:t>(一)、利益相关者分析</w:t>
        </w:r>
        <w:r>
          <w:tab/>
        </w:r>
        <w:r>
          <w:fldChar w:fldCharType="begin"/>
        </w:r>
        <w:r>
          <w:instrText xml:space="preserve"> PAGEREF _Toc29886 \h </w:instrText>
        </w:r>
        <w:r>
          <w:fldChar w:fldCharType="separate"/>
        </w:r>
        <w:r>
          <w:t>55</w:t>
        </w:r>
        <w:r>
          <w:fldChar w:fldCharType="end"/>
        </w:r>
      </w:hyperlink>
    </w:p>
    <w:p>
      <w:pPr>
        <w:pStyle w:val="TOC2"/>
        <w:tabs>
          <w:tab w:val="right" w:leader="dot" w:pos="8306"/>
        </w:tabs>
      </w:pPr>
      <w:hyperlink w:anchor="_Toc24353" w:history="1">
        <w:r>
          <w:rPr>
            <w:rFonts w:ascii="仿宋" w:eastAsia="仿宋" w:hAnsi="仿宋" w:cs="仿宋" w:hint="eastAsia"/>
            <w:lang w:eastAsia="zh-CN"/>
          </w:rPr>
          <w:t>(二)、沟通计划</w:t>
        </w:r>
        <w:r>
          <w:tab/>
        </w:r>
        <w:r>
          <w:fldChar w:fldCharType="begin"/>
        </w:r>
        <w:r>
          <w:instrText xml:space="preserve"> PAGEREF _Toc24353 \h </w:instrText>
        </w:r>
        <w:r>
          <w:fldChar w:fldCharType="separate"/>
        </w:r>
        <w:r>
          <w:t>56</w:t>
        </w:r>
        <w:r>
          <w:fldChar w:fldCharType="end"/>
        </w:r>
      </w:hyperlink>
    </w:p>
    <w:p>
      <w:pPr>
        <w:pStyle w:val="TOC1"/>
        <w:tabs>
          <w:tab w:val="right" w:leader="dot" w:pos="8306"/>
        </w:tabs>
      </w:pPr>
      <w:hyperlink w:anchor="_Toc7925" w:history="1">
        <w:r>
          <w:rPr>
            <w:rFonts w:ascii="仿宋" w:eastAsia="仿宋" w:hAnsi="仿宋" w:cs="仿宋" w:hint="eastAsia"/>
            <w:lang w:eastAsia="zh-CN"/>
          </w:rPr>
          <w:t>十四、风险识别与分类</w:t>
        </w:r>
        <w:r>
          <w:tab/>
        </w:r>
        <w:r>
          <w:fldChar w:fldCharType="begin"/>
        </w:r>
        <w:r>
          <w:instrText xml:space="preserve"> PAGEREF _Toc7925 \h </w:instrText>
        </w:r>
        <w:r>
          <w:fldChar w:fldCharType="separate"/>
        </w:r>
        <w:r>
          <w:t>57</w:t>
        </w:r>
        <w:r>
          <w:fldChar w:fldCharType="end"/>
        </w:r>
      </w:hyperlink>
    </w:p>
    <w:p>
      <w:pPr>
        <w:pStyle w:val="TOC2"/>
        <w:tabs>
          <w:tab w:val="right" w:leader="dot" w:pos="8306"/>
        </w:tabs>
      </w:pPr>
      <w:hyperlink w:anchor="_Toc30511" w:history="1">
        <w:r>
          <w:rPr>
            <w:rFonts w:ascii="仿宋" w:eastAsia="仿宋" w:hAnsi="仿宋" w:cs="仿宋" w:hint="eastAsia"/>
            <w:lang w:eastAsia="zh-CN"/>
          </w:rPr>
          <w:t>(一)、风险识别</w:t>
        </w:r>
        <w:r>
          <w:tab/>
        </w:r>
        <w:r>
          <w:fldChar w:fldCharType="begin"/>
        </w:r>
        <w:r>
          <w:instrText xml:space="preserve"> PAGEREF _Toc30511 \h </w:instrText>
        </w:r>
        <w:r>
          <w:fldChar w:fldCharType="separate"/>
        </w:r>
        <w:r>
          <w:t>57</w:t>
        </w:r>
        <w:r>
          <w:fldChar w:fldCharType="end"/>
        </w:r>
      </w:hyperlink>
    </w:p>
    <w:p>
      <w:pPr>
        <w:pStyle w:val="TOC2"/>
        <w:tabs>
          <w:tab w:val="right" w:leader="dot" w:pos="8306"/>
        </w:tabs>
      </w:pPr>
      <w:hyperlink w:anchor="_Toc10571" w:history="1">
        <w:r>
          <w:rPr>
            <w:rFonts w:ascii="仿宋" w:eastAsia="仿宋" w:hAnsi="仿宋" w:cs="仿宋" w:hint="eastAsia"/>
            <w:lang w:eastAsia="zh-CN"/>
          </w:rPr>
          <w:t>(二)、风险分类</w:t>
        </w:r>
        <w:r>
          <w:tab/>
        </w:r>
        <w:r>
          <w:fldChar w:fldCharType="begin"/>
        </w:r>
        <w:r>
          <w:instrText xml:space="preserve"> PAGEREF _Toc10571 \h </w:instrText>
        </w:r>
        <w:r>
          <w:fldChar w:fldCharType="separate"/>
        </w:r>
        <w:r>
          <w:t>58</w:t>
        </w:r>
        <w:r>
          <w:fldChar w:fldCharType="end"/>
        </w:r>
      </w:hyperlink>
    </w:p>
    <w:p>
      <w:pPr>
        <w:pStyle w:val="TOC1"/>
        <w:tabs>
          <w:tab w:val="right" w:leader="dot" w:pos="8306"/>
        </w:tabs>
      </w:pPr>
      <w:hyperlink w:anchor="_Toc7373" w:history="1">
        <w:r>
          <w:rPr>
            <w:rFonts w:ascii="仿宋" w:eastAsia="仿宋" w:hAnsi="仿宋" w:cs="仿宋" w:hint="eastAsia"/>
            <w:lang w:eastAsia="zh-CN"/>
          </w:rPr>
          <w:t>十五、营销与推广策略</w:t>
        </w:r>
        <w:r>
          <w:tab/>
        </w:r>
        <w:r>
          <w:fldChar w:fldCharType="begin"/>
        </w:r>
        <w:r>
          <w:instrText xml:space="preserve"> PAGEREF _Toc7373 \h </w:instrText>
        </w:r>
        <w:r>
          <w:fldChar w:fldCharType="separate"/>
        </w:r>
        <w:r>
          <w:t>60</w:t>
        </w:r>
        <w:r>
          <w:fldChar w:fldCharType="end"/>
        </w:r>
      </w:hyperlink>
    </w:p>
    <w:p>
      <w:pPr>
        <w:pStyle w:val="TOC2"/>
        <w:tabs>
          <w:tab w:val="right" w:leader="dot" w:pos="8306"/>
        </w:tabs>
      </w:pPr>
      <w:hyperlink w:anchor="_Toc13878" w:history="1">
        <w:r>
          <w:rPr>
            <w:rFonts w:ascii="仿宋" w:eastAsia="仿宋" w:hAnsi="仿宋" w:cs="仿宋" w:hint="eastAsia"/>
            <w:lang w:eastAsia="zh-CN"/>
          </w:rPr>
          <w:t>(一)、产品/服务定位与特点</w:t>
        </w:r>
        <w:r>
          <w:tab/>
        </w:r>
        <w:r>
          <w:fldChar w:fldCharType="begin"/>
        </w:r>
        <w:r>
          <w:instrText xml:space="preserve"> PAGEREF _Toc13878 \h </w:instrText>
        </w:r>
        <w:r>
          <w:fldChar w:fldCharType="separate"/>
        </w:r>
        <w:r>
          <w:t>60</w:t>
        </w:r>
        <w:r>
          <w:fldChar w:fldCharType="end"/>
        </w:r>
      </w:hyperlink>
    </w:p>
    <w:p>
      <w:pPr>
        <w:pStyle w:val="TOC2"/>
        <w:tabs>
          <w:tab w:val="right" w:leader="dot" w:pos="8306"/>
        </w:tabs>
      </w:pPr>
      <w:hyperlink w:anchor="_Toc6621" w:history="1">
        <w:r>
          <w:rPr>
            <w:rFonts w:ascii="仿宋" w:eastAsia="仿宋" w:hAnsi="仿宋" w:cs="仿宋" w:hint="eastAsia"/>
            <w:lang w:eastAsia="zh-CN"/>
          </w:rPr>
          <w:t>(二)、市场定位与竞争分析</w:t>
        </w:r>
        <w:r>
          <w:tab/>
        </w:r>
        <w:r>
          <w:fldChar w:fldCharType="begin"/>
        </w:r>
        <w:r>
          <w:instrText xml:space="preserve"> PAGEREF _Toc6621 \h </w:instrText>
        </w:r>
        <w:r>
          <w:fldChar w:fldCharType="separate"/>
        </w:r>
        <w:r>
          <w:t>61</w:t>
        </w:r>
        <w:r>
          <w:fldChar w:fldCharType="end"/>
        </w:r>
      </w:hyperlink>
    </w:p>
    <w:p>
      <w:pPr>
        <w:pStyle w:val="TOC2"/>
        <w:tabs>
          <w:tab w:val="right" w:leader="dot" w:pos="8306"/>
        </w:tabs>
      </w:pPr>
      <w:hyperlink w:anchor="_Toc31793" w:history="1">
        <w:r>
          <w:rPr>
            <w:rFonts w:ascii="仿宋" w:eastAsia="仿宋" w:hAnsi="仿宋" w:cs="仿宋" w:hint="eastAsia"/>
            <w:lang w:eastAsia="zh-CN"/>
          </w:rPr>
          <w:t>(三)、营销渠道与策略</w:t>
        </w:r>
        <w:r>
          <w:tab/>
        </w:r>
        <w:r>
          <w:fldChar w:fldCharType="begin"/>
        </w:r>
        <w:r>
          <w:instrText xml:space="preserve"> PAGEREF _Toc31793 \h </w:instrText>
        </w:r>
        <w:r>
          <w:fldChar w:fldCharType="separate"/>
        </w:r>
        <w:r>
          <w:t>63</w:t>
        </w:r>
        <w:r>
          <w:fldChar w:fldCharType="end"/>
        </w:r>
      </w:hyperlink>
    </w:p>
    <w:p>
      <w:pPr>
        <w:pStyle w:val="TOC2"/>
        <w:tabs>
          <w:tab w:val="right" w:leader="dot" w:pos="8306"/>
        </w:tabs>
      </w:pPr>
      <w:hyperlink w:anchor="_Toc5771" w:history="1">
        <w:r>
          <w:rPr>
            <w:rFonts w:ascii="仿宋" w:eastAsia="仿宋" w:hAnsi="仿宋" w:cs="仿宋" w:hint="eastAsia"/>
            <w:lang w:eastAsia="zh-CN"/>
          </w:rPr>
          <w:t>(四)、推广与宣传活动</w:t>
        </w:r>
        <w:r>
          <w:tab/>
        </w:r>
        <w:r>
          <w:fldChar w:fldCharType="begin"/>
        </w:r>
        <w:r>
          <w:instrText xml:space="preserve"> PAGEREF _Toc5771 \h </w:instrText>
        </w:r>
        <w:r>
          <w:fldChar w:fldCharType="separate"/>
        </w:r>
        <w:r>
          <w:t>64</w:t>
        </w:r>
        <w:r>
          <w:fldChar w:fldCharType="end"/>
        </w:r>
      </w:hyperlink>
    </w:p>
    <w:p>
      <w:pPr>
        <w:pStyle w:val="TOC1"/>
        <w:tabs>
          <w:tab w:val="right" w:leader="dot" w:pos="8306"/>
        </w:tabs>
      </w:pPr>
      <w:hyperlink w:anchor="_Toc2027" w:history="1">
        <w:r>
          <w:rPr>
            <w:rFonts w:ascii="仿宋" w:eastAsia="仿宋" w:hAnsi="仿宋" w:cs="仿宋" w:hint="eastAsia"/>
            <w:lang w:eastAsia="zh-CN"/>
          </w:rPr>
          <w:t>十六、铌铁项目变更管理</w:t>
        </w:r>
        <w:r>
          <w:tab/>
        </w:r>
        <w:r>
          <w:fldChar w:fldCharType="begin"/>
        </w:r>
        <w:r>
          <w:instrText xml:space="preserve"> PAGEREF _Toc2027 \h </w:instrText>
        </w:r>
        <w:r>
          <w:fldChar w:fldCharType="separate"/>
        </w:r>
        <w:r>
          <w:t>69</w:t>
        </w:r>
        <w:r>
          <w:fldChar w:fldCharType="end"/>
        </w:r>
      </w:hyperlink>
    </w:p>
    <w:p>
      <w:pPr>
        <w:pStyle w:val="TOC2"/>
        <w:tabs>
          <w:tab w:val="right" w:leader="dot" w:pos="8306"/>
        </w:tabs>
      </w:pPr>
      <w:hyperlink w:anchor="_Toc9523" w:history="1">
        <w:r>
          <w:rPr>
            <w:rFonts w:ascii="仿宋" w:eastAsia="仿宋" w:hAnsi="仿宋" w:cs="仿宋" w:hint="eastAsia"/>
            <w:lang w:eastAsia="zh-CN"/>
          </w:rPr>
          <w:t>(一)、变更申请与评估</w:t>
        </w:r>
        <w:r>
          <w:tab/>
        </w:r>
        <w:r>
          <w:fldChar w:fldCharType="begin"/>
        </w:r>
        <w:r>
          <w:instrText xml:space="preserve"> PAGEREF _Toc9523 \h </w:instrText>
        </w:r>
        <w:r>
          <w:fldChar w:fldCharType="separate"/>
        </w:r>
        <w:r>
          <w:t>69</w:t>
        </w:r>
        <w:r>
          <w:fldChar w:fldCharType="end"/>
        </w:r>
      </w:hyperlink>
    </w:p>
    <w:p>
      <w:pPr>
        <w:pStyle w:val="TOC2"/>
        <w:tabs>
          <w:tab w:val="right" w:leader="dot" w:pos="8306"/>
        </w:tabs>
      </w:pPr>
      <w:hyperlink w:anchor="_Toc8464" w:history="1">
        <w:r>
          <w:rPr>
            <w:rFonts w:ascii="仿宋" w:eastAsia="仿宋" w:hAnsi="仿宋" w:cs="仿宋" w:hint="eastAsia"/>
            <w:lang w:eastAsia="zh-CN"/>
          </w:rPr>
          <w:t>(二)、变更实施与控制</w:t>
        </w:r>
        <w:r>
          <w:tab/>
        </w:r>
        <w:r>
          <w:fldChar w:fldCharType="begin"/>
        </w:r>
        <w:r>
          <w:instrText xml:space="preserve"> PAGEREF _Toc8464 \h </w:instrText>
        </w:r>
        <w:r>
          <w:fldChar w:fldCharType="separate"/>
        </w:r>
        <w:r>
          <w:t>70</w:t>
        </w:r>
        <w:r>
          <w:fldChar w:fldCharType="end"/>
        </w:r>
      </w:hyperlink>
    </w:p>
    <w:p>
      <w:pPr>
        <w:pStyle w:val="TOC1"/>
        <w:tabs>
          <w:tab w:val="right" w:leader="dot" w:pos="8306"/>
        </w:tabs>
      </w:pPr>
      <w:hyperlink w:anchor="_Toc31373" w:history="1">
        <w:r>
          <w:rPr>
            <w:rFonts w:ascii="仿宋" w:eastAsia="仿宋" w:hAnsi="仿宋" w:cs="仿宋" w:hint="eastAsia"/>
            <w:lang w:eastAsia="zh-CN"/>
          </w:rPr>
          <w:t>十七、铌铁项目工程方案分析</w:t>
        </w:r>
        <w:r>
          <w:tab/>
        </w:r>
        <w:r>
          <w:fldChar w:fldCharType="begin"/>
        </w:r>
        <w:r>
          <w:instrText xml:space="preserve"> PAGEREF _Toc31373 \h </w:instrText>
        </w:r>
        <w:r>
          <w:fldChar w:fldCharType="separate"/>
        </w:r>
        <w:r>
          <w:t>70</w:t>
        </w:r>
        <w:r>
          <w:fldChar w:fldCharType="end"/>
        </w:r>
      </w:hyperlink>
    </w:p>
    <w:p>
      <w:pPr>
        <w:pStyle w:val="TOC2"/>
        <w:tabs>
          <w:tab w:val="right" w:leader="dot" w:pos="8306"/>
        </w:tabs>
      </w:pPr>
      <w:hyperlink w:anchor="_Toc28236" w:history="1">
        <w:r>
          <w:rPr>
            <w:rFonts w:ascii="仿宋" w:eastAsia="仿宋" w:hAnsi="仿宋" w:cs="仿宋" w:hint="eastAsia"/>
            <w:lang w:eastAsia="zh-CN"/>
          </w:rPr>
          <w:t>(一)、建筑工程设计原则</w:t>
        </w:r>
        <w:r>
          <w:tab/>
        </w:r>
        <w:r>
          <w:fldChar w:fldCharType="begin"/>
        </w:r>
        <w:r>
          <w:instrText xml:space="preserve"> PAGEREF _Toc28236 \h </w:instrText>
        </w:r>
        <w:r>
          <w:fldChar w:fldCharType="separate"/>
        </w:r>
        <w:r>
          <w:t>70</w:t>
        </w:r>
        <w:r>
          <w:fldChar w:fldCharType="end"/>
        </w:r>
      </w:hyperlink>
    </w:p>
    <w:p>
      <w:pPr>
        <w:pStyle w:val="TOC2"/>
        <w:tabs>
          <w:tab w:val="right" w:leader="dot" w:pos="8306"/>
        </w:tabs>
      </w:pPr>
      <w:hyperlink w:anchor="_Toc7196" w:history="1">
        <w:r>
          <w:rPr>
            <w:rFonts w:ascii="仿宋" w:eastAsia="仿宋" w:hAnsi="仿宋" w:cs="仿宋" w:hint="eastAsia"/>
            <w:lang w:eastAsia="zh-CN"/>
          </w:rPr>
          <w:t>(二)、土建工程建设指标</w:t>
        </w:r>
        <w:r>
          <w:tab/>
        </w:r>
        <w:r>
          <w:fldChar w:fldCharType="begin"/>
        </w:r>
        <w:r>
          <w:instrText xml:space="preserve"> PAGEREF _Toc7196 \h </w:instrText>
        </w:r>
        <w:r>
          <w:fldChar w:fldCharType="separate"/>
        </w:r>
        <w:r>
          <w:t>73</w:t>
        </w:r>
        <w:r>
          <w:fldChar w:fldCharType="end"/>
        </w:r>
      </w:hyperlink>
    </w:p>
    <w:p>
      <w:pPr>
        <w:pStyle w:val="TOC1"/>
        <w:tabs>
          <w:tab w:val="right" w:leader="dot" w:pos="8306"/>
        </w:tabs>
      </w:pPr>
      <w:hyperlink w:anchor="_Toc6775" w:history="1">
        <w:r>
          <w:rPr>
            <w:rFonts w:ascii="仿宋" w:eastAsia="仿宋" w:hAnsi="仿宋" w:cs="仿宋" w:hint="eastAsia"/>
            <w:lang w:eastAsia="zh-CN"/>
          </w:rPr>
          <w:t>十八、铌铁项目治理与监督</w:t>
        </w:r>
        <w:r>
          <w:tab/>
        </w:r>
        <w:r>
          <w:fldChar w:fldCharType="begin"/>
        </w:r>
        <w:r>
          <w:instrText xml:space="preserve"> PAGEREF _Toc6775 \h </w:instrText>
        </w:r>
        <w:r>
          <w:fldChar w:fldCharType="separate"/>
        </w:r>
        <w:r>
          <w:t>75</w:t>
        </w:r>
        <w:r>
          <w:fldChar w:fldCharType="end"/>
        </w:r>
      </w:hyperlink>
    </w:p>
    <w:p>
      <w:pPr>
        <w:pStyle w:val="TOC2"/>
        <w:tabs>
          <w:tab w:val="right" w:leader="dot" w:pos="8306"/>
        </w:tabs>
      </w:pPr>
      <w:hyperlink w:anchor="_Toc24371" w:history="1">
        <w:r>
          <w:rPr>
            <w:rFonts w:ascii="仿宋" w:eastAsia="仿宋" w:hAnsi="仿宋" w:cs="仿宋" w:hint="eastAsia"/>
            <w:lang w:eastAsia="zh-CN"/>
          </w:rPr>
          <w:t>(一)、铌铁项目治理结构</w:t>
        </w:r>
        <w:r>
          <w:tab/>
        </w:r>
        <w:r>
          <w:fldChar w:fldCharType="begin"/>
        </w:r>
        <w:r>
          <w:instrText xml:space="preserve"> PAGEREF _Toc24371 \h </w:instrText>
        </w:r>
        <w:r>
          <w:fldChar w:fldCharType="separate"/>
        </w:r>
        <w:r>
          <w:t>75</w:t>
        </w:r>
        <w:r>
          <w:fldChar w:fldCharType="end"/>
        </w:r>
      </w:hyperlink>
    </w:p>
    <w:p>
      <w:pPr>
        <w:pStyle w:val="TOC2"/>
        <w:tabs>
          <w:tab w:val="right" w:leader="dot" w:pos="8306"/>
        </w:tabs>
      </w:pPr>
      <w:hyperlink w:anchor="_Toc3082" w:history="1">
        <w:r>
          <w:rPr>
            <w:rFonts w:ascii="仿宋" w:eastAsia="仿宋" w:hAnsi="仿宋" w:cs="仿宋" w:hint="eastAsia"/>
            <w:lang w:eastAsia="zh-CN"/>
          </w:rPr>
          <w:t>(二)、监督与审计</w:t>
        </w:r>
        <w:r>
          <w:tab/>
        </w:r>
        <w:r>
          <w:fldChar w:fldCharType="begin"/>
        </w:r>
        <w:r>
          <w:instrText xml:space="preserve"> PAGEREF _Toc3082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48"/>
      <w:r>
        <w:rPr>
          <w:rFonts w:ascii="仿宋" w:eastAsia="仿宋" w:hAnsi="仿宋" w:cs="仿宋" w:hint="eastAsia"/>
          <w:sz w:val="28"/>
          <w:lang w:eastAsia="zh-CN"/>
        </w:rPr>
        <w:t>一、铌铁项目文档管理</w:t>
      </w:r>
      <w:bookmarkEnd w:id="2"/>
    </w:p>
    <w:p>
      <w:pPr>
        <w:pStyle w:val="Heading2"/>
        <w:rPr>
          <w:rFonts w:ascii="仿宋" w:eastAsia="仿宋" w:hAnsi="仿宋" w:cs="仿宋" w:hint="eastAsia"/>
          <w:lang w:eastAsia="zh-CN"/>
        </w:rPr>
      </w:pPr>
      <w:bookmarkStart w:id="3" w:name="_Toc221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铌铁项目高度重视文档的质量和准确性，以支持铌铁项目的各项活动和决策。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铌铁项目文档的编制始于铌铁项目计划的初期，我们制定了详细的文档编制计划，明确了每个文档的内容、格式和编写责任人。在铌铁项目启动阶段，我们首先编制了铌铁项目章程，明确定义了铌铁项目的目标、范围、风险等关键要素。随后，铌铁项目团队根据计划陆续编制了需求文档、设计文档、测试文档等各类文档，确保铌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铌铁项目管理中的重要环节，旨在确保铌铁项目文档符合质量标准和铌铁项目需求。在铌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除了内部审查，我们还进行了外部审查，邀请铌铁项目相关利益方和专业领域的专家对文档进行独立审查。这有助于获取更全面、客观的反馈，确保铌铁项目文档不仅符合内部标准，也满足外部需求。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铌铁项目在文档编制与审查方面建立了严格的管理机制，通过规范的流程和多维度的审查，确保铌铁项目文档的质量、准确性和可靠性，为铌铁项目的顺利推进提供了有力支持。</w:t>
      </w:r>
    </w:p>
    <w:p>
      <w:pPr>
        <w:pStyle w:val="Heading2"/>
        <w:ind w:firstLine="560" w:firstLineChars="200"/>
        <w:rPr>
          <w:rFonts w:ascii="仿宋" w:eastAsia="仿宋" w:hAnsi="仿宋" w:cs="仿宋" w:hint="eastAsia"/>
          <w:sz w:val="28"/>
          <w:lang w:eastAsia="zh-CN"/>
        </w:rPr>
      </w:pPr>
      <w:bookmarkStart w:id="4" w:name="_Toc321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在铌铁项目中，我们致力于优化文档发布与分发过程，以确保信息的高效传递和团队间协作的顺畅进行。以下是我们采取的关键优化策略：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我们通过多渠道发布文档，包括电子邮件、铌铁项目管理平台、内部网站等，以满足不同团队成员的偏好和需求。多渠道发布确保了信息的全面覆盖。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我们采用了精细的权限控制，确保只有授权人员可以访问敏感信息。这种安全措施保护了铌铁项目文档的机密性，防止了未经授权的信息泄露。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4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文档存档与归档是铌铁项目生命周期中一个至关重要的环节，直接关系到铌铁项目信息的长期保存和历史记录的完整性。在铌铁项目中，我们实施了一系列有效的文档存档与归档管理策略：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8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593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铌铁项目的技术管理特点体现在其创新导向。通过引入最先进的技术趋势和解决方案，铌铁项目致力于提升科技含量、提高质量和效率水平。这意味着我们将采用最新的工具和方法，确保铌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铌铁项目技术管理的显著特征。通过整合不同领域的技术资源，我们实现了跨学科的协同工作。这有助于优化技术架构，提高整体效能。此外，整合性策略还促进了不同技术团队之间的紧密沟通和高效合作，确保铌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铌铁项目所采用的技术。通过不断优化技术方案，铌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铌铁项目团队将在铌铁项目初期识别可能的技术风险，并采取相应的预防和应对措施。通过建立健全的风险评估机制，铌铁项目能够在实施过程中及时发现并解决潜在的技术问题，保障铌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通过这些独特的技术管理特点，我们确信在铌铁项目中，技术将成为铌铁项目成功的有力支持。这一深度剖析揭示了技术管理在铌铁项目实施中的关键作用，为铌铁项目的技术基础奠定了坚实的基础。</w:t>
      </w:r>
    </w:p>
    <w:p>
      <w:pPr>
        <w:pStyle w:val="Heading2"/>
        <w:ind w:firstLine="560" w:firstLineChars="200"/>
        <w:rPr>
          <w:rFonts w:ascii="仿宋" w:eastAsia="仿宋" w:hAnsi="仿宋" w:cs="仿宋" w:hint="eastAsia"/>
          <w:sz w:val="28"/>
          <w:lang w:eastAsia="zh-CN"/>
        </w:rPr>
      </w:pPr>
      <w:bookmarkStart w:id="8" w:name="_Toc29320"/>
      <w:r>
        <w:rPr>
          <w:rFonts w:ascii="仿宋" w:eastAsia="仿宋" w:hAnsi="仿宋" w:cs="仿宋" w:hint="eastAsia"/>
          <w:sz w:val="28"/>
          <w:lang w:eastAsia="zh-CN"/>
        </w:rPr>
        <w:t>(二)、铌铁项目工艺技术设计方案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铌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铌铁项目将严格按照相关行业规范要求进行组织。通过有效控制产品质量，铌铁项目将致力于为顾客提供优质的铌铁项目产品和良好的服务。这体现了铌铁项目对于生产活动合规性和质量标准的高度重视，为铌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铌铁项目注重生态效益和清洁生产原则。铌铁项目建设将紧密结合地方特色经济发展，与社会经济发展规划和区域环境保护规划方案相协调一致。通过与当地区域自然生态系统的结合，铌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铌铁项目产品具有多样化的客户需求和个性化的特点。因此，铌铁项目产品规格品种多样，且单批生产数量较小。为满足这一特点，铌铁项目承办单位将建设先进的柔性制造生产线。通过广泛应用柔性制造技术，铌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总体而言，铌铁项目采用的技术具有较高的技术含量和自动化水平，处于国内先进水平。这一技术选用不仅体现了对生产效率、质量和环境友好性的高标准要求，同时为铌铁项目的可持续发展奠定了坚实的基础。</w:t>
      </w:r>
    </w:p>
    <w:p>
      <w:pPr>
        <w:pStyle w:val="Heading2"/>
        <w:ind w:firstLine="560" w:firstLineChars="200"/>
        <w:rPr>
          <w:rFonts w:ascii="仿宋" w:eastAsia="仿宋" w:hAnsi="仿宋" w:cs="仿宋" w:hint="eastAsia"/>
          <w:sz w:val="28"/>
          <w:lang w:eastAsia="zh-CN"/>
        </w:rPr>
      </w:pPr>
      <w:bookmarkStart w:id="9" w:name="_Toc2806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为确保铌铁项目的高效生产和技术实施，我们制定了一套精心设计的设备选型方案，以满足铌铁项目生产、质量和环保的要求。该方案的主要特点如下：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铌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针对铌铁项目产品的多样性和小批量生产的特点，我们将建设柔性制造生产线。通过在设备选型中考虑柔性制造技术，可以灵活应对不同产品规格和生产需求，实现生产线的高度灵活性和适应性。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0058"/>
      <w:r>
        <w:rPr>
          <w:rFonts w:ascii="仿宋" w:eastAsia="仿宋" w:hAnsi="仿宋" w:cs="仿宋" w:hint="eastAsia"/>
          <w:sz w:val="28"/>
          <w:lang w:eastAsia="zh-CN"/>
        </w:rPr>
        <w:t>三、铌铁项目选址可行性分析</w:t>
      </w:r>
      <w:bookmarkEnd w:id="10"/>
    </w:p>
    <w:p>
      <w:pPr>
        <w:pStyle w:val="Heading2"/>
        <w:rPr>
          <w:rFonts w:ascii="仿宋" w:eastAsia="仿宋" w:hAnsi="仿宋" w:cs="仿宋" w:hint="eastAsia"/>
          <w:lang w:eastAsia="zh-CN"/>
        </w:rPr>
      </w:pPr>
      <w:bookmarkStart w:id="11" w:name="_Toc24745"/>
      <w:r>
        <w:rPr>
          <w:rFonts w:ascii="仿宋" w:eastAsia="仿宋" w:hAnsi="仿宋" w:cs="仿宋" w:hint="eastAsia"/>
          <w:lang w:eastAsia="zh-CN"/>
        </w:rPr>
        <w:t>(一)、铌铁项目选址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该铌铁项目选址位于XX省XX市XX区XXX街道</w:t>
      </w:r>
    </w:p>
    <w:p>
      <w:pPr>
        <w:pStyle w:val="Heading2"/>
        <w:ind w:firstLine="560" w:firstLineChars="200"/>
        <w:rPr>
          <w:rFonts w:ascii="仿宋" w:eastAsia="仿宋" w:hAnsi="仿宋" w:cs="仿宋" w:hint="eastAsia"/>
          <w:sz w:val="28"/>
          <w:lang w:eastAsia="zh-CN"/>
        </w:rPr>
      </w:pPr>
      <w:bookmarkStart w:id="12" w:name="_Toc303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铌铁项目的征地面积将根据铌铁项目的实际规模和需求进行精确规划。具体面积XXX平方米，旨在确保铌铁项目不仅能够满足当前的发展需求，还能够预留空间以适应未来的扩展。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净用地面积是在征地面积基础上去除不可利用面积后的实际可开发用地。具体面积XXX平方米，考虑到环保、交通、安全等多方面因素，以确保铌铁项目在整体利用效率上达到最优。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铌铁项目计划建设的建筑总规模具体面积XXX平方米。这一规模的确定综合考虑了铌铁项目的性质、规模，以及城市规划的相关要求，确保建筑布局与周边环境协调一致。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绿地率是铌铁项目用地中被规划为绿地的比例。具体面积XXX平方米，旨在通过合理规划绿地，改善铌铁项目周边环境，提升居民生活质量，并符合城市整体绿化规划。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容积率是用地上可以建设的建筑总体积与用地面积之比。具体面积XXX，通过合理的容积率规划，确保铌铁项目建筑规模与周边环境和谐共生。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确保铌铁项目选址与当地城市规划相一致，具体面积XXX平方米。通过与城市规划部门深入沟通，确保铌铁项目不仅符合城市的整体发展方向，还能够融入城市的发展布局，为城市的长远发展贡献力量。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充分了解并确保铌铁项目选址符合当地产业政策，具体面积XXX平方米。这包括铌铁项目对当地经济的促进作用，以及对相关产业的带动效应，确保铌铁项目与地方政府的产业政策保持一致，促进共赢合作。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用地总体要求必须符合环保和可持续发展的原则，具体面积XXX平方米。通过采用绿色建筑设计、节能减排等措施，确保铌铁项目在建设和运营过程中对环境的影响最小化，达到可持续发展的要求。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确保铌铁项目选址具备必要的公共设施配套，具体面积XXX平方米。这包括交通便利性、教育、医疗等基础设施，以提高居民生活品质，使得铌铁项目选址更具吸引力。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考虑用地总体要求对当地社会稳定性的影响，具体面积XXX平方米。通过深入了解当地社区反馈，确保铌铁项目的选址和建设过程对当地社会和谐稳定产生积极作用。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铌铁项目选址不仅符合法规和规划，还在实际操作中具有可行性。这一全面规划将为铌铁项目的成功实施提供坚实的基础，确保铌铁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947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铌铁项目的设备规划和空间设计中，我们将采取灵活设备布局的措施。设备布局将根据实际需求进行灵活设计，避免不必要的浪费。通过合理规划设备摆放位置，我们将提高设备的利用率，减少设备间距，以确保铌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铌铁项目内部引入共享设施的概念，例如共享会议室、办公区等。通过这种方式，我们可以减少对资源的重复建设，提高资源共享效率，从而减小铌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644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铌铁项目的总图布置中，我们将不同功能区域进行明确的规划，以最大程度满足铌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755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我们首先关注市场因素，包括潜在客户分布、竞争对手位置、市场需求等。通过深入的市场调研，我们能够更准确地评估选址对于市场开拓和产品销售的影响，确保铌铁项目能够在有利的市场环境中蓬勃发展。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铌铁项目对环境的影响是综合评价的重要因素之一。我们将详细考虑选址周边的自然环境、生态保护区、水源地等情况，确保铌铁项目的建设和运营对环境影响最小化，并符合当地的环保法规标准。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对选址的评价还需充分考虑当地政府的产业政策和法规。我们将详细了解铌铁项目所在地的相关政策，确保铌铁项目的规划和运营与当地法规相符，降低不必要的法律风险。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考虑到社会稳定性对企业运营的重要性，我们将评估选址地区的社会安全情况、劳工关系、社区反馈等方面，以确保铌铁项目的建设和运营不会受到社会稳定性的负面影响。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最后，我们将综合考虑用地成本，包括土地购置费用、土地开发成本等。通过对用地成本的详细评估，我们能够做出更为精确的经济效益分析，为铌铁项目的投资决策提供有力支持。</w:t>
      </w:r>
    </w:p>
    <w:p>
      <w:pPr>
        <w:pStyle w:val="Heading1"/>
        <w:ind w:firstLine="560" w:firstLineChars="200"/>
        <w:rPr>
          <w:rFonts w:ascii="仿宋" w:eastAsia="仿宋" w:hAnsi="仿宋" w:cs="仿宋" w:hint="eastAsia"/>
          <w:sz w:val="28"/>
          <w:lang w:eastAsia="zh-CN"/>
        </w:rPr>
      </w:pPr>
      <w:bookmarkStart w:id="16" w:name="_Toc20748"/>
      <w:r>
        <w:rPr>
          <w:rFonts w:ascii="仿宋" w:eastAsia="仿宋" w:hAnsi="仿宋" w:cs="仿宋" w:hint="eastAsia"/>
          <w:sz w:val="28"/>
          <w:lang w:eastAsia="zh-CN"/>
        </w:rPr>
        <w:t>四、铌铁项目建设单位说明</w:t>
      </w:r>
      <w:bookmarkEnd w:id="16"/>
    </w:p>
    <w:p>
      <w:pPr>
        <w:pStyle w:val="Heading2"/>
        <w:rPr>
          <w:rFonts w:ascii="仿宋" w:eastAsia="仿宋" w:hAnsi="仿宋" w:cs="仿宋" w:hint="eastAsia"/>
          <w:lang w:eastAsia="zh-CN"/>
        </w:rPr>
      </w:pPr>
      <w:bookmarkStart w:id="17" w:name="_Toc2948"/>
      <w:r>
        <w:rPr>
          <w:rFonts w:ascii="仿宋" w:eastAsia="仿宋" w:hAnsi="仿宋" w:cs="仿宋" w:hint="eastAsia"/>
          <w:lang w:eastAsia="zh-CN"/>
        </w:rPr>
        <w:t>(一)、铌铁项目承办单位基本情况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556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铌铁项目承办单位的XXXX，我们着眼于实现可持续的经济效益。通过技术创新和解决方案的提供，公司预计在铌铁项目执行期间将获得可观的收入增长。这一收入来源主要包括铌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同时，我们注重成本控制和效率提升，以确保铌铁项目的可持续盈利。透过精细的管理和资源优化，公司期望实现铌铁项目利润最大化。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铌铁项目实施进行全面的投资评估，包括铌铁项目启动阶段的资金投入和后续运营成本。通过对铌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为确保公司在铌铁项目实施过程中具备足够的资金流动性，公司将进行详尽的现金流分析。这包括资金需求的合理预测、铌铁项目周期内的资金峰谷分析以及灵活的财务管理策略，以应对各种潜在的经济变动。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4403"/>
      <w:r>
        <w:rPr>
          <w:rFonts w:ascii="仿宋" w:eastAsia="仿宋" w:hAnsi="仿宋" w:cs="仿宋" w:hint="eastAsia"/>
          <w:sz w:val="28"/>
          <w:lang w:eastAsia="zh-CN"/>
        </w:rPr>
        <w:t>五、铌铁项目危机管理</w:t>
      </w:r>
      <w:bookmarkEnd w:id="19"/>
    </w:p>
    <w:p>
      <w:pPr>
        <w:pStyle w:val="Heading2"/>
        <w:rPr>
          <w:rFonts w:ascii="仿宋" w:eastAsia="仿宋" w:hAnsi="仿宋" w:cs="仿宋" w:hint="eastAsia"/>
          <w:lang w:eastAsia="zh-CN"/>
        </w:rPr>
      </w:pPr>
      <w:bookmarkStart w:id="20" w:name="_Toc1900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https://d.book118.com/678125102107006032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57026"/>
    <w:rsid w:val="31657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2510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2024-01-30T14:18:00Z</dcterms:created>
  <dcterms:modified xsi:type="dcterms:W3CDTF">2024-01-30T14:19:01Z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4DEE7507FB5C41008E7BE5063423D183_11</vt:lpwstr>
  </property>
  <property fmtid="{D5CDD505-2E9C-101B-9397-08002B2CF9AE}" pid="3" name="KSOProductBuildVer">
    <vt:lpwstr>2052-12.1.0.16250</vt:lpwstr>
  </property>
</Properties>
</file>