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片剂机械项目建设方案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23" w:history="1">
        <w:r>
          <w:rPr>
            <w:rFonts w:ascii="仿宋" w:eastAsia="仿宋" w:hAnsi="仿宋" w:cs="仿宋" w:hint="eastAsia"/>
            <w:lang w:eastAsia="zh-CN"/>
          </w:rPr>
          <w:t>序言</w:t>
        </w:r>
        <w:r>
          <w:tab/>
        </w:r>
        <w:r>
          <w:fldChar w:fldCharType="begin"/>
        </w:r>
        <w:r>
          <w:instrText xml:space="preserve"> PAGEREF _Toc22723 \h </w:instrText>
        </w:r>
        <w:r>
          <w:fldChar w:fldCharType="separate"/>
        </w:r>
        <w:r>
          <w:t>3</w:t>
        </w:r>
        <w:r>
          <w:fldChar w:fldCharType="end"/>
        </w:r>
      </w:hyperlink>
    </w:p>
    <w:p>
      <w:pPr>
        <w:pStyle w:val="TOC1"/>
        <w:tabs>
          <w:tab w:val="right" w:leader="dot" w:pos="8306"/>
        </w:tabs>
      </w:pPr>
      <w:hyperlink w:anchor="_Toc10088" w:history="1">
        <w:r>
          <w:rPr>
            <w:rFonts w:ascii="仿宋" w:eastAsia="仿宋" w:hAnsi="仿宋" w:cs="仿宋" w:hint="eastAsia"/>
            <w:lang w:eastAsia="zh-CN"/>
          </w:rPr>
          <w:t>一、背景、必要性分析</w:t>
        </w:r>
        <w:r>
          <w:tab/>
        </w:r>
        <w:r>
          <w:fldChar w:fldCharType="begin"/>
        </w:r>
        <w:r>
          <w:instrText xml:space="preserve"> PAGEREF _Toc10088 \h </w:instrText>
        </w:r>
        <w:r>
          <w:fldChar w:fldCharType="separate"/>
        </w:r>
        <w:r>
          <w:t>3</w:t>
        </w:r>
        <w:r>
          <w:fldChar w:fldCharType="end"/>
        </w:r>
      </w:hyperlink>
    </w:p>
    <w:p>
      <w:pPr>
        <w:pStyle w:val="TOC2"/>
        <w:tabs>
          <w:tab w:val="right" w:leader="dot" w:pos="8306"/>
        </w:tabs>
      </w:pPr>
      <w:hyperlink w:anchor="_Toc28045" w:history="1">
        <w:r>
          <w:rPr>
            <w:rFonts w:ascii="仿宋" w:eastAsia="仿宋" w:hAnsi="仿宋" w:cs="仿宋" w:hint="eastAsia"/>
            <w:lang w:eastAsia="zh-CN"/>
          </w:rPr>
          <w:t>(一)、项目建设背景</w:t>
        </w:r>
        <w:r>
          <w:tab/>
        </w:r>
        <w:r>
          <w:fldChar w:fldCharType="begin"/>
        </w:r>
        <w:r>
          <w:instrText xml:space="preserve"> PAGEREF _Toc28045 \h </w:instrText>
        </w:r>
        <w:r>
          <w:fldChar w:fldCharType="separate"/>
        </w:r>
        <w:r>
          <w:t>3</w:t>
        </w:r>
        <w:r>
          <w:fldChar w:fldCharType="end"/>
        </w:r>
      </w:hyperlink>
    </w:p>
    <w:p>
      <w:pPr>
        <w:pStyle w:val="TOC2"/>
        <w:tabs>
          <w:tab w:val="right" w:leader="dot" w:pos="8306"/>
        </w:tabs>
      </w:pPr>
      <w:hyperlink w:anchor="_Toc18387" w:history="1">
        <w:r>
          <w:rPr>
            <w:rFonts w:ascii="仿宋" w:eastAsia="仿宋" w:hAnsi="仿宋" w:cs="仿宋" w:hint="eastAsia"/>
            <w:lang w:eastAsia="zh-CN"/>
          </w:rPr>
          <w:t>(二)、必要性分析</w:t>
        </w:r>
        <w:r>
          <w:tab/>
        </w:r>
        <w:r>
          <w:fldChar w:fldCharType="begin"/>
        </w:r>
        <w:r>
          <w:instrText xml:space="preserve"> PAGEREF _Toc18387 \h </w:instrText>
        </w:r>
        <w:r>
          <w:fldChar w:fldCharType="separate"/>
        </w:r>
        <w:r>
          <w:t>4</w:t>
        </w:r>
        <w:r>
          <w:fldChar w:fldCharType="end"/>
        </w:r>
      </w:hyperlink>
    </w:p>
    <w:p>
      <w:pPr>
        <w:pStyle w:val="TOC2"/>
        <w:tabs>
          <w:tab w:val="right" w:leader="dot" w:pos="8306"/>
        </w:tabs>
      </w:pPr>
      <w:hyperlink w:anchor="_Toc10772" w:history="1">
        <w:r>
          <w:rPr>
            <w:rFonts w:ascii="仿宋" w:eastAsia="仿宋" w:hAnsi="仿宋" w:cs="仿宋" w:hint="eastAsia"/>
            <w:lang w:eastAsia="zh-CN"/>
          </w:rPr>
          <w:t>(三)、项目建设有利条件</w:t>
        </w:r>
        <w:r>
          <w:tab/>
        </w:r>
        <w:r>
          <w:fldChar w:fldCharType="begin"/>
        </w:r>
        <w:r>
          <w:instrText xml:space="preserve"> PAGEREF _Toc10772 \h </w:instrText>
        </w:r>
        <w:r>
          <w:fldChar w:fldCharType="separate"/>
        </w:r>
        <w:r>
          <w:t>5</w:t>
        </w:r>
        <w:r>
          <w:fldChar w:fldCharType="end"/>
        </w:r>
      </w:hyperlink>
    </w:p>
    <w:p>
      <w:pPr>
        <w:pStyle w:val="TOC1"/>
        <w:tabs>
          <w:tab w:val="right" w:leader="dot" w:pos="8306"/>
        </w:tabs>
      </w:pPr>
      <w:hyperlink w:anchor="_Toc2692" w:history="1">
        <w:r>
          <w:rPr>
            <w:rFonts w:ascii="仿宋" w:eastAsia="仿宋" w:hAnsi="仿宋" w:cs="仿宋" w:hint="eastAsia"/>
            <w:lang w:eastAsia="zh-CN"/>
          </w:rPr>
          <w:t>二、社会影响分析</w:t>
        </w:r>
        <w:r>
          <w:tab/>
        </w:r>
        <w:r>
          <w:fldChar w:fldCharType="begin"/>
        </w:r>
        <w:r>
          <w:instrText xml:space="preserve"> PAGEREF _Toc2692 \h </w:instrText>
        </w:r>
        <w:r>
          <w:fldChar w:fldCharType="separate"/>
        </w:r>
        <w:r>
          <w:t>7</w:t>
        </w:r>
        <w:r>
          <w:fldChar w:fldCharType="end"/>
        </w:r>
      </w:hyperlink>
    </w:p>
    <w:p>
      <w:pPr>
        <w:pStyle w:val="TOC2"/>
        <w:tabs>
          <w:tab w:val="right" w:leader="dot" w:pos="8306"/>
        </w:tabs>
      </w:pPr>
      <w:hyperlink w:anchor="_Toc1095" w:history="1">
        <w:r>
          <w:rPr>
            <w:rFonts w:ascii="仿宋" w:eastAsia="仿宋" w:hAnsi="仿宋" w:cs="仿宋" w:hint="eastAsia"/>
            <w:lang w:eastAsia="zh-CN"/>
          </w:rPr>
          <w:t>(一)、社会影响效果分析</w:t>
        </w:r>
        <w:r>
          <w:tab/>
        </w:r>
        <w:r>
          <w:fldChar w:fldCharType="begin"/>
        </w:r>
        <w:r>
          <w:instrText xml:space="preserve"> PAGEREF _Toc1095 \h </w:instrText>
        </w:r>
        <w:r>
          <w:fldChar w:fldCharType="separate"/>
        </w:r>
        <w:r>
          <w:t>7</w:t>
        </w:r>
        <w:r>
          <w:fldChar w:fldCharType="end"/>
        </w:r>
      </w:hyperlink>
    </w:p>
    <w:p>
      <w:pPr>
        <w:pStyle w:val="TOC2"/>
        <w:tabs>
          <w:tab w:val="right" w:leader="dot" w:pos="8306"/>
        </w:tabs>
      </w:pPr>
      <w:hyperlink w:anchor="_Toc29621" w:history="1">
        <w:r>
          <w:rPr>
            <w:rFonts w:ascii="仿宋" w:eastAsia="仿宋" w:hAnsi="仿宋" w:cs="仿宋" w:hint="eastAsia"/>
            <w:lang w:eastAsia="zh-CN"/>
          </w:rPr>
          <w:t>(二)、社会适应性分析</w:t>
        </w:r>
        <w:r>
          <w:tab/>
        </w:r>
        <w:r>
          <w:fldChar w:fldCharType="begin"/>
        </w:r>
        <w:r>
          <w:instrText xml:space="preserve"> PAGEREF _Toc29621 \h </w:instrText>
        </w:r>
        <w:r>
          <w:fldChar w:fldCharType="separate"/>
        </w:r>
        <w:r>
          <w:t>9</w:t>
        </w:r>
        <w:r>
          <w:fldChar w:fldCharType="end"/>
        </w:r>
      </w:hyperlink>
    </w:p>
    <w:p>
      <w:pPr>
        <w:pStyle w:val="TOC2"/>
        <w:tabs>
          <w:tab w:val="right" w:leader="dot" w:pos="8306"/>
        </w:tabs>
      </w:pPr>
      <w:hyperlink w:anchor="_Toc17780" w:history="1">
        <w:r>
          <w:rPr>
            <w:rFonts w:ascii="仿宋" w:eastAsia="仿宋" w:hAnsi="仿宋" w:cs="仿宋" w:hint="eastAsia"/>
            <w:lang w:eastAsia="zh-CN"/>
          </w:rPr>
          <w:t>(三)、社会风险及对策分析</w:t>
        </w:r>
        <w:r>
          <w:tab/>
        </w:r>
        <w:r>
          <w:fldChar w:fldCharType="begin"/>
        </w:r>
        <w:r>
          <w:instrText xml:space="preserve"> PAGEREF _Toc17780 \h </w:instrText>
        </w:r>
        <w:r>
          <w:fldChar w:fldCharType="separate"/>
        </w:r>
        <w:r>
          <w:t>11</w:t>
        </w:r>
        <w:r>
          <w:fldChar w:fldCharType="end"/>
        </w:r>
      </w:hyperlink>
    </w:p>
    <w:p>
      <w:pPr>
        <w:pStyle w:val="TOC1"/>
        <w:tabs>
          <w:tab w:val="right" w:leader="dot" w:pos="8306"/>
        </w:tabs>
      </w:pPr>
      <w:hyperlink w:anchor="_Toc3469" w:history="1">
        <w:r>
          <w:rPr>
            <w:rFonts w:ascii="仿宋" w:eastAsia="仿宋" w:hAnsi="仿宋" w:cs="仿宋" w:hint="eastAsia"/>
            <w:lang w:eastAsia="zh-CN"/>
          </w:rPr>
          <w:t>三、财务管理与成本控制</w:t>
        </w:r>
        <w:r>
          <w:tab/>
        </w:r>
        <w:r>
          <w:fldChar w:fldCharType="begin"/>
        </w:r>
        <w:r>
          <w:instrText xml:space="preserve"> PAGEREF _Toc3469 \h </w:instrText>
        </w:r>
        <w:r>
          <w:fldChar w:fldCharType="separate"/>
        </w:r>
        <w:r>
          <w:t>14</w:t>
        </w:r>
        <w:r>
          <w:fldChar w:fldCharType="end"/>
        </w:r>
      </w:hyperlink>
    </w:p>
    <w:p>
      <w:pPr>
        <w:pStyle w:val="TOC2"/>
        <w:tabs>
          <w:tab w:val="right" w:leader="dot" w:pos="8306"/>
        </w:tabs>
      </w:pPr>
      <w:hyperlink w:anchor="_Toc25841" w:history="1">
        <w:r>
          <w:rPr>
            <w:rFonts w:ascii="仿宋" w:eastAsia="仿宋" w:hAnsi="仿宋" w:cs="仿宋" w:hint="eastAsia"/>
            <w:lang w:eastAsia="zh-CN"/>
          </w:rPr>
          <w:t>(一)、财务管理体系建设</w:t>
        </w:r>
        <w:r>
          <w:tab/>
        </w:r>
        <w:r>
          <w:fldChar w:fldCharType="begin"/>
        </w:r>
        <w:r>
          <w:instrText xml:space="preserve"> PAGEREF _Toc25841 \h </w:instrText>
        </w:r>
        <w:r>
          <w:fldChar w:fldCharType="separate"/>
        </w:r>
        <w:r>
          <w:t>14</w:t>
        </w:r>
        <w:r>
          <w:fldChar w:fldCharType="end"/>
        </w:r>
      </w:hyperlink>
    </w:p>
    <w:p>
      <w:pPr>
        <w:pStyle w:val="TOC2"/>
        <w:tabs>
          <w:tab w:val="right" w:leader="dot" w:pos="8306"/>
        </w:tabs>
      </w:pPr>
      <w:hyperlink w:anchor="_Toc22702" w:history="1">
        <w:r>
          <w:rPr>
            <w:rFonts w:ascii="仿宋" w:eastAsia="仿宋" w:hAnsi="仿宋" w:cs="仿宋" w:hint="eastAsia"/>
            <w:lang w:eastAsia="zh-CN"/>
          </w:rPr>
          <w:t>(二)、成本控制措施</w:t>
        </w:r>
        <w:r>
          <w:tab/>
        </w:r>
        <w:r>
          <w:fldChar w:fldCharType="begin"/>
        </w:r>
        <w:r>
          <w:instrText xml:space="preserve"> PAGEREF _Toc22702 \h </w:instrText>
        </w:r>
        <w:r>
          <w:fldChar w:fldCharType="separate"/>
        </w:r>
        <w:r>
          <w:t>15</w:t>
        </w:r>
        <w:r>
          <w:fldChar w:fldCharType="end"/>
        </w:r>
      </w:hyperlink>
    </w:p>
    <w:p>
      <w:pPr>
        <w:pStyle w:val="TOC1"/>
        <w:tabs>
          <w:tab w:val="right" w:leader="dot" w:pos="8306"/>
        </w:tabs>
      </w:pPr>
      <w:hyperlink w:anchor="_Toc13551" w:history="1">
        <w:r>
          <w:rPr>
            <w:rFonts w:ascii="仿宋" w:eastAsia="仿宋" w:hAnsi="仿宋" w:cs="仿宋" w:hint="eastAsia"/>
            <w:lang w:eastAsia="zh-CN"/>
          </w:rPr>
          <w:t>四、经济影响分析</w:t>
        </w:r>
        <w:r>
          <w:tab/>
        </w:r>
        <w:r>
          <w:fldChar w:fldCharType="begin"/>
        </w:r>
        <w:r>
          <w:instrText xml:space="preserve"> PAGEREF _Toc13551 \h </w:instrText>
        </w:r>
        <w:r>
          <w:fldChar w:fldCharType="separate"/>
        </w:r>
        <w:r>
          <w:t>17</w:t>
        </w:r>
        <w:r>
          <w:fldChar w:fldCharType="end"/>
        </w:r>
      </w:hyperlink>
    </w:p>
    <w:p>
      <w:pPr>
        <w:pStyle w:val="TOC2"/>
        <w:tabs>
          <w:tab w:val="right" w:leader="dot" w:pos="8306"/>
        </w:tabs>
      </w:pPr>
      <w:hyperlink w:anchor="_Toc18992" w:history="1">
        <w:r>
          <w:rPr>
            <w:rFonts w:ascii="仿宋" w:eastAsia="仿宋" w:hAnsi="仿宋" w:cs="仿宋" w:hint="eastAsia"/>
            <w:lang w:eastAsia="zh-CN"/>
          </w:rPr>
          <w:t>(一)、经济费用效益或费用效果分析</w:t>
        </w:r>
        <w:r>
          <w:tab/>
        </w:r>
        <w:r>
          <w:fldChar w:fldCharType="begin"/>
        </w:r>
        <w:r>
          <w:instrText xml:space="preserve"> PAGEREF _Toc18992 \h </w:instrText>
        </w:r>
        <w:r>
          <w:fldChar w:fldCharType="separate"/>
        </w:r>
        <w:r>
          <w:t>17</w:t>
        </w:r>
        <w:r>
          <w:fldChar w:fldCharType="end"/>
        </w:r>
      </w:hyperlink>
    </w:p>
    <w:p>
      <w:pPr>
        <w:pStyle w:val="TOC2"/>
        <w:tabs>
          <w:tab w:val="right" w:leader="dot" w:pos="8306"/>
        </w:tabs>
      </w:pPr>
      <w:hyperlink w:anchor="_Toc23313" w:history="1">
        <w:r>
          <w:rPr>
            <w:rFonts w:ascii="仿宋" w:eastAsia="仿宋" w:hAnsi="仿宋" w:cs="仿宋" w:hint="eastAsia"/>
            <w:lang w:eastAsia="zh-CN"/>
          </w:rPr>
          <w:t>(二)、行业影响分析</w:t>
        </w:r>
        <w:r>
          <w:tab/>
        </w:r>
        <w:r>
          <w:fldChar w:fldCharType="begin"/>
        </w:r>
        <w:r>
          <w:instrText xml:space="preserve"> PAGEREF _Toc23313 \h </w:instrText>
        </w:r>
        <w:r>
          <w:fldChar w:fldCharType="separate"/>
        </w:r>
        <w:r>
          <w:t>19</w:t>
        </w:r>
        <w:r>
          <w:fldChar w:fldCharType="end"/>
        </w:r>
      </w:hyperlink>
    </w:p>
    <w:p>
      <w:pPr>
        <w:pStyle w:val="TOC2"/>
        <w:tabs>
          <w:tab w:val="right" w:leader="dot" w:pos="8306"/>
        </w:tabs>
      </w:pPr>
      <w:hyperlink w:anchor="_Toc2673" w:history="1">
        <w:r>
          <w:rPr>
            <w:rFonts w:ascii="仿宋" w:eastAsia="仿宋" w:hAnsi="仿宋" w:cs="仿宋" w:hint="eastAsia"/>
            <w:lang w:eastAsia="zh-CN"/>
          </w:rPr>
          <w:t>(三)、区域经济影响分析</w:t>
        </w:r>
        <w:r>
          <w:tab/>
        </w:r>
        <w:r>
          <w:fldChar w:fldCharType="begin"/>
        </w:r>
        <w:r>
          <w:instrText xml:space="preserve"> PAGEREF _Toc2673 \h </w:instrText>
        </w:r>
        <w:r>
          <w:fldChar w:fldCharType="separate"/>
        </w:r>
        <w:r>
          <w:t>21</w:t>
        </w:r>
        <w:r>
          <w:fldChar w:fldCharType="end"/>
        </w:r>
      </w:hyperlink>
    </w:p>
    <w:p>
      <w:pPr>
        <w:pStyle w:val="TOC2"/>
        <w:tabs>
          <w:tab w:val="right" w:leader="dot" w:pos="8306"/>
        </w:tabs>
      </w:pPr>
      <w:hyperlink w:anchor="_Toc6776" w:history="1">
        <w:r>
          <w:rPr>
            <w:rFonts w:ascii="仿宋" w:eastAsia="仿宋" w:hAnsi="仿宋" w:cs="仿宋" w:hint="eastAsia"/>
            <w:lang w:eastAsia="zh-CN"/>
          </w:rPr>
          <w:t>(四)、宏观经济影响分析</w:t>
        </w:r>
        <w:r>
          <w:tab/>
        </w:r>
        <w:r>
          <w:fldChar w:fldCharType="begin"/>
        </w:r>
        <w:r>
          <w:instrText xml:space="preserve"> PAGEREF _Toc6776 \h </w:instrText>
        </w:r>
        <w:r>
          <w:fldChar w:fldCharType="separate"/>
        </w:r>
        <w:r>
          <w:t>21</w:t>
        </w:r>
        <w:r>
          <w:fldChar w:fldCharType="end"/>
        </w:r>
      </w:hyperlink>
    </w:p>
    <w:p>
      <w:pPr>
        <w:pStyle w:val="TOC1"/>
        <w:tabs>
          <w:tab w:val="right" w:leader="dot" w:pos="8306"/>
        </w:tabs>
      </w:pPr>
      <w:hyperlink w:anchor="_Toc865" w:history="1">
        <w:r>
          <w:rPr>
            <w:rFonts w:ascii="仿宋" w:eastAsia="仿宋" w:hAnsi="仿宋" w:cs="仿宋" w:hint="eastAsia"/>
            <w:lang w:eastAsia="zh-CN"/>
          </w:rPr>
          <w:t>五、环境和生态影响分析</w:t>
        </w:r>
        <w:r>
          <w:tab/>
        </w:r>
        <w:r>
          <w:fldChar w:fldCharType="begin"/>
        </w:r>
        <w:r>
          <w:instrText xml:space="preserve"> PAGEREF _Toc865 \h </w:instrText>
        </w:r>
        <w:r>
          <w:fldChar w:fldCharType="separate"/>
        </w:r>
        <w:r>
          <w:t>23</w:t>
        </w:r>
        <w:r>
          <w:fldChar w:fldCharType="end"/>
        </w:r>
      </w:hyperlink>
    </w:p>
    <w:p>
      <w:pPr>
        <w:pStyle w:val="TOC2"/>
        <w:tabs>
          <w:tab w:val="right" w:leader="dot" w:pos="8306"/>
        </w:tabs>
      </w:pPr>
      <w:hyperlink w:anchor="_Toc25437" w:history="1">
        <w:r>
          <w:rPr>
            <w:rFonts w:ascii="仿宋" w:eastAsia="仿宋" w:hAnsi="仿宋" w:cs="仿宋" w:hint="eastAsia"/>
            <w:lang w:eastAsia="zh-CN"/>
          </w:rPr>
          <w:t>(一)、环境和生态现状</w:t>
        </w:r>
        <w:r>
          <w:tab/>
        </w:r>
        <w:r>
          <w:fldChar w:fldCharType="begin"/>
        </w:r>
        <w:r>
          <w:instrText xml:space="preserve"> PAGEREF _Toc25437 \h </w:instrText>
        </w:r>
        <w:r>
          <w:fldChar w:fldCharType="separate"/>
        </w:r>
        <w:r>
          <w:t>23</w:t>
        </w:r>
        <w:r>
          <w:fldChar w:fldCharType="end"/>
        </w:r>
      </w:hyperlink>
    </w:p>
    <w:p>
      <w:pPr>
        <w:pStyle w:val="TOC2"/>
        <w:tabs>
          <w:tab w:val="right" w:leader="dot" w:pos="8306"/>
        </w:tabs>
      </w:pPr>
      <w:hyperlink w:anchor="_Toc563" w:history="1">
        <w:r>
          <w:rPr>
            <w:rFonts w:ascii="仿宋" w:eastAsia="仿宋" w:hAnsi="仿宋" w:cs="仿宋" w:hint="eastAsia"/>
            <w:lang w:eastAsia="zh-CN"/>
          </w:rPr>
          <w:t>(二)、生态环境影响分析</w:t>
        </w:r>
        <w:r>
          <w:tab/>
        </w:r>
        <w:r>
          <w:fldChar w:fldCharType="begin"/>
        </w:r>
        <w:r>
          <w:instrText xml:space="preserve"> PAGEREF _Toc563 \h </w:instrText>
        </w:r>
        <w:r>
          <w:fldChar w:fldCharType="separate"/>
        </w:r>
        <w:r>
          <w:t>25</w:t>
        </w:r>
        <w:r>
          <w:fldChar w:fldCharType="end"/>
        </w:r>
      </w:hyperlink>
    </w:p>
    <w:p>
      <w:pPr>
        <w:pStyle w:val="TOC2"/>
        <w:tabs>
          <w:tab w:val="right" w:leader="dot" w:pos="8306"/>
        </w:tabs>
      </w:pPr>
      <w:hyperlink w:anchor="_Toc31871" w:history="1">
        <w:r>
          <w:rPr>
            <w:rFonts w:ascii="仿宋" w:eastAsia="仿宋" w:hAnsi="仿宋" w:cs="仿宋" w:hint="eastAsia"/>
            <w:lang w:eastAsia="zh-CN"/>
          </w:rPr>
          <w:t>(三)、生态环境保护措施</w:t>
        </w:r>
        <w:r>
          <w:tab/>
        </w:r>
        <w:r>
          <w:fldChar w:fldCharType="begin"/>
        </w:r>
        <w:r>
          <w:instrText xml:space="preserve"> PAGEREF _Toc31871 \h </w:instrText>
        </w:r>
        <w:r>
          <w:fldChar w:fldCharType="separate"/>
        </w:r>
        <w:r>
          <w:t>26</w:t>
        </w:r>
        <w:r>
          <w:fldChar w:fldCharType="end"/>
        </w:r>
      </w:hyperlink>
    </w:p>
    <w:p>
      <w:pPr>
        <w:pStyle w:val="TOC2"/>
        <w:tabs>
          <w:tab w:val="right" w:leader="dot" w:pos="8306"/>
        </w:tabs>
      </w:pPr>
      <w:hyperlink w:anchor="_Toc3999" w:history="1">
        <w:r>
          <w:rPr>
            <w:rFonts w:ascii="仿宋" w:eastAsia="仿宋" w:hAnsi="仿宋" w:cs="仿宋" w:hint="eastAsia"/>
            <w:lang w:eastAsia="zh-CN"/>
          </w:rPr>
          <w:t>(四)、地质灾害影响分析</w:t>
        </w:r>
        <w:r>
          <w:tab/>
        </w:r>
        <w:r>
          <w:fldChar w:fldCharType="begin"/>
        </w:r>
        <w:r>
          <w:instrText xml:space="preserve"> PAGEREF _Toc3999 \h </w:instrText>
        </w:r>
        <w:r>
          <w:fldChar w:fldCharType="separate"/>
        </w:r>
        <w:r>
          <w:t>28</w:t>
        </w:r>
        <w:r>
          <w:fldChar w:fldCharType="end"/>
        </w:r>
      </w:hyperlink>
    </w:p>
    <w:p>
      <w:pPr>
        <w:pStyle w:val="TOC2"/>
        <w:tabs>
          <w:tab w:val="right" w:leader="dot" w:pos="8306"/>
        </w:tabs>
      </w:pPr>
      <w:hyperlink w:anchor="_Toc31974" w:history="1">
        <w:r>
          <w:rPr>
            <w:rFonts w:ascii="仿宋" w:eastAsia="仿宋" w:hAnsi="仿宋" w:cs="仿宋" w:hint="eastAsia"/>
            <w:lang w:eastAsia="zh-CN"/>
          </w:rPr>
          <w:t>(五)、特殊环境影响</w:t>
        </w:r>
        <w:r>
          <w:tab/>
        </w:r>
        <w:r>
          <w:fldChar w:fldCharType="begin"/>
        </w:r>
        <w:r>
          <w:instrText xml:space="preserve"> PAGEREF _Toc31974 \h </w:instrText>
        </w:r>
        <w:r>
          <w:fldChar w:fldCharType="separate"/>
        </w:r>
        <w:r>
          <w:t>29</w:t>
        </w:r>
        <w:r>
          <w:fldChar w:fldCharType="end"/>
        </w:r>
      </w:hyperlink>
    </w:p>
    <w:p>
      <w:pPr>
        <w:pStyle w:val="TOC1"/>
        <w:tabs>
          <w:tab w:val="right" w:leader="dot" w:pos="8306"/>
        </w:tabs>
      </w:pPr>
      <w:hyperlink w:anchor="_Toc31504" w:history="1">
        <w:r>
          <w:rPr>
            <w:rFonts w:ascii="仿宋" w:eastAsia="仿宋" w:hAnsi="仿宋" w:cs="仿宋" w:hint="eastAsia"/>
            <w:lang w:eastAsia="zh-CN"/>
          </w:rPr>
          <w:t>六、项目监理与质量保证</w:t>
        </w:r>
        <w:r>
          <w:tab/>
        </w:r>
        <w:r>
          <w:fldChar w:fldCharType="begin"/>
        </w:r>
        <w:r>
          <w:instrText xml:space="preserve"> PAGEREF _Toc31504 \h </w:instrText>
        </w:r>
        <w:r>
          <w:fldChar w:fldCharType="separate"/>
        </w:r>
        <w:r>
          <w:t>30</w:t>
        </w:r>
        <w:r>
          <w:fldChar w:fldCharType="end"/>
        </w:r>
      </w:hyperlink>
    </w:p>
    <w:p>
      <w:pPr>
        <w:pStyle w:val="TOC2"/>
        <w:tabs>
          <w:tab w:val="right" w:leader="dot" w:pos="8306"/>
        </w:tabs>
      </w:pPr>
      <w:hyperlink w:anchor="_Toc16582" w:history="1">
        <w:r>
          <w:rPr>
            <w:rFonts w:ascii="仿宋" w:eastAsia="仿宋" w:hAnsi="仿宋" w:cs="仿宋" w:hint="eastAsia"/>
            <w:lang w:eastAsia="zh-CN"/>
          </w:rPr>
          <w:t>(一)、监理体系构建</w:t>
        </w:r>
        <w:r>
          <w:tab/>
        </w:r>
        <w:r>
          <w:fldChar w:fldCharType="begin"/>
        </w:r>
        <w:r>
          <w:instrText xml:space="preserve"> PAGEREF _Toc16582 \h </w:instrText>
        </w:r>
        <w:r>
          <w:fldChar w:fldCharType="separate"/>
        </w:r>
        <w:r>
          <w:t>30</w:t>
        </w:r>
        <w:r>
          <w:fldChar w:fldCharType="end"/>
        </w:r>
      </w:hyperlink>
    </w:p>
    <w:p>
      <w:pPr>
        <w:pStyle w:val="TOC2"/>
        <w:tabs>
          <w:tab w:val="right" w:leader="dot" w:pos="8306"/>
        </w:tabs>
      </w:pPr>
      <w:hyperlink w:anchor="_Toc14457" w:history="1">
        <w:r>
          <w:rPr>
            <w:rFonts w:ascii="仿宋" w:eastAsia="仿宋" w:hAnsi="仿宋" w:cs="仿宋" w:hint="eastAsia"/>
            <w:lang w:eastAsia="zh-CN"/>
          </w:rPr>
          <w:t>(二)、质量保证体系实施</w:t>
        </w:r>
        <w:r>
          <w:tab/>
        </w:r>
        <w:r>
          <w:fldChar w:fldCharType="begin"/>
        </w:r>
        <w:r>
          <w:instrText xml:space="preserve"> PAGEREF _Toc14457 \h </w:instrText>
        </w:r>
        <w:r>
          <w:fldChar w:fldCharType="separate"/>
        </w:r>
        <w:r>
          <w:t>31</w:t>
        </w:r>
        <w:r>
          <w:fldChar w:fldCharType="end"/>
        </w:r>
      </w:hyperlink>
    </w:p>
    <w:p>
      <w:pPr>
        <w:pStyle w:val="TOC2"/>
        <w:tabs>
          <w:tab w:val="right" w:leader="dot" w:pos="8306"/>
        </w:tabs>
      </w:pPr>
      <w:hyperlink w:anchor="_Toc6800" w:history="1">
        <w:r>
          <w:rPr>
            <w:rFonts w:ascii="仿宋" w:eastAsia="仿宋" w:hAnsi="仿宋" w:cs="仿宋" w:hint="eastAsia"/>
            <w:lang w:eastAsia="zh-CN"/>
          </w:rPr>
          <w:t>(三)、监理与质量控制流程</w:t>
        </w:r>
        <w:r>
          <w:tab/>
        </w:r>
        <w:r>
          <w:fldChar w:fldCharType="begin"/>
        </w:r>
        <w:r>
          <w:instrText xml:space="preserve"> PAGEREF _Toc6800 \h </w:instrText>
        </w:r>
        <w:r>
          <w:fldChar w:fldCharType="separate"/>
        </w:r>
        <w:r>
          <w:t>31</w:t>
        </w:r>
        <w:r>
          <w:fldChar w:fldCharType="end"/>
        </w:r>
      </w:hyperlink>
    </w:p>
    <w:p>
      <w:pPr>
        <w:pStyle w:val="TOC1"/>
        <w:tabs>
          <w:tab w:val="right" w:leader="dot" w:pos="8306"/>
        </w:tabs>
      </w:pPr>
      <w:hyperlink w:anchor="_Toc28074" w:history="1">
        <w:r>
          <w:rPr>
            <w:rFonts w:ascii="仿宋" w:eastAsia="仿宋" w:hAnsi="仿宋" w:cs="仿宋" w:hint="eastAsia"/>
            <w:lang w:eastAsia="zh-CN"/>
          </w:rPr>
          <w:t>七、项目实施与管理方案</w:t>
        </w:r>
        <w:r>
          <w:tab/>
        </w:r>
        <w:r>
          <w:fldChar w:fldCharType="begin"/>
        </w:r>
        <w:r>
          <w:instrText xml:space="preserve"> PAGEREF _Toc28074 \h </w:instrText>
        </w:r>
        <w:r>
          <w:fldChar w:fldCharType="separate"/>
        </w:r>
        <w:r>
          <w:t>32</w:t>
        </w:r>
        <w:r>
          <w:fldChar w:fldCharType="end"/>
        </w:r>
      </w:hyperlink>
    </w:p>
    <w:p>
      <w:pPr>
        <w:pStyle w:val="TOC2"/>
        <w:tabs>
          <w:tab w:val="right" w:leader="dot" w:pos="8306"/>
        </w:tabs>
      </w:pPr>
      <w:hyperlink w:anchor="_Toc18800" w:history="1">
        <w:r>
          <w:rPr>
            <w:rFonts w:ascii="仿宋" w:eastAsia="仿宋" w:hAnsi="仿宋" w:cs="仿宋" w:hint="eastAsia"/>
            <w:lang w:eastAsia="zh-CN"/>
          </w:rPr>
          <w:t>(一)、项目实施计划</w:t>
        </w:r>
        <w:r>
          <w:tab/>
        </w:r>
        <w:r>
          <w:fldChar w:fldCharType="begin"/>
        </w:r>
        <w:r>
          <w:instrText xml:space="preserve"> PAGEREF _Toc18800 \h </w:instrText>
        </w:r>
        <w:r>
          <w:fldChar w:fldCharType="separate"/>
        </w:r>
        <w:r>
          <w:t>32</w:t>
        </w:r>
        <w:r>
          <w:fldChar w:fldCharType="end"/>
        </w:r>
      </w:hyperlink>
    </w:p>
    <w:p>
      <w:pPr>
        <w:pStyle w:val="TOC2"/>
        <w:tabs>
          <w:tab w:val="right" w:leader="dot" w:pos="8306"/>
        </w:tabs>
      </w:pPr>
      <w:hyperlink w:anchor="_Toc13137" w:history="1">
        <w:r>
          <w:rPr>
            <w:rFonts w:ascii="仿宋" w:eastAsia="仿宋" w:hAnsi="仿宋" w:cs="仿宋" w:hint="eastAsia"/>
            <w:lang w:eastAsia="zh-CN"/>
          </w:rPr>
          <w:t>(二)、项目组织机构与职责</w:t>
        </w:r>
        <w:r>
          <w:tab/>
        </w:r>
        <w:r>
          <w:fldChar w:fldCharType="begin"/>
        </w:r>
        <w:r>
          <w:instrText xml:space="preserve"> PAGEREF _Toc13137 \h </w:instrText>
        </w:r>
        <w:r>
          <w:fldChar w:fldCharType="separate"/>
        </w:r>
        <w:r>
          <w:t>33</w:t>
        </w:r>
        <w:r>
          <w:fldChar w:fldCharType="end"/>
        </w:r>
      </w:hyperlink>
    </w:p>
    <w:p>
      <w:pPr>
        <w:pStyle w:val="TOC2"/>
        <w:tabs>
          <w:tab w:val="right" w:leader="dot" w:pos="8306"/>
        </w:tabs>
      </w:pPr>
      <w:hyperlink w:anchor="_Toc18629" w:history="1">
        <w:r>
          <w:rPr>
            <w:rFonts w:ascii="仿宋" w:eastAsia="仿宋" w:hAnsi="仿宋" w:cs="仿宋" w:hint="eastAsia"/>
            <w:lang w:eastAsia="zh-CN"/>
          </w:rPr>
          <w:t>(三)、项目管理与监控体系</w:t>
        </w:r>
        <w:r>
          <w:tab/>
        </w:r>
        <w:r>
          <w:fldChar w:fldCharType="begin"/>
        </w:r>
        <w:r>
          <w:instrText xml:space="preserve"> PAGEREF _Toc18629 \h </w:instrText>
        </w:r>
        <w:r>
          <w:fldChar w:fldCharType="separate"/>
        </w:r>
        <w:r>
          <w:t>36</w:t>
        </w:r>
        <w:r>
          <w:fldChar w:fldCharType="end"/>
        </w:r>
      </w:hyperlink>
    </w:p>
    <w:p>
      <w:pPr>
        <w:pStyle w:val="TOC1"/>
        <w:tabs>
          <w:tab w:val="right" w:leader="dot" w:pos="8306"/>
        </w:tabs>
      </w:pPr>
      <w:hyperlink w:anchor="_Toc28435" w:history="1">
        <w:r>
          <w:rPr>
            <w:rFonts w:ascii="仿宋" w:eastAsia="仿宋" w:hAnsi="仿宋" w:cs="仿宋" w:hint="eastAsia"/>
            <w:lang w:eastAsia="zh-CN"/>
          </w:rPr>
          <w:t>八、项目进度计划</w:t>
        </w:r>
        <w:r>
          <w:tab/>
        </w:r>
        <w:r>
          <w:fldChar w:fldCharType="begin"/>
        </w:r>
        <w:r>
          <w:instrText xml:space="preserve"> PAGEREF _Toc28435 \h </w:instrText>
        </w:r>
        <w:r>
          <w:fldChar w:fldCharType="separate"/>
        </w:r>
        <w:r>
          <w:t>38</w:t>
        </w:r>
        <w:r>
          <w:fldChar w:fldCharType="end"/>
        </w:r>
      </w:hyperlink>
    </w:p>
    <w:p>
      <w:pPr>
        <w:pStyle w:val="TOC2"/>
        <w:tabs>
          <w:tab w:val="right" w:leader="dot" w:pos="8306"/>
        </w:tabs>
      </w:pPr>
      <w:hyperlink w:anchor="_Toc26715" w:history="1">
        <w:r>
          <w:rPr>
            <w:rFonts w:ascii="仿宋" w:eastAsia="仿宋" w:hAnsi="仿宋" w:cs="仿宋" w:hint="eastAsia"/>
            <w:lang w:eastAsia="zh-CN"/>
          </w:rPr>
          <w:t>(一)、建设周期</w:t>
        </w:r>
        <w:r>
          <w:tab/>
        </w:r>
        <w:r>
          <w:fldChar w:fldCharType="begin"/>
        </w:r>
        <w:r>
          <w:instrText xml:space="preserve"> PAGEREF _Toc26715 \h </w:instrText>
        </w:r>
        <w:r>
          <w:fldChar w:fldCharType="separate"/>
        </w:r>
        <w:r>
          <w:t>38</w:t>
        </w:r>
        <w:r>
          <w:fldChar w:fldCharType="end"/>
        </w:r>
      </w:hyperlink>
    </w:p>
    <w:p>
      <w:pPr>
        <w:pStyle w:val="TOC2"/>
        <w:tabs>
          <w:tab w:val="right" w:leader="dot" w:pos="8306"/>
        </w:tabs>
      </w:pPr>
      <w:hyperlink w:anchor="_Toc5984" w:history="1">
        <w:r>
          <w:rPr>
            <w:rFonts w:ascii="仿宋" w:eastAsia="仿宋" w:hAnsi="仿宋" w:cs="仿宋" w:hint="eastAsia"/>
            <w:lang w:eastAsia="zh-CN"/>
          </w:rPr>
          <w:t>(二)、建设进度</w:t>
        </w:r>
        <w:r>
          <w:tab/>
        </w:r>
        <w:r>
          <w:fldChar w:fldCharType="begin"/>
        </w:r>
        <w:r>
          <w:instrText xml:space="preserve"> PAGEREF _Toc5984 \h </w:instrText>
        </w:r>
        <w:r>
          <w:fldChar w:fldCharType="separate"/>
        </w:r>
        <w:r>
          <w:t>38</w:t>
        </w:r>
        <w:r>
          <w:fldChar w:fldCharType="end"/>
        </w:r>
      </w:hyperlink>
    </w:p>
    <w:p>
      <w:pPr>
        <w:pStyle w:val="TOC2"/>
        <w:tabs>
          <w:tab w:val="right" w:leader="dot" w:pos="8306"/>
        </w:tabs>
      </w:pPr>
      <w:hyperlink w:anchor="_Toc23402" w:history="1">
        <w:r>
          <w:rPr>
            <w:rFonts w:ascii="仿宋" w:eastAsia="仿宋" w:hAnsi="仿宋" w:cs="仿宋" w:hint="eastAsia"/>
            <w:lang w:eastAsia="zh-CN"/>
          </w:rPr>
          <w:t>(三)、进度安排注意事项</w:t>
        </w:r>
        <w:r>
          <w:tab/>
        </w:r>
        <w:r>
          <w:fldChar w:fldCharType="begin"/>
        </w:r>
        <w:r>
          <w:instrText xml:space="preserve"> PAGEREF _Toc23402 \h </w:instrText>
        </w:r>
        <w:r>
          <w:fldChar w:fldCharType="separate"/>
        </w:r>
        <w:r>
          <w:t>39</w:t>
        </w:r>
        <w:r>
          <w:fldChar w:fldCharType="end"/>
        </w:r>
      </w:hyperlink>
    </w:p>
    <w:p>
      <w:pPr>
        <w:pStyle w:val="TOC2"/>
        <w:tabs>
          <w:tab w:val="right" w:leader="dot" w:pos="8306"/>
        </w:tabs>
      </w:pPr>
      <w:hyperlink w:anchor="_Toc30445" w:history="1">
        <w:r>
          <w:rPr>
            <w:rFonts w:ascii="仿宋" w:eastAsia="仿宋" w:hAnsi="仿宋" w:cs="仿宋" w:hint="eastAsia"/>
            <w:lang w:eastAsia="zh-CN"/>
          </w:rPr>
          <w:t>(四)、人力资源配置</w:t>
        </w:r>
        <w:r>
          <w:tab/>
        </w:r>
        <w:r>
          <w:fldChar w:fldCharType="begin"/>
        </w:r>
        <w:r>
          <w:instrText xml:space="preserve"> PAGEREF _Toc30445 \h </w:instrText>
        </w:r>
        <w:r>
          <w:fldChar w:fldCharType="separate"/>
        </w:r>
        <w:r>
          <w:t>40</w:t>
        </w:r>
        <w:r>
          <w:fldChar w:fldCharType="end"/>
        </w:r>
      </w:hyperlink>
    </w:p>
    <w:p>
      <w:pPr>
        <w:pStyle w:val="TOC2"/>
        <w:tabs>
          <w:tab w:val="right" w:leader="dot" w:pos="8306"/>
        </w:tabs>
      </w:pPr>
      <w:hyperlink w:anchor="_Toc7343" w:history="1">
        <w:r>
          <w:rPr>
            <w:rFonts w:ascii="仿宋" w:eastAsia="仿宋" w:hAnsi="仿宋" w:cs="仿宋" w:hint="eastAsia"/>
            <w:lang w:eastAsia="zh-CN"/>
          </w:rPr>
          <w:t>(五)、员工培训</w:t>
        </w:r>
        <w:r>
          <w:tab/>
        </w:r>
        <w:r>
          <w:fldChar w:fldCharType="begin"/>
        </w:r>
        <w:r>
          <w:instrText xml:space="preserve"> PAGEREF _Toc7343 \h </w:instrText>
        </w:r>
        <w:r>
          <w:fldChar w:fldCharType="separate"/>
        </w:r>
        <w:r>
          <w:t>42</w:t>
        </w:r>
        <w:r>
          <w:fldChar w:fldCharType="end"/>
        </w:r>
      </w:hyperlink>
    </w:p>
    <w:p>
      <w:pPr>
        <w:pStyle w:val="TOC2"/>
        <w:tabs>
          <w:tab w:val="right" w:leader="dot" w:pos="8306"/>
        </w:tabs>
      </w:pPr>
      <w:hyperlink w:anchor="_Toc29946" w:history="1">
        <w:r>
          <w:rPr>
            <w:rFonts w:ascii="仿宋" w:eastAsia="仿宋" w:hAnsi="仿宋" w:cs="仿宋" w:hint="eastAsia"/>
            <w:lang w:eastAsia="zh-CN"/>
          </w:rPr>
          <w:t>(六)、项目实施保障</w:t>
        </w:r>
        <w:r>
          <w:tab/>
        </w:r>
        <w:r>
          <w:fldChar w:fldCharType="begin"/>
        </w:r>
        <w:r>
          <w:instrText xml:space="preserve"> PAGEREF _Toc29946 \h </w:instrText>
        </w:r>
        <w:r>
          <w:fldChar w:fldCharType="separate"/>
        </w:r>
        <w:r>
          <w:t>43</w:t>
        </w:r>
        <w:r>
          <w:fldChar w:fldCharType="end"/>
        </w:r>
      </w:hyperlink>
    </w:p>
    <w:p>
      <w:pPr>
        <w:pStyle w:val="TOC2"/>
        <w:tabs>
          <w:tab w:val="right" w:leader="dot" w:pos="8306"/>
        </w:tabs>
      </w:pPr>
      <w:hyperlink w:anchor="_Toc14354" w:history="1">
        <w:r>
          <w:rPr>
            <w:rFonts w:ascii="仿宋" w:eastAsia="仿宋" w:hAnsi="仿宋" w:cs="仿宋" w:hint="eastAsia"/>
            <w:lang w:eastAsia="zh-CN"/>
          </w:rPr>
          <w:t>(七)、安全规范管理</w:t>
        </w:r>
        <w:r>
          <w:tab/>
        </w:r>
        <w:r>
          <w:fldChar w:fldCharType="begin"/>
        </w:r>
        <w:r>
          <w:instrText xml:space="preserve"> PAGEREF _Toc14354 \h </w:instrText>
        </w:r>
        <w:r>
          <w:fldChar w:fldCharType="separate"/>
        </w:r>
        <w:r>
          <w:t>44</w:t>
        </w:r>
        <w:r>
          <w:fldChar w:fldCharType="end"/>
        </w:r>
      </w:hyperlink>
    </w:p>
    <w:p>
      <w:pPr>
        <w:pStyle w:val="TOC1"/>
        <w:tabs>
          <w:tab w:val="right" w:leader="dot" w:pos="8306"/>
        </w:tabs>
      </w:pPr>
      <w:hyperlink w:anchor="_Toc20687" w:history="1">
        <w:r>
          <w:rPr>
            <w:rFonts w:ascii="仿宋" w:eastAsia="仿宋" w:hAnsi="仿宋" w:cs="仿宋" w:hint="eastAsia"/>
            <w:lang w:eastAsia="zh-CN"/>
          </w:rPr>
          <w:t>九、客户关系管理与市场拓展</w:t>
        </w:r>
        <w:r>
          <w:tab/>
        </w:r>
        <w:r>
          <w:fldChar w:fldCharType="begin"/>
        </w:r>
        <w:r>
          <w:instrText xml:space="preserve"> PAGEREF _Toc20687 \h </w:instrText>
        </w:r>
        <w:r>
          <w:fldChar w:fldCharType="separate"/>
        </w:r>
        <w:r>
          <w:t>45</w:t>
        </w:r>
        <w:r>
          <w:fldChar w:fldCharType="end"/>
        </w:r>
      </w:hyperlink>
    </w:p>
    <w:p>
      <w:pPr>
        <w:pStyle w:val="TOC2"/>
        <w:tabs>
          <w:tab w:val="right" w:leader="dot" w:pos="8306"/>
        </w:tabs>
      </w:pPr>
      <w:hyperlink w:anchor="_Toc20151" w:history="1">
        <w:r>
          <w:rPr>
            <w:rFonts w:ascii="仿宋" w:eastAsia="仿宋" w:hAnsi="仿宋" w:cs="仿宋" w:hint="eastAsia"/>
            <w:lang w:eastAsia="zh-CN"/>
          </w:rPr>
          <w:t>(一)、客户关系管理策略</w:t>
        </w:r>
        <w:r>
          <w:tab/>
        </w:r>
        <w:r>
          <w:fldChar w:fldCharType="begin"/>
        </w:r>
        <w:r>
          <w:instrText xml:space="preserve"> PAGEREF _Toc20151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03" w:history="1">
        <w:r>
          <w:rPr>
            <w:rFonts w:ascii="仿宋" w:eastAsia="仿宋" w:hAnsi="仿宋" w:cs="仿宋" w:hint="eastAsia"/>
            <w:lang w:eastAsia="zh-CN"/>
          </w:rPr>
          <w:t>(二)、市场拓展方案</w:t>
        </w:r>
        <w:r>
          <w:tab/>
        </w:r>
        <w:r>
          <w:fldChar w:fldCharType="begin"/>
        </w:r>
        <w:r>
          <w:instrText xml:space="preserve"> PAGEREF _Toc29203 \h </w:instrText>
        </w:r>
        <w:r>
          <w:fldChar w:fldCharType="separate"/>
        </w:r>
        <w:r>
          <w:t>46</w:t>
        </w:r>
        <w:r>
          <w:fldChar w:fldCharType="end"/>
        </w:r>
      </w:hyperlink>
    </w:p>
    <w:p>
      <w:pPr>
        <w:pStyle w:val="TOC1"/>
        <w:tabs>
          <w:tab w:val="right" w:leader="dot" w:pos="8306"/>
        </w:tabs>
      </w:pPr>
      <w:hyperlink w:anchor="_Toc4210" w:history="1">
        <w:r>
          <w:rPr>
            <w:rFonts w:ascii="仿宋" w:eastAsia="仿宋" w:hAnsi="仿宋" w:cs="仿宋" w:hint="eastAsia"/>
            <w:lang w:eastAsia="zh-CN"/>
          </w:rPr>
          <w:t>十、项目质量与标准</w:t>
        </w:r>
        <w:r>
          <w:tab/>
        </w:r>
        <w:r>
          <w:fldChar w:fldCharType="begin"/>
        </w:r>
        <w:r>
          <w:instrText xml:space="preserve"> PAGEREF _Toc4210 \h </w:instrText>
        </w:r>
        <w:r>
          <w:fldChar w:fldCharType="separate"/>
        </w:r>
        <w:r>
          <w:t>48</w:t>
        </w:r>
        <w:r>
          <w:fldChar w:fldCharType="end"/>
        </w:r>
      </w:hyperlink>
    </w:p>
    <w:p>
      <w:pPr>
        <w:pStyle w:val="TOC2"/>
        <w:tabs>
          <w:tab w:val="right" w:leader="dot" w:pos="8306"/>
        </w:tabs>
      </w:pPr>
      <w:hyperlink w:anchor="_Toc15595" w:history="1">
        <w:r>
          <w:rPr>
            <w:rFonts w:ascii="仿宋" w:eastAsia="仿宋" w:hAnsi="仿宋" w:cs="仿宋" w:hint="eastAsia"/>
            <w:lang w:eastAsia="zh-CN"/>
          </w:rPr>
          <w:t>(一)、质量保障体系</w:t>
        </w:r>
        <w:r>
          <w:tab/>
        </w:r>
        <w:r>
          <w:fldChar w:fldCharType="begin"/>
        </w:r>
        <w:r>
          <w:instrText xml:space="preserve"> PAGEREF _Toc15595 \h </w:instrText>
        </w:r>
        <w:r>
          <w:fldChar w:fldCharType="separate"/>
        </w:r>
        <w:r>
          <w:t>48</w:t>
        </w:r>
        <w:r>
          <w:fldChar w:fldCharType="end"/>
        </w:r>
      </w:hyperlink>
    </w:p>
    <w:p>
      <w:pPr>
        <w:pStyle w:val="TOC2"/>
        <w:tabs>
          <w:tab w:val="right" w:leader="dot" w:pos="8306"/>
        </w:tabs>
      </w:pPr>
      <w:hyperlink w:anchor="_Toc32240" w:history="1">
        <w:r>
          <w:rPr>
            <w:rFonts w:ascii="仿宋" w:eastAsia="仿宋" w:hAnsi="仿宋" w:cs="仿宋" w:hint="eastAsia"/>
            <w:lang w:eastAsia="zh-CN"/>
          </w:rPr>
          <w:t>(二)、标准化作业流程</w:t>
        </w:r>
        <w:r>
          <w:tab/>
        </w:r>
        <w:r>
          <w:fldChar w:fldCharType="begin"/>
        </w:r>
        <w:r>
          <w:instrText xml:space="preserve"> PAGEREF _Toc32240 \h </w:instrText>
        </w:r>
        <w:r>
          <w:fldChar w:fldCharType="separate"/>
        </w:r>
        <w:r>
          <w:t>49</w:t>
        </w:r>
        <w:r>
          <w:fldChar w:fldCharType="end"/>
        </w:r>
      </w:hyperlink>
    </w:p>
    <w:p>
      <w:pPr>
        <w:pStyle w:val="TOC2"/>
        <w:tabs>
          <w:tab w:val="right" w:leader="dot" w:pos="8306"/>
        </w:tabs>
      </w:pPr>
      <w:hyperlink w:anchor="_Toc4099" w:history="1">
        <w:r>
          <w:rPr>
            <w:rFonts w:ascii="仿宋" w:eastAsia="仿宋" w:hAnsi="仿宋" w:cs="仿宋" w:hint="eastAsia"/>
            <w:lang w:eastAsia="zh-CN"/>
          </w:rPr>
          <w:t>(三)、质量监控与评估</w:t>
        </w:r>
        <w:r>
          <w:tab/>
        </w:r>
        <w:r>
          <w:fldChar w:fldCharType="begin"/>
        </w:r>
        <w:r>
          <w:instrText xml:space="preserve"> PAGEREF _Toc4099 \h </w:instrText>
        </w:r>
        <w:r>
          <w:fldChar w:fldCharType="separate"/>
        </w:r>
        <w:r>
          <w:t>51</w:t>
        </w:r>
        <w:r>
          <w:fldChar w:fldCharType="end"/>
        </w:r>
      </w:hyperlink>
    </w:p>
    <w:p>
      <w:pPr>
        <w:pStyle w:val="TOC2"/>
        <w:tabs>
          <w:tab w:val="right" w:leader="dot" w:pos="8306"/>
        </w:tabs>
      </w:pPr>
      <w:hyperlink w:anchor="_Toc8470" w:history="1">
        <w:r>
          <w:rPr>
            <w:rFonts w:ascii="仿宋" w:eastAsia="仿宋" w:hAnsi="仿宋" w:cs="仿宋" w:hint="eastAsia"/>
            <w:lang w:eastAsia="zh-CN"/>
          </w:rPr>
          <w:t>(四)、质量改进计划</w:t>
        </w:r>
        <w:r>
          <w:tab/>
        </w:r>
        <w:r>
          <w:fldChar w:fldCharType="begin"/>
        </w:r>
        <w:r>
          <w:instrText xml:space="preserve"> PAGEREF _Toc8470 \h </w:instrText>
        </w:r>
        <w:r>
          <w:fldChar w:fldCharType="separate"/>
        </w:r>
        <w:r>
          <w:t>52</w:t>
        </w:r>
        <w:r>
          <w:fldChar w:fldCharType="end"/>
        </w:r>
      </w:hyperlink>
    </w:p>
    <w:p>
      <w:pPr>
        <w:pStyle w:val="TOC1"/>
        <w:tabs>
          <w:tab w:val="right" w:leader="dot" w:pos="8306"/>
        </w:tabs>
      </w:pPr>
      <w:hyperlink w:anchor="_Toc1006" w:history="1">
        <w:r>
          <w:rPr>
            <w:rFonts w:ascii="仿宋" w:eastAsia="仿宋" w:hAnsi="仿宋" w:cs="仿宋" w:hint="eastAsia"/>
            <w:lang w:eastAsia="zh-CN"/>
          </w:rPr>
          <w:t>十一、环境保护与治理方案</w:t>
        </w:r>
        <w:r>
          <w:tab/>
        </w:r>
        <w:r>
          <w:fldChar w:fldCharType="begin"/>
        </w:r>
        <w:r>
          <w:instrText xml:space="preserve"> PAGEREF _Toc1006 \h </w:instrText>
        </w:r>
        <w:r>
          <w:fldChar w:fldCharType="separate"/>
        </w:r>
        <w:r>
          <w:t>53</w:t>
        </w:r>
        <w:r>
          <w:fldChar w:fldCharType="end"/>
        </w:r>
      </w:hyperlink>
    </w:p>
    <w:p>
      <w:pPr>
        <w:pStyle w:val="TOC2"/>
        <w:tabs>
          <w:tab w:val="right" w:leader="dot" w:pos="8306"/>
        </w:tabs>
      </w:pPr>
      <w:hyperlink w:anchor="_Toc5472" w:history="1">
        <w:r>
          <w:rPr>
            <w:rFonts w:ascii="仿宋" w:eastAsia="仿宋" w:hAnsi="仿宋" w:cs="仿宋" w:hint="eastAsia"/>
            <w:lang w:eastAsia="zh-CN"/>
          </w:rPr>
          <w:t>(一)、项目环境影响评估</w:t>
        </w:r>
        <w:r>
          <w:tab/>
        </w:r>
        <w:r>
          <w:fldChar w:fldCharType="begin"/>
        </w:r>
        <w:r>
          <w:instrText xml:space="preserve"> PAGEREF _Toc5472 \h </w:instrText>
        </w:r>
        <w:r>
          <w:fldChar w:fldCharType="separate"/>
        </w:r>
        <w:r>
          <w:t>53</w:t>
        </w:r>
        <w:r>
          <w:fldChar w:fldCharType="end"/>
        </w:r>
      </w:hyperlink>
    </w:p>
    <w:p>
      <w:pPr>
        <w:pStyle w:val="TOC2"/>
        <w:tabs>
          <w:tab w:val="right" w:leader="dot" w:pos="8306"/>
        </w:tabs>
      </w:pPr>
      <w:hyperlink w:anchor="_Toc32390" w:history="1">
        <w:r>
          <w:rPr>
            <w:rFonts w:ascii="仿宋" w:eastAsia="仿宋" w:hAnsi="仿宋" w:cs="仿宋" w:hint="eastAsia"/>
            <w:lang w:eastAsia="zh-CN"/>
          </w:rPr>
          <w:t>(二)、环境保护措施与治理方案</w:t>
        </w:r>
        <w:r>
          <w:tab/>
        </w:r>
        <w:r>
          <w:fldChar w:fldCharType="begin"/>
        </w:r>
        <w:r>
          <w:instrText xml:space="preserve"> PAGEREF _Toc32390 \h </w:instrText>
        </w:r>
        <w:r>
          <w:fldChar w:fldCharType="separate"/>
        </w:r>
        <w:r>
          <w:t>53</w:t>
        </w:r>
        <w:r>
          <w:fldChar w:fldCharType="end"/>
        </w:r>
      </w:hyperlink>
    </w:p>
    <w:p>
      <w:pPr>
        <w:pStyle w:val="TOC1"/>
        <w:tabs>
          <w:tab w:val="right" w:leader="dot" w:pos="8306"/>
        </w:tabs>
      </w:pPr>
      <w:hyperlink w:anchor="_Toc18514" w:history="1">
        <w:r>
          <w:rPr>
            <w:rFonts w:ascii="仿宋" w:eastAsia="仿宋" w:hAnsi="仿宋" w:cs="仿宋" w:hint="eastAsia"/>
            <w:lang w:eastAsia="zh-CN"/>
          </w:rPr>
          <w:t>十二、安全与应急管理</w:t>
        </w:r>
        <w:r>
          <w:tab/>
        </w:r>
        <w:r>
          <w:fldChar w:fldCharType="begin"/>
        </w:r>
        <w:r>
          <w:instrText xml:space="preserve"> PAGEREF _Toc18514 \h </w:instrText>
        </w:r>
        <w:r>
          <w:fldChar w:fldCharType="separate"/>
        </w:r>
        <w:r>
          <w:t>54</w:t>
        </w:r>
        <w:r>
          <w:fldChar w:fldCharType="end"/>
        </w:r>
      </w:hyperlink>
    </w:p>
    <w:p>
      <w:pPr>
        <w:pStyle w:val="TOC2"/>
        <w:tabs>
          <w:tab w:val="right" w:leader="dot" w:pos="8306"/>
        </w:tabs>
      </w:pPr>
      <w:hyperlink w:anchor="_Toc552" w:history="1">
        <w:r>
          <w:rPr>
            <w:rFonts w:ascii="仿宋" w:eastAsia="仿宋" w:hAnsi="仿宋" w:cs="仿宋" w:hint="eastAsia"/>
            <w:lang w:eastAsia="zh-CN"/>
          </w:rPr>
          <w:t>(一)、安全生产管理</w:t>
        </w:r>
        <w:r>
          <w:tab/>
        </w:r>
        <w:r>
          <w:fldChar w:fldCharType="begin"/>
        </w:r>
        <w:r>
          <w:instrText xml:space="preserve"> PAGEREF _Toc552 \h </w:instrText>
        </w:r>
        <w:r>
          <w:fldChar w:fldCharType="separate"/>
        </w:r>
        <w:r>
          <w:t>54</w:t>
        </w:r>
        <w:r>
          <w:fldChar w:fldCharType="end"/>
        </w:r>
      </w:hyperlink>
    </w:p>
    <w:p>
      <w:pPr>
        <w:pStyle w:val="TOC2"/>
        <w:tabs>
          <w:tab w:val="right" w:leader="dot" w:pos="8306"/>
        </w:tabs>
      </w:pPr>
      <w:hyperlink w:anchor="_Toc23081" w:history="1">
        <w:r>
          <w:rPr>
            <w:rFonts w:ascii="仿宋" w:eastAsia="仿宋" w:hAnsi="仿宋" w:cs="仿宋" w:hint="eastAsia"/>
            <w:lang w:eastAsia="zh-CN"/>
          </w:rPr>
          <w:t>(二)、应急预案与响应</w:t>
        </w:r>
        <w:r>
          <w:tab/>
        </w:r>
        <w:r>
          <w:fldChar w:fldCharType="begin"/>
        </w:r>
        <w:r>
          <w:instrText xml:space="preserve"> PAGEREF _Toc23081 \h </w:instrText>
        </w:r>
        <w:r>
          <w:fldChar w:fldCharType="separate"/>
        </w:r>
        <w:r>
          <w:t>55</w:t>
        </w:r>
        <w:r>
          <w:fldChar w:fldCharType="end"/>
        </w:r>
      </w:hyperlink>
    </w:p>
    <w:p>
      <w:pPr>
        <w:pStyle w:val="TOC1"/>
        <w:tabs>
          <w:tab w:val="right" w:leader="dot" w:pos="8306"/>
        </w:tabs>
      </w:pPr>
      <w:hyperlink w:anchor="_Toc8199" w:history="1">
        <w:r>
          <w:rPr>
            <w:rFonts w:ascii="仿宋" w:eastAsia="仿宋" w:hAnsi="仿宋" w:cs="仿宋" w:hint="eastAsia"/>
            <w:lang w:eastAsia="zh-CN"/>
          </w:rPr>
          <w:t>十三、人力资源管理与开发</w:t>
        </w:r>
        <w:r>
          <w:tab/>
        </w:r>
        <w:r>
          <w:fldChar w:fldCharType="begin"/>
        </w:r>
        <w:r>
          <w:instrText xml:space="preserve"> PAGEREF _Toc8199 \h </w:instrText>
        </w:r>
        <w:r>
          <w:fldChar w:fldCharType="separate"/>
        </w:r>
        <w:r>
          <w:t>57</w:t>
        </w:r>
        <w:r>
          <w:fldChar w:fldCharType="end"/>
        </w:r>
      </w:hyperlink>
    </w:p>
    <w:p>
      <w:pPr>
        <w:pStyle w:val="TOC2"/>
        <w:tabs>
          <w:tab w:val="right" w:leader="dot" w:pos="8306"/>
        </w:tabs>
      </w:pPr>
      <w:hyperlink w:anchor="_Toc2426" w:history="1">
        <w:r>
          <w:rPr>
            <w:rFonts w:ascii="仿宋" w:eastAsia="仿宋" w:hAnsi="仿宋" w:cs="仿宋" w:hint="eastAsia"/>
            <w:lang w:eastAsia="zh-CN"/>
          </w:rPr>
          <w:t>(一)、人力资源规划</w:t>
        </w:r>
        <w:r>
          <w:tab/>
        </w:r>
        <w:r>
          <w:fldChar w:fldCharType="begin"/>
        </w:r>
        <w:r>
          <w:instrText xml:space="preserve"> PAGEREF _Toc2426 \h </w:instrText>
        </w:r>
        <w:r>
          <w:fldChar w:fldCharType="separate"/>
        </w:r>
        <w:r>
          <w:t>57</w:t>
        </w:r>
        <w:r>
          <w:fldChar w:fldCharType="end"/>
        </w:r>
      </w:hyperlink>
    </w:p>
    <w:p>
      <w:pPr>
        <w:pStyle w:val="TOC2"/>
        <w:tabs>
          <w:tab w:val="right" w:leader="dot" w:pos="8306"/>
        </w:tabs>
      </w:pPr>
      <w:hyperlink w:anchor="_Toc28141" w:history="1">
        <w:r>
          <w:rPr>
            <w:rFonts w:ascii="仿宋" w:eastAsia="仿宋" w:hAnsi="仿宋" w:cs="仿宋" w:hint="eastAsia"/>
            <w:lang w:eastAsia="zh-CN"/>
          </w:rPr>
          <w:t>(二)、人力资源开发与培训</w:t>
        </w:r>
        <w:r>
          <w:tab/>
        </w:r>
        <w:r>
          <w:fldChar w:fldCharType="begin"/>
        </w:r>
        <w:r>
          <w:instrText xml:space="preserve"> PAGEREF _Toc28141 \h </w:instrText>
        </w:r>
        <w:r>
          <w:fldChar w:fldCharType="separate"/>
        </w:r>
        <w:r>
          <w:t>59</w:t>
        </w:r>
        <w:r>
          <w:fldChar w:fldCharType="end"/>
        </w:r>
      </w:hyperlink>
    </w:p>
    <w:p>
      <w:pPr>
        <w:pStyle w:val="TOC1"/>
        <w:tabs>
          <w:tab w:val="right" w:leader="dot" w:pos="8306"/>
        </w:tabs>
      </w:pPr>
      <w:hyperlink w:anchor="_Toc10334" w:history="1">
        <w:r>
          <w:rPr>
            <w:rFonts w:ascii="仿宋" w:eastAsia="仿宋" w:hAnsi="仿宋" w:cs="仿宋" w:hint="eastAsia"/>
            <w:lang w:eastAsia="zh-CN"/>
          </w:rPr>
          <w:t>十四、法律法规与政策遵循</w:t>
        </w:r>
        <w:r>
          <w:tab/>
        </w:r>
        <w:r>
          <w:fldChar w:fldCharType="begin"/>
        </w:r>
        <w:r>
          <w:instrText xml:space="preserve"> PAGEREF _Toc10334 \h </w:instrText>
        </w:r>
        <w:r>
          <w:fldChar w:fldCharType="separate"/>
        </w:r>
        <w:r>
          <w:t>61</w:t>
        </w:r>
        <w:r>
          <w:fldChar w:fldCharType="end"/>
        </w:r>
      </w:hyperlink>
    </w:p>
    <w:p>
      <w:pPr>
        <w:pStyle w:val="TOC2"/>
        <w:tabs>
          <w:tab w:val="right" w:leader="dot" w:pos="8306"/>
        </w:tabs>
      </w:pPr>
      <w:hyperlink w:anchor="_Toc8990" w:history="1">
        <w:r>
          <w:rPr>
            <w:rFonts w:ascii="仿宋" w:eastAsia="仿宋" w:hAnsi="仿宋" w:cs="仿宋" w:hint="eastAsia"/>
            <w:lang w:eastAsia="zh-CN"/>
          </w:rPr>
          <w:t>(一)、法律法规遵守</w:t>
        </w:r>
        <w:r>
          <w:tab/>
        </w:r>
        <w:r>
          <w:fldChar w:fldCharType="begin"/>
        </w:r>
        <w:r>
          <w:instrText xml:space="preserve"> PAGEREF _Toc8990 \h </w:instrText>
        </w:r>
        <w:r>
          <w:fldChar w:fldCharType="separate"/>
        </w:r>
        <w:r>
          <w:t>61</w:t>
        </w:r>
        <w:r>
          <w:fldChar w:fldCharType="end"/>
        </w:r>
      </w:hyperlink>
    </w:p>
    <w:p>
      <w:pPr>
        <w:pStyle w:val="TOC2"/>
        <w:tabs>
          <w:tab w:val="right" w:leader="dot" w:pos="8306"/>
        </w:tabs>
      </w:pPr>
      <w:hyperlink w:anchor="_Toc20565" w:history="1">
        <w:r>
          <w:rPr>
            <w:rFonts w:ascii="仿宋" w:eastAsia="仿宋" w:hAnsi="仿宋" w:cs="仿宋" w:hint="eastAsia"/>
            <w:lang w:eastAsia="zh-CN"/>
          </w:rPr>
          <w:t>(二)、政策导向与利用</w:t>
        </w:r>
        <w:r>
          <w:tab/>
        </w:r>
        <w:r>
          <w:fldChar w:fldCharType="begin"/>
        </w:r>
        <w:r>
          <w:instrText xml:space="preserve"> PAGEREF _Toc20565 \h </w:instrText>
        </w:r>
        <w:r>
          <w:fldChar w:fldCharType="separate"/>
        </w:r>
        <w:r>
          <w:t>63</w:t>
        </w:r>
        <w:r>
          <w:fldChar w:fldCharType="end"/>
        </w:r>
      </w:hyperlink>
    </w:p>
    <w:p>
      <w:pPr>
        <w:pStyle w:val="TOC1"/>
        <w:tabs>
          <w:tab w:val="right" w:leader="dot" w:pos="8306"/>
        </w:tabs>
      </w:pPr>
      <w:hyperlink w:anchor="_Toc23867" w:history="1">
        <w:r>
          <w:rPr>
            <w:rFonts w:ascii="仿宋" w:eastAsia="仿宋" w:hAnsi="仿宋" w:cs="仿宋" w:hint="eastAsia"/>
            <w:lang w:eastAsia="zh-CN"/>
          </w:rPr>
          <w:t>十五、产业协同与集群发展</w:t>
        </w:r>
        <w:r>
          <w:tab/>
        </w:r>
        <w:r>
          <w:fldChar w:fldCharType="begin"/>
        </w:r>
        <w:r>
          <w:instrText xml:space="preserve"> PAGEREF _Toc23867 \h </w:instrText>
        </w:r>
        <w:r>
          <w:fldChar w:fldCharType="separate"/>
        </w:r>
        <w:r>
          <w:t>63</w:t>
        </w:r>
        <w:r>
          <w:fldChar w:fldCharType="end"/>
        </w:r>
      </w:hyperlink>
    </w:p>
    <w:p>
      <w:pPr>
        <w:pStyle w:val="TOC2"/>
        <w:tabs>
          <w:tab w:val="right" w:leader="dot" w:pos="8306"/>
        </w:tabs>
      </w:pPr>
      <w:hyperlink w:anchor="_Toc29205" w:history="1">
        <w:r>
          <w:rPr>
            <w:rFonts w:ascii="仿宋" w:eastAsia="仿宋" w:hAnsi="仿宋" w:cs="仿宋" w:hint="eastAsia"/>
            <w:lang w:eastAsia="zh-CN"/>
          </w:rPr>
          <w:t>(一)、产业协同机制建设</w:t>
        </w:r>
        <w:r>
          <w:tab/>
        </w:r>
        <w:r>
          <w:fldChar w:fldCharType="begin"/>
        </w:r>
        <w:r>
          <w:instrText xml:space="preserve"> PAGEREF _Toc29205 \h </w:instrText>
        </w:r>
        <w:r>
          <w:fldChar w:fldCharType="separate"/>
        </w:r>
        <w:r>
          <w:t>63</w:t>
        </w:r>
        <w:r>
          <w:fldChar w:fldCharType="end"/>
        </w:r>
      </w:hyperlink>
    </w:p>
    <w:p>
      <w:pPr>
        <w:pStyle w:val="TOC2"/>
        <w:tabs>
          <w:tab w:val="right" w:leader="dot" w:pos="8306"/>
        </w:tabs>
      </w:pPr>
      <w:hyperlink w:anchor="_Toc21847" w:history="1">
        <w:r>
          <w:rPr>
            <w:rFonts w:ascii="仿宋" w:eastAsia="仿宋" w:hAnsi="仿宋" w:cs="仿宋" w:hint="eastAsia"/>
            <w:lang w:eastAsia="zh-CN"/>
          </w:rPr>
          <w:t>(二)、产业集群培育与发展</w:t>
        </w:r>
        <w:r>
          <w:tab/>
        </w:r>
        <w:r>
          <w:fldChar w:fldCharType="begin"/>
        </w:r>
        <w:r>
          <w:instrText xml:space="preserve"> PAGEREF _Toc21847 \h </w:instrText>
        </w:r>
        <w:r>
          <w:fldChar w:fldCharType="separate"/>
        </w:r>
        <w:r>
          <w:t>65</w:t>
        </w:r>
        <w:r>
          <w:fldChar w:fldCharType="end"/>
        </w:r>
      </w:hyperlink>
    </w:p>
    <w:p>
      <w:pPr>
        <w:pStyle w:val="TOC1"/>
        <w:tabs>
          <w:tab w:val="right" w:leader="dot" w:pos="8306"/>
        </w:tabs>
      </w:pPr>
      <w:hyperlink w:anchor="_Toc2256" w:history="1">
        <w:r>
          <w:rPr>
            <w:rFonts w:ascii="仿宋" w:eastAsia="仿宋" w:hAnsi="仿宋" w:cs="仿宋" w:hint="eastAsia"/>
            <w:lang w:eastAsia="zh-CN"/>
          </w:rPr>
          <w:t>十六、合作与交流机制建立</w:t>
        </w:r>
        <w:r>
          <w:tab/>
        </w:r>
        <w:r>
          <w:fldChar w:fldCharType="begin"/>
        </w:r>
        <w:r>
          <w:instrText xml:space="preserve"> PAGEREF _Toc2256 \h </w:instrText>
        </w:r>
        <w:r>
          <w:fldChar w:fldCharType="separate"/>
        </w:r>
        <w:r>
          <w:t>65</w:t>
        </w:r>
        <w:r>
          <w:fldChar w:fldCharType="end"/>
        </w:r>
      </w:hyperlink>
    </w:p>
    <w:p>
      <w:pPr>
        <w:pStyle w:val="TOC2"/>
        <w:tabs>
          <w:tab w:val="right" w:leader="dot" w:pos="8306"/>
        </w:tabs>
      </w:pPr>
      <w:hyperlink w:anchor="_Toc20124" w:history="1">
        <w:r>
          <w:rPr>
            <w:rFonts w:ascii="仿宋" w:eastAsia="仿宋" w:hAnsi="仿宋" w:cs="仿宋" w:hint="eastAsia"/>
            <w:lang w:eastAsia="zh-CN"/>
          </w:rPr>
          <w:t>(一)、合作伙伴选择与合作方式</w:t>
        </w:r>
        <w:r>
          <w:tab/>
        </w:r>
        <w:r>
          <w:fldChar w:fldCharType="begin"/>
        </w:r>
        <w:r>
          <w:instrText xml:space="preserve"> PAGEREF _Toc20124 \h </w:instrText>
        </w:r>
        <w:r>
          <w:fldChar w:fldCharType="separate"/>
        </w:r>
        <w:r>
          <w:t>65</w:t>
        </w:r>
        <w:r>
          <w:fldChar w:fldCharType="end"/>
        </w:r>
      </w:hyperlink>
    </w:p>
    <w:p>
      <w:pPr>
        <w:pStyle w:val="TOC2"/>
        <w:tabs>
          <w:tab w:val="right" w:leader="dot" w:pos="8306"/>
        </w:tabs>
      </w:pPr>
      <w:hyperlink w:anchor="_Toc13502" w:history="1">
        <w:r>
          <w:rPr>
            <w:rFonts w:ascii="仿宋" w:eastAsia="仿宋" w:hAnsi="仿宋" w:cs="仿宋" w:hint="eastAsia"/>
            <w:lang w:eastAsia="zh-CN"/>
          </w:rPr>
          <w:t>(二)、交流与合作平台搭建</w:t>
        </w:r>
        <w:r>
          <w:tab/>
        </w:r>
        <w:r>
          <w:fldChar w:fldCharType="begin"/>
        </w:r>
        <w:r>
          <w:instrText xml:space="preserve"> PAGEREF _Toc13502 \h </w:instrText>
        </w:r>
        <w:r>
          <w:fldChar w:fldCharType="separate"/>
        </w:r>
        <w:r>
          <w:t>67</w:t>
        </w:r>
        <w:r>
          <w:fldChar w:fldCharType="end"/>
        </w:r>
      </w:hyperlink>
    </w:p>
    <w:p>
      <w:pPr>
        <w:pStyle w:val="TOC1"/>
        <w:tabs>
          <w:tab w:val="right" w:leader="dot" w:pos="8306"/>
        </w:tabs>
      </w:pPr>
      <w:hyperlink w:anchor="_Toc4917" w:history="1">
        <w:r>
          <w:rPr>
            <w:rFonts w:ascii="仿宋" w:eastAsia="仿宋" w:hAnsi="仿宋" w:cs="仿宋" w:hint="eastAsia"/>
            <w:lang w:eastAsia="zh-CN"/>
          </w:rPr>
          <w:t>十七、成果转化与推广应用</w:t>
        </w:r>
        <w:r>
          <w:tab/>
        </w:r>
        <w:r>
          <w:fldChar w:fldCharType="begin"/>
        </w:r>
        <w:r>
          <w:instrText xml:space="preserve"> PAGEREF _Toc4917 \h </w:instrText>
        </w:r>
        <w:r>
          <w:fldChar w:fldCharType="separate"/>
        </w:r>
        <w:r>
          <w:t>68</w:t>
        </w:r>
        <w:r>
          <w:fldChar w:fldCharType="end"/>
        </w:r>
      </w:hyperlink>
    </w:p>
    <w:p>
      <w:pPr>
        <w:pStyle w:val="TOC2"/>
        <w:tabs>
          <w:tab w:val="right" w:leader="dot" w:pos="8306"/>
        </w:tabs>
      </w:pPr>
      <w:hyperlink w:anchor="_Toc24304" w:history="1">
        <w:r>
          <w:rPr>
            <w:rFonts w:ascii="仿宋" w:eastAsia="仿宋" w:hAnsi="仿宋" w:cs="仿宋" w:hint="eastAsia"/>
            <w:lang w:eastAsia="zh-CN"/>
          </w:rPr>
          <w:t>(一)、成果转化策略制定</w:t>
        </w:r>
        <w:r>
          <w:tab/>
        </w:r>
        <w:r>
          <w:fldChar w:fldCharType="begin"/>
        </w:r>
        <w:r>
          <w:instrText xml:space="preserve"> PAGEREF _Toc24304 \h </w:instrText>
        </w:r>
        <w:r>
          <w:fldChar w:fldCharType="separate"/>
        </w:r>
        <w:r>
          <w:t>68</w:t>
        </w:r>
        <w:r>
          <w:fldChar w:fldCharType="end"/>
        </w:r>
      </w:hyperlink>
    </w:p>
    <w:p>
      <w:pPr>
        <w:pStyle w:val="TOC2"/>
        <w:tabs>
          <w:tab w:val="right" w:leader="dot" w:pos="8306"/>
        </w:tabs>
      </w:pPr>
      <w:hyperlink w:anchor="_Toc14670" w:history="1">
        <w:r>
          <w:rPr>
            <w:rFonts w:ascii="仿宋" w:eastAsia="仿宋" w:hAnsi="仿宋" w:cs="仿宋" w:hint="eastAsia"/>
            <w:lang w:eastAsia="zh-CN"/>
          </w:rPr>
          <w:t>(二)、成果推广应用方案</w:t>
        </w:r>
        <w:r>
          <w:tab/>
        </w:r>
        <w:r>
          <w:fldChar w:fldCharType="begin"/>
        </w:r>
        <w:r>
          <w:instrText xml:space="preserve"> PAGEREF _Toc14670 \h </w:instrText>
        </w:r>
        <w:r>
          <w:fldChar w:fldCharType="separate"/>
        </w:r>
        <w:r>
          <w:t>70</w:t>
        </w:r>
        <w:r>
          <w:fldChar w:fldCharType="end"/>
        </w:r>
      </w:hyperlink>
    </w:p>
    <w:p>
      <w:pPr>
        <w:pStyle w:val="TOC1"/>
        <w:tabs>
          <w:tab w:val="right" w:leader="dot" w:pos="8306"/>
        </w:tabs>
      </w:pPr>
      <w:hyperlink w:anchor="_Toc22707" w:history="1">
        <w:r>
          <w:rPr>
            <w:rFonts w:ascii="仿宋" w:eastAsia="仿宋" w:hAnsi="仿宋" w:cs="仿宋" w:hint="eastAsia"/>
            <w:lang w:eastAsia="zh-CN"/>
          </w:rPr>
          <w:t>十八、项目施工方案</w:t>
        </w:r>
        <w:r>
          <w:tab/>
        </w:r>
        <w:r>
          <w:fldChar w:fldCharType="begin"/>
        </w:r>
        <w:r>
          <w:instrText xml:space="preserve"> PAGEREF _Toc22707 \h </w:instrText>
        </w:r>
        <w:r>
          <w:fldChar w:fldCharType="separate"/>
        </w:r>
        <w:r>
          <w:t>71</w:t>
        </w:r>
        <w:r>
          <w:fldChar w:fldCharType="end"/>
        </w:r>
      </w:hyperlink>
    </w:p>
    <w:p>
      <w:pPr>
        <w:pStyle w:val="TOC2"/>
        <w:tabs>
          <w:tab w:val="right" w:leader="dot" w:pos="8306"/>
        </w:tabs>
      </w:pPr>
      <w:hyperlink w:anchor="_Toc31094" w:history="1">
        <w:r>
          <w:rPr>
            <w:rFonts w:ascii="仿宋" w:eastAsia="仿宋" w:hAnsi="仿宋" w:cs="仿宋" w:hint="eastAsia"/>
            <w:lang w:eastAsia="zh-CN"/>
          </w:rPr>
          <w:t>(一)、施工组织设计</w:t>
        </w:r>
        <w:r>
          <w:tab/>
        </w:r>
        <w:r>
          <w:fldChar w:fldCharType="begin"/>
        </w:r>
        <w:r>
          <w:instrText xml:space="preserve"> PAGEREF _Toc31094 \h </w:instrText>
        </w:r>
        <w:r>
          <w:fldChar w:fldCharType="separate"/>
        </w:r>
        <w:r>
          <w:t>71</w:t>
        </w:r>
        <w:r>
          <w:fldChar w:fldCharType="end"/>
        </w:r>
      </w:hyperlink>
    </w:p>
    <w:p>
      <w:pPr>
        <w:pStyle w:val="TOC2"/>
        <w:tabs>
          <w:tab w:val="right" w:leader="dot" w:pos="8306"/>
        </w:tabs>
      </w:pPr>
      <w:hyperlink w:anchor="_Toc15114" w:history="1">
        <w:r>
          <w:rPr>
            <w:rFonts w:ascii="仿宋" w:eastAsia="仿宋" w:hAnsi="仿宋" w:cs="仿宋" w:hint="eastAsia"/>
            <w:lang w:eastAsia="zh-CN"/>
          </w:rPr>
          <w:t>(二)、施工工艺与技术路线</w:t>
        </w:r>
        <w:r>
          <w:tab/>
        </w:r>
        <w:r>
          <w:fldChar w:fldCharType="begin"/>
        </w:r>
        <w:r>
          <w:instrText xml:space="preserve"> PAGEREF _Toc15114 \h </w:instrText>
        </w:r>
        <w:r>
          <w:fldChar w:fldCharType="separate"/>
        </w:r>
        <w:r>
          <w:t>73</w:t>
        </w:r>
        <w:r>
          <w:fldChar w:fldCharType="end"/>
        </w:r>
      </w:hyperlink>
    </w:p>
    <w:p>
      <w:pPr>
        <w:pStyle w:val="TOC2"/>
        <w:tabs>
          <w:tab w:val="right" w:leader="dot" w:pos="8306"/>
        </w:tabs>
      </w:pPr>
      <w:hyperlink w:anchor="_Toc26786" w:history="1">
        <w:r>
          <w:rPr>
            <w:rFonts w:ascii="仿宋" w:eastAsia="仿宋" w:hAnsi="仿宋" w:cs="仿宋" w:hint="eastAsia"/>
            <w:lang w:eastAsia="zh-CN"/>
          </w:rPr>
          <w:t>(三)、关键节点施工计划</w:t>
        </w:r>
        <w:r>
          <w:tab/>
        </w:r>
        <w:r>
          <w:fldChar w:fldCharType="begin"/>
        </w:r>
        <w:r>
          <w:instrText xml:space="preserve"> PAGEREF _Toc26786 \h </w:instrText>
        </w:r>
        <w:r>
          <w:fldChar w:fldCharType="separate"/>
        </w:r>
        <w:r>
          <w:t>74</w:t>
        </w:r>
        <w:r>
          <w:fldChar w:fldCharType="end"/>
        </w:r>
      </w:hyperlink>
    </w:p>
    <w:p>
      <w:pPr>
        <w:pStyle w:val="TOC2"/>
        <w:tabs>
          <w:tab w:val="right" w:leader="dot" w:pos="8306"/>
        </w:tabs>
      </w:pPr>
      <w:hyperlink w:anchor="_Toc12048" w:history="1">
        <w:r>
          <w:rPr>
            <w:rFonts w:ascii="仿宋" w:eastAsia="仿宋" w:hAnsi="仿宋" w:cs="仿宋" w:hint="eastAsia"/>
            <w:lang w:eastAsia="zh-CN"/>
          </w:rPr>
          <w:t>(四)、施工现场管理</w:t>
        </w:r>
        <w:r>
          <w:tab/>
        </w:r>
        <w:r>
          <w:fldChar w:fldCharType="begin"/>
        </w:r>
        <w:r>
          <w:instrText xml:space="preserve"> PAGEREF _Toc12048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04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片剂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片剂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38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在全球经济快速发展和科技日新月异的今天，市场对创新技术和环保解决方案的需求日益增长。片剂机械项目恰好聚焦于这一趋势，提供涵盖人工智能、大数据分析和可持续能源等领域的高效、先进产品和服务。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片剂机械项目在其专注的领域内，特别是在人工智能和数据科学方面，有望推动显著的技术革新。项目的研发活动不仅有望孕育出改变行业运作方式的新技术，还可能在长远中影响整个技术生态系统。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片剂机械项目还致力于提升当地居民的技能和就业能力，通过与当地教育机构合作提供培训和教育机会，从而提高社区整体的生活水平和社会福祉。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片剂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77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片剂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片剂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9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9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片剂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片剂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片剂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片剂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片剂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片剂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62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为了融入当地社区，片剂机械项目需深入理解当地的文化特色和社会习俗。例如，项目在设计广告和市场推广活动时，应考虑使用当地语言和符合地方文化的表达方式。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78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为了确保片剂机械项目的成功并最大限度地减轻潜在的社会风险，详细的风险分析和具体的应对策略至关重要。以下是针对项目可能面临的具体社会风险及相应对策的分析：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风险描述：片剂机械项目可能遭遇社区抵制，尤其如果社区成员认为项目会破坏他们的生活环境或忽略他们的意见。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https://d.book118.com/678130045107006033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1471A"/>
    <w:rsid w:val="729147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3004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2024-01-23T22:29:00Z</dcterms:created>
  <dcterms:modified xsi:type="dcterms:W3CDTF">2024-01-23T22:29:53Z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C9706B69FCA04C92B270B7044B833188_11</vt:lpwstr>
  </property>
  <property fmtid="{D5CDD505-2E9C-101B-9397-08002B2CF9AE}" pid="3" name="KSOProductBuildVer">
    <vt:lpwstr>2052-12.1.0.16120</vt:lpwstr>
  </property>
</Properties>
</file>