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泵配件行业相关项目可行性分析报告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22" w:history="1">
        <w:r>
          <w:rPr>
            <w:rFonts w:ascii="仿宋" w:eastAsia="仿宋" w:hAnsi="仿宋" w:cs="仿宋" w:hint="eastAsia"/>
            <w:lang w:eastAsia="zh-CN"/>
          </w:rPr>
          <w:t>序言</w:t>
        </w:r>
        <w:r>
          <w:tab/>
        </w:r>
        <w:r>
          <w:fldChar w:fldCharType="begin"/>
        </w:r>
        <w:r>
          <w:instrText xml:space="preserve"> PAGEREF _Toc30222 \h </w:instrText>
        </w:r>
        <w:r>
          <w:fldChar w:fldCharType="separate"/>
        </w:r>
        <w:r>
          <w:t>3</w:t>
        </w:r>
        <w:r>
          <w:fldChar w:fldCharType="end"/>
        </w:r>
      </w:hyperlink>
    </w:p>
    <w:p>
      <w:pPr>
        <w:pStyle w:val="TOC1"/>
        <w:tabs>
          <w:tab w:val="right" w:leader="dot" w:pos="8306"/>
        </w:tabs>
      </w:pPr>
      <w:hyperlink w:anchor="_Toc11560" w:history="1">
        <w:r>
          <w:rPr>
            <w:rFonts w:ascii="仿宋" w:eastAsia="仿宋" w:hAnsi="仿宋" w:cs="仿宋" w:hint="eastAsia"/>
            <w:lang w:eastAsia="zh-CN"/>
          </w:rPr>
          <w:t>一、运营模式分析</w:t>
        </w:r>
        <w:r>
          <w:tab/>
        </w:r>
        <w:r>
          <w:fldChar w:fldCharType="begin"/>
        </w:r>
        <w:r>
          <w:instrText xml:space="preserve"> PAGEREF _Toc11560 \h </w:instrText>
        </w:r>
        <w:r>
          <w:fldChar w:fldCharType="separate"/>
        </w:r>
        <w:r>
          <w:t>3</w:t>
        </w:r>
        <w:r>
          <w:fldChar w:fldCharType="end"/>
        </w:r>
      </w:hyperlink>
    </w:p>
    <w:p>
      <w:pPr>
        <w:pStyle w:val="TOC2"/>
        <w:tabs>
          <w:tab w:val="right" w:leader="dot" w:pos="8306"/>
        </w:tabs>
      </w:pPr>
      <w:hyperlink w:anchor="_Toc28636" w:history="1">
        <w:r>
          <w:rPr>
            <w:rFonts w:ascii="仿宋" w:eastAsia="仿宋" w:hAnsi="仿宋" w:cs="仿宋" w:hint="eastAsia"/>
            <w:lang w:eastAsia="zh-CN"/>
          </w:rPr>
          <w:t>(一)、公司经营宗旨</w:t>
        </w:r>
        <w:r>
          <w:tab/>
        </w:r>
        <w:r>
          <w:fldChar w:fldCharType="begin"/>
        </w:r>
        <w:r>
          <w:instrText xml:space="preserve"> PAGEREF _Toc28636 \h </w:instrText>
        </w:r>
        <w:r>
          <w:fldChar w:fldCharType="separate"/>
        </w:r>
        <w:r>
          <w:t>3</w:t>
        </w:r>
        <w:r>
          <w:fldChar w:fldCharType="end"/>
        </w:r>
      </w:hyperlink>
    </w:p>
    <w:p>
      <w:pPr>
        <w:pStyle w:val="TOC2"/>
        <w:tabs>
          <w:tab w:val="right" w:leader="dot" w:pos="8306"/>
        </w:tabs>
      </w:pPr>
      <w:hyperlink w:anchor="_Toc16616" w:history="1">
        <w:r>
          <w:rPr>
            <w:rFonts w:ascii="仿宋" w:eastAsia="仿宋" w:hAnsi="仿宋" w:cs="仿宋" w:hint="eastAsia"/>
            <w:lang w:eastAsia="zh-CN"/>
          </w:rPr>
          <w:t>(二)、公司的目标、主要职责</w:t>
        </w:r>
        <w:r>
          <w:tab/>
        </w:r>
        <w:r>
          <w:fldChar w:fldCharType="begin"/>
        </w:r>
        <w:r>
          <w:instrText xml:space="preserve"> PAGEREF _Toc16616 \h </w:instrText>
        </w:r>
        <w:r>
          <w:fldChar w:fldCharType="separate"/>
        </w:r>
        <w:r>
          <w:t>4</w:t>
        </w:r>
        <w:r>
          <w:fldChar w:fldCharType="end"/>
        </w:r>
      </w:hyperlink>
    </w:p>
    <w:p>
      <w:pPr>
        <w:pStyle w:val="TOC2"/>
        <w:tabs>
          <w:tab w:val="right" w:leader="dot" w:pos="8306"/>
        </w:tabs>
      </w:pPr>
      <w:hyperlink w:anchor="_Toc20155" w:history="1">
        <w:r>
          <w:rPr>
            <w:rFonts w:ascii="仿宋" w:eastAsia="仿宋" w:hAnsi="仿宋" w:cs="仿宋" w:hint="eastAsia"/>
            <w:lang w:eastAsia="zh-CN"/>
          </w:rPr>
          <w:t>(三)、各部门职责及权限</w:t>
        </w:r>
        <w:r>
          <w:tab/>
        </w:r>
        <w:r>
          <w:fldChar w:fldCharType="begin"/>
        </w:r>
        <w:r>
          <w:instrText xml:space="preserve"> PAGEREF _Toc20155 \h </w:instrText>
        </w:r>
        <w:r>
          <w:fldChar w:fldCharType="separate"/>
        </w:r>
        <w:r>
          <w:t>5</w:t>
        </w:r>
        <w:r>
          <w:fldChar w:fldCharType="end"/>
        </w:r>
      </w:hyperlink>
    </w:p>
    <w:p>
      <w:pPr>
        <w:pStyle w:val="TOC2"/>
        <w:tabs>
          <w:tab w:val="right" w:leader="dot" w:pos="8306"/>
        </w:tabs>
      </w:pPr>
      <w:hyperlink w:anchor="_Toc32014" w:history="1">
        <w:r>
          <w:rPr>
            <w:rFonts w:ascii="仿宋" w:eastAsia="仿宋" w:hAnsi="仿宋" w:cs="仿宋" w:hint="eastAsia"/>
            <w:lang w:eastAsia="zh-CN"/>
          </w:rPr>
          <w:t>(四)、财务会计制度</w:t>
        </w:r>
        <w:r>
          <w:tab/>
        </w:r>
        <w:r>
          <w:fldChar w:fldCharType="begin"/>
        </w:r>
        <w:r>
          <w:instrText xml:space="preserve"> PAGEREF _Toc32014 \h </w:instrText>
        </w:r>
        <w:r>
          <w:fldChar w:fldCharType="separate"/>
        </w:r>
        <w:r>
          <w:t>8</w:t>
        </w:r>
        <w:r>
          <w:fldChar w:fldCharType="end"/>
        </w:r>
      </w:hyperlink>
    </w:p>
    <w:p>
      <w:pPr>
        <w:pStyle w:val="TOC1"/>
        <w:tabs>
          <w:tab w:val="right" w:leader="dot" w:pos="8306"/>
        </w:tabs>
      </w:pPr>
      <w:hyperlink w:anchor="_Toc6818" w:history="1">
        <w:r>
          <w:rPr>
            <w:rFonts w:ascii="仿宋" w:eastAsia="仿宋" w:hAnsi="仿宋" w:cs="仿宋" w:hint="eastAsia"/>
            <w:lang w:eastAsia="zh-CN"/>
          </w:rPr>
          <w:t>二、工艺技术设计及设备选型方案</w:t>
        </w:r>
        <w:r>
          <w:tab/>
        </w:r>
        <w:r>
          <w:fldChar w:fldCharType="begin"/>
        </w:r>
        <w:r>
          <w:instrText xml:space="preserve"> PAGEREF _Toc6818 \h </w:instrText>
        </w:r>
        <w:r>
          <w:fldChar w:fldCharType="separate"/>
        </w:r>
        <w:r>
          <w:t>13</w:t>
        </w:r>
        <w:r>
          <w:fldChar w:fldCharType="end"/>
        </w:r>
      </w:hyperlink>
    </w:p>
    <w:p>
      <w:pPr>
        <w:pStyle w:val="TOC2"/>
        <w:tabs>
          <w:tab w:val="right" w:leader="dot" w:pos="8306"/>
        </w:tabs>
      </w:pPr>
      <w:hyperlink w:anchor="_Toc30827" w:history="1">
        <w:r>
          <w:rPr>
            <w:rFonts w:ascii="仿宋" w:eastAsia="仿宋" w:hAnsi="仿宋" w:cs="仿宋" w:hint="eastAsia"/>
            <w:lang w:eastAsia="zh-CN"/>
          </w:rPr>
          <w:t>(一)、企业技术研发分析</w:t>
        </w:r>
        <w:r>
          <w:tab/>
        </w:r>
        <w:r>
          <w:fldChar w:fldCharType="begin"/>
        </w:r>
        <w:r>
          <w:instrText xml:space="preserve"> PAGEREF _Toc30827 \h </w:instrText>
        </w:r>
        <w:r>
          <w:fldChar w:fldCharType="separate"/>
        </w:r>
        <w:r>
          <w:t>13</w:t>
        </w:r>
        <w:r>
          <w:fldChar w:fldCharType="end"/>
        </w:r>
      </w:hyperlink>
    </w:p>
    <w:p>
      <w:pPr>
        <w:pStyle w:val="TOC2"/>
        <w:tabs>
          <w:tab w:val="right" w:leader="dot" w:pos="8306"/>
        </w:tabs>
      </w:pPr>
      <w:hyperlink w:anchor="_Toc27378" w:history="1">
        <w:r>
          <w:rPr>
            <w:rFonts w:ascii="仿宋" w:eastAsia="仿宋" w:hAnsi="仿宋" w:cs="仿宋" w:hint="eastAsia"/>
            <w:lang w:eastAsia="zh-CN"/>
          </w:rPr>
          <w:t>(二)、泵配件项目技术工艺分析</w:t>
        </w:r>
        <w:r>
          <w:tab/>
        </w:r>
        <w:r>
          <w:fldChar w:fldCharType="begin"/>
        </w:r>
        <w:r>
          <w:instrText xml:space="preserve"> PAGEREF _Toc27378 \h </w:instrText>
        </w:r>
        <w:r>
          <w:fldChar w:fldCharType="separate"/>
        </w:r>
        <w:r>
          <w:t>14</w:t>
        </w:r>
        <w:r>
          <w:fldChar w:fldCharType="end"/>
        </w:r>
      </w:hyperlink>
    </w:p>
    <w:p>
      <w:pPr>
        <w:pStyle w:val="TOC2"/>
        <w:tabs>
          <w:tab w:val="right" w:leader="dot" w:pos="8306"/>
        </w:tabs>
      </w:pPr>
      <w:hyperlink w:anchor="_Toc8553" w:history="1">
        <w:r>
          <w:rPr>
            <w:rFonts w:ascii="仿宋" w:eastAsia="仿宋" w:hAnsi="仿宋" w:cs="仿宋" w:hint="eastAsia"/>
            <w:lang w:eastAsia="zh-CN"/>
          </w:rPr>
          <w:t>(三)、质量管理</w:t>
        </w:r>
        <w:r>
          <w:tab/>
        </w:r>
        <w:r>
          <w:fldChar w:fldCharType="begin"/>
        </w:r>
        <w:r>
          <w:instrText xml:space="preserve"> PAGEREF _Toc8553 \h </w:instrText>
        </w:r>
        <w:r>
          <w:fldChar w:fldCharType="separate"/>
        </w:r>
        <w:r>
          <w:t>16</w:t>
        </w:r>
        <w:r>
          <w:fldChar w:fldCharType="end"/>
        </w:r>
      </w:hyperlink>
    </w:p>
    <w:p>
      <w:pPr>
        <w:pStyle w:val="TOC2"/>
        <w:tabs>
          <w:tab w:val="right" w:leader="dot" w:pos="8306"/>
        </w:tabs>
      </w:pPr>
      <w:hyperlink w:anchor="_Toc32459" w:history="1">
        <w:r>
          <w:rPr>
            <w:rFonts w:ascii="仿宋" w:eastAsia="仿宋" w:hAnsi="仿宋" w:cs="仿宋" w:hint="eastAsia"/>
            <w:lang w:eastAsia="zh-CN"/>
          </w:rPr>
          <w:t>(四)、设备选型方案</w:t>
        </w:r>
        <w:r>
          <w:tab/>
        </w:r>
        <w:r>
          <w:fldChar w:fldCharType="begin"/>
        </w:r>
        <w:r>
          <w:instrText xml:space="preserve"> PAGEREF _Toc32459 \h </w:instrText>
        </w:r>
        <w:r>
          <w:fldChar w:fldCharType="separate"/>
        </w:r>
        <w:r>
          <w:t>17</w:t>
        </w:r>
        <w:r>
          <w:fldChar w:fldCharType="end"/>
        </w:r>
      </w:hyperlink>
    </w:p>
    <w:p>
      <w:pPr>
        <w:pStyle w:val="TOC1"/>
        <w:tabs>
          <w:tab w:val="right" w:leader="dot" w:pos="8306"/>
        </w:tabs>
      </w:pPr>
      <w:hyperlink w:anchor="_Toc9090" w:history="1">
        <w:r>
          <w:rPr>
            <w:rFonts w:ascii="仿宋" w:eastAsia="仿宋" w:hAnsi="仿宋" w:cs="仿宋" w:hint="eastAsia"/>
            <w:lang w:eastAsia="zh-CN"/>
          </w:rPr>
          <w:t>三、法人治理结构</w:t>
        </w:r>
        <w:r>
          <w:tab/>
        </w:r>
        <w:r>
          <w:fldChar w:fldCharType="begin"/>
        </w:r>
        <w:r>
          <w:instrText xml:space="preserve"> PAGEREF _Toc9090 \h </w:instrText>
        </w:r>
        <w:r>
          <w:fldChar w:fldCharType="separate"/>
        </w:r>
        <w:r>
          <w:t>18</w:t>
        </w:r>
        <w:r>
          <w:fldChar w:fldCharType="end"/>
        </w:r>
      </w:hyperlink>
    </w:p>
    <w:p>
      <w:pPr>
        <w:pStyle w:val="TOC2"/>
        <w:tabs>
          <w:tab w:val="right" w:leader="dot" w:pos="8306"/>
        </w:tabs>
      </w:pPr>
      <w:hyperlink w:anchor="_Toc309" w:history="1">
        <w:r>
          <w:rPr>
            <w:rFonts w:ascii="仿宋" w:eastAsia="仿宋" w:hAnsi="仿宋" w:cs="仿宋" w:hint="eastAsia"/>
            <w:lang w:eastAsia="zh-CN"/>
          </w:rPr>
          <w:t>(一)、股东权利及义务</w:t>
        </w:r>
        <w:r>
          <w:tab/>
        </w:r>
        <w:r>
          <w:fldChar w:fldCharType="begin"/>
        </w:r>
        <w:r>
          <w:instrText xml:space="preserve"> PAGEREF _Toc309 \h </w:instrText>
        </w:r>
        <w:r>
          <w:fldChar w:fldCharType="separate"/>
        </w:r>
        <w:r>
          <w:t>18</w:t>
        </w:r>
        <w:r>
          <w:fldChar w:fldCharType="end"/>
        </w:r>
      </w:hyperlink>
    </w:p>
    <w:p>
      <w:pPr>
        <w:pStyle w:val="TOC2"/>
        <w:tabs>
          <w:tab w:val="right" w:leader="dot" w:pos="8306"/>
        </w:tabs>
      </w:pPr>
      <w:hyperlink w:anchor="_Toc15687" w:history="1">
        <w:r>
          <w:rPr>
            <w:rFonts w:ascii="仿宋" w:eastAsia="仿宋" w:hAnsi="仿宋" w:cs="仿宋" w:hint="eastAsia"/>
            <w:lang w:eastAsia="zh-CN"/>
          </w:rPr>
          <w:t>(二)、董事</w:t>
        </w:r>
        <w:r>
          <w:tab/>
        </w:r>
        <w:r>
          <w:fldChar w:fldCharType="begin"/>
        </w:r>
        <w:r>
          <w:instrText xml:space="preserve"> PAGEREF _Toc15687 \h </w:instrText>
        </w:r>
        <w:r>
          <w:fldChar w:fldCharType="separate"/>
        </w:r>
        <w:r>
          <w:t>20</w:t>
        </w:r>
        <w:r>
          <w:fldChar w:fldCharType="end"/>
        </w:r>
      </w:hyperlink>
    </w:p>
    <w:p>
      <w:pPr>
        <w:pStyle w:val="TOC2"/>
        <w:tabs>
          <w:tab w:val="right" w:leader="dot" w:pos="8306"/>
        </w:tabs>
      </w:pPr>
      <w:hyperlink w:anchor="_Toc8059" w:history="1">
        <w:r>
          <w:rPr>
            <w:rFonts w:ascii="仿宋" w:eastAsia="仿宋" w:hAnsi="仿宋" w:cs="仿宋" w:hint="eastAsia"/>
            <w:lang w:eastAsia="zh-CN"/>
          </w:rPr>
          <w:t>(三)、高级管理人员</w:t>
        </w:r>
        <w:r>
          <w:tab/>
        </w:r>
        <w:r>
          <w:fldChar w:fldCharType="begin"/>
        </w:r>
        <w:r>
          <w:instrText xml:space="preserve"> PAGEREF _Toc8059 \h </w:instrText>
        </w:r>
        <w:r>
          <w:fldChar w:fldCharType="separate"/>
        </w:r>
        <w:r>
          <w:t>23</w:t>
        </w:r>
        <w:r>
          <w:fldChar w:fldCharType="end"/>
        </w:r>
      </w:hyperlink>
    </w:p>
    <w:p>
      <w:pPr>
        <w:pStyle w:val="TOC2"/>
        <w:tabs>
          <w:tab w:val="right" w:leader="dot" w:pos="8306"/>
        </w:tabs>
      </w:pPr>
      <w:hyperlink w:anchor="_Toc13267" w:history="1">
        <w:r>
          <w:rPr>
            <w:rFonts w:ascii="仿宋" w:eastAsia="仿宋" w:hAnsi="仿宋" w:cs="仿宋" w:hint="eastAsia"/>
            <w:lang w:eastAsia="zh-CN"/>
          </w:rPr>
          <w:t>(四)、监事</w:t>
        </w:r>
        <w:r>
          <w:tab/>
        </w:r>
        <w:r>
          <w:fldChar w:fldCharType="begin"/>
        </w:r>
        <w:r>
          <w:instrText xml:space="preserve"> PAGEREF _Toc13267 \h </w:instrText>
        </w:r>
        <w:r>
          <w:fldChar w:fldCharType="separate"/>
        </w:r>
        <w:r>
          <w:t>25</w:t>
        </w:r>
        <w:r>
          <w:fldChar w:fldCharType="end"/>
        </w:r>
      </w:hyperlink>
    </w:p>
    <w:p>
      <w:pPr>
        <w:pStyle w:val="TOC1"/>
        <w:tabs>
          <w:tab w:val="right" w:leader="dot" w:pos="8306"/>
        </w:tabs>
      </w:pPr>
      <w:hyperlink w:anchor="_Toc2915" w:history="1">
        <w:r>
          <w:rPr>
            <w:rFonts w:ascii="仿宋" w:eastAsia="仿宋" w:hAnsi="仿宋" w:cs="仿宋" w:hint="eastAsia"/>
            <w:lang w:eastAsia="zh-CN"/>
          </w:rPr>
          <w:t>四、建筑工程可行性分析</w:t>
        </w:r>
        <w:r>
          <w:tab/>
        </w:r>
        <w:r>
          <w:fldChar w:fldCharType="begin"/>
        </w:r>
        <w:r>
          <w:instrText xml:space="preserve"> PAGEREF _Toc2915 \h </w:instrText>
        </w:r>
        <w:r>
          <w:fldChar w:fldCharType="separate"/>
        </w:r>
        <w:r>
          <w:t>26</w:t>
        </w:r>
        <w:r>
          <w:fldChar w:fldCharType="end"/>
        </w:r>
      </w:hyperlink>
    </w:p>
    <w:p>
      <w:pPr>
        <w:pStyle w:val="TOC2"/>
        <w:tabs>
          <w:tab w:val="right" w:leader="dot" w:pos="8306"/>
        </w:tabs>
      </w:pPr>
      <w:hyperlink w:anchor="_Toc13979" w:history="1">
        <w:r>
          <w:rPr>
            <w:rFonts w:ascii="仿宋" w:eastAsia="仿宋" w:hAnsi="仿宋" w:cs="仿宋" w:hint="eastAsia"/>
            <w:lang w:eastAsia="zh-CN"/>
          </w:rPr>
          <w:t>(一)、泵配件项目工程设计总体要求</w:t>
        </w:r>
        <w:r>
          <w:tab/>
        </w:r>
        <w:r>
          <w:fldChar w:fldCharType="begin"/>
        </w:r>
        <w:r>
          <w:instrText xml:space="preserve"> PAGEREF _Toc13979 \h </w:instrText>
        </w:r>
        <w:r>
          <w:fldChar w:fldCharType="separate"/>
        </w:r>
        <w:r>
          <w:t>26</w:t>
        </w:r>
        <w:r>
          <w:fldChar w:fldCharType="end"/>
        </w:r>
      </w:hyperlink>
    </w:p>
    <w:p>
      <w:pPr>
        <w:pStyle w:val="TOC2"/>
        <w:tabs>
          <w:tab w:val="right" w:leader="dot" w:pos="8306"/>
        </w:tabs>
      </w:pPr>
      <w:hyperlink w:anchor="_Toc4141" w:history="1">
        <w:r>
          <w:rPr>
            <w:rFonts w:ascii="仿宋" w:eastAsia="仿宋" w:hAnsi="仿宋" w:cs="仿宋" w:hint="eastAsia"/>
            <w:lang w:eastAsia="zh-CN"/>
          </w:rPr>
          <w:t>(二)、建设方案</w:t>
        </w:r>
        <w:r>
          <w:tab/>
        </w:r>
        <w:r>
          <w:fldChar w:fldCharType="begin"/>
        </w:r>
        <w:r>
          <w:instrText xml:space="preserve"> PAGEREF _Toc4141 \h </w:instrText>
        </w:r>
        <w:r>
          <w:fldChar w:fldCharType="separate"/>
        </w:r>
        <w:r>
          <w:t>27</w:t>
        </w:r>
        <w:r>
          <w:fldChar w:fldCharType="end"/>
        </w:r>
      </w:hyperlink>
    </w:p>
    <w:p>
      <w:pPr>
        <w:pStyle w:val="TOC2"/>
        <w:tabs>
          <w:tab w:val="right" w:leader="dot" w:pos="8306"/>
        </w:tabs>
      </w:pPr>
      <w:hyperlink w:anchor="_Toc24312" w:history="1">
        <w:r>
          <w:rPr>
            <w:rFonts w:ascii="仿宋" w:eastAsia="仿宋" w:hAnsi="仿宋" w:cs="仿宋" w:hint="eastAsia"/>
            <w:lang w:eastAsia="zh-CN"/>
          </w:rPr>
          <w:t>(三)、建筑工程建设指标</w:t>
        </w:r>
        <w:r>
          <w:tab/>
        </w:r>
        <w:r>
          <w:fldChar w:fldCharType="begin"/>
        </w:r>
        <w:r>
          <w:instrText xml:space="preserve"> PAGEREF _Toc24312 \h </w:instrText>
        </w:r>
        <w:r>
          <w:fldChar w:fldCharType="separate"/>
        </w:r>
        <w:r>
          <w:t>29</w:t>
        </w:r>
        <w:r>
          <w:fldChar w:fldCharType="end"/>
        </w:r>
      </w:hyperlink>
    </w:p>
    <w:p>
      <w:pPr>
        <w:pStyle w:val="TOC1"/>
        <w:tabs>
          <w:tab w:val="right" w:leader="dot" w:pos="8306"/>
        </w:tabs>
      </w:pPr>
      <w:hyperlink w:anchor="_Toc22654" w:history="1">
        <w:r>
          <w:rPr>
            <w:rFonts w:ascii="仿宋" w:eastAsia="仿宋" w:hAnsi="仿宋" w:cs="仿宋" w:hint="eastAsia"/>
            <w:lang w:eastAsia="zh-CN"/>
          </w:rPr>
          <w:t>五、泵配件项目绪论</w:t>
        </w:r>
        <w:r>
          <w:tab/>
        </w:r>
        <w:r>
          <w:fldChar w:fldCharType="begin"/>
        </w:r>
        <w:r>
          <w:instrText xml:space="preserve"> PAGEREF _Toc22654 \h </w:instrText>
        </w:r>
        <w:r>
          <w:fldChar w:fldCharType="separate"/>
        </w:r>
        <w:r>
          <w:t>29</w:t>
        </w:r>
        <w:r>
          <w:fldChar w:fldCharType="end"/>
        </w:r>
      </w:hyperlink>
    </w:p>
    <w:p>
      <w:pPr>
        <w:pStyle w:val="TOC2"/>
        <w:tabs>
          <w:tab w:val="right" w:leader="dot" w:pos="8306"/>
        </w:tabs>
      </w:pPr>
      <w:hyperlink w:anchor="_Toc4330" w:history="1">
        <w:r>
          <w:rPr>
            <w:rFonts w:ascii="仿宋" w:eastAsia="仿宋" w:hAnsi="仿宋" w:cs="仿宋" w:hint="eastAsia"/>
            <w:lang w:eastAsia="zh-CN"/>
          </w:rPr>
          <w:t>(一)、泵配件项目名称及建设性质</w:t>
        </w:r>
        <w:r>
          <w:tab/>
        </w:r>
        <w:r>
          <w:fldChar w:fldCharType="begin"/>
        </w:r>
        <w:r>
          <w:instrText xml:space="preserve"> PAGEREF _Toc4330 \h </w:instrText>
        </w:r>
        <w:r>
          <w:fldChar w:fldCharType="separate"/>
        </w:r>
        <w:r>
          <w:t>29</w:t>
        </w:r>
        <w:r>
          <w:fldChar w:fldCharType="end"/>
        </w:r>
      </w:hyperlink>
    </w:p>
    <w:p>
      <w:pPr>
        <w:pStyle w:val="TOC2"/>
        <w:tabs>
          <w:tab w:val="right" w:leader="dot" w:pos="8306"/>
        </w:tabs>
      </w:pPr>
      <w:hyperlink w:anchor="_Toc13469" w:history="1">
        <w:r>
          <w:rPr>
            <w:rFonts w:ascii="仿宋" w:eastAsia="仿宋" w:hAnsi="仿宋" w:cs="仿宋" w:hint="eastAsia"/>
            <w:lang w:eastAsia="zh-CN"/>
          </w:rPr>
          <w:t>(二)、泵配件项目承办单位</w:t>
        </w:r>
        <w:r>
          <w:tab/>
        </w:r>
        <w:r>
          <w:fldChar w:fldCharType="begin"/>
        </w:r>
        <w:r>
          <w:instrText xml:space="preserve"> PAGEREF _Toc13469 \h </w:instrText>
        </w:r>
        <w:r>
          <w:fldChar w:fldCharType="separate"/>
        </w:r>
        <w:r>
          <w:t>29</w:t>
        </w:r>
        <w:r>
          <w:fldChar w:fldCharType="end"/>
        </w:r>
      </w:hyperlink>
    </w:p>
    <w:p>
      <w:pPr>
        <w:pStyle w:val="TOC2"/>
        <w:tabs>
          <w:tab w:val="right" w:leader="dot" w:pos="8306"/>
        </w:tabs>
      </w:pPr>
      <w:hyperlink w:anchor="_Toc28371" w:history="1">
        <w:r>
          <w:rPr>
            <w:rFonts w:ascii="仿宋" w:eastAsia="仿宋" w:hAnsi="仿宋" w:cs="仿宋" w:hint="eastAsia"/>
            <w:lang w:eastAsia="zh-CN"/>
          </w:rPr>
          <w:t>(三)、泵配件项目定位及建设理由</w:t>
        </w:r>
        <w:r>
          <w:tab/>
        </w:r>
        <w:r>
          <w:fldChar w:fldCharType="begin"/>
        </w:r>
        <w:r>
          <w:instrText xml:space="preserve"> PAGEREF _Toc28371 \h </w:instrText>
        </w:r>
        <w:r>
          <w:fldChar w:fldCharType="separate"/>
        </w:r>
        <w:r>
          <w:t>30</w:t>
        </w:r>
        <w:r>
          <w:fldChar w:fldCharType="end"/>
        </w:r>
      </w:hyperlink>
    </w:p>
    <w:p>
      <w:pPr>
        <w:pStyle w:val="TOC2"/>
        <w:tabs>
          <w:tab w:val="right" w:leader="dot" w:pos="8306"/>
        </w:tabs>
      </w:pPr>
      <w:hyperlink w:anchor="_Toc27569" w:history="1">
        <w:r>
          <w:rPr>
            <w:rFonts w:ascii="仿宋" w:eastAsia="仿宋" w:hAnsi="仿宋" w:cs="仿宋" w:hint="eastAsia"/>
            <w:lang w:eastAsia="zh-CN"/>
          </w:rPr>
          <w:t>(四)、报告编制说明</w:t>
        </w:r>
        <w:r>
          <w:tab/>
        </w:r>
        <w:r>
          <w:fldChar w:fldCharType="begin"/>
        </w:r>
        <w:r>
          <w:instrText xml:space="preserve"> PAGEREF _Toc27569 \h </w:instrText>
        </w:r>
        <w:r>
          <w:fldChar w:fldCharType="separate"/>
        </w:r>
        <w:r>
          <w:t>31</w:t>
        </w:r>
        <w:r>
          <w:fldChar w:fldCharType="end"/>
        </w:r>
      </w:hyperlink>
    </w:p>
    <w:p>
      <w:pPr>
        <w:pStyle w:val="TOC2"/>
        <w:tabs>
          <w:tab w:val="right" w:leader="dot" w:pos="8306"/>
        </w:tabs>
      </w:pPr>
      <w:hyperlink w:anchor="_Toc24646" w:history="1">
        <w:r>
          <w:rPr>
            <w:rFonts w:ascii="仿宋" w:eastAsia="仿宋" w:hAnsi="仿宋" w:cs="仿宋" w:hint="eastAsia"/>
            <w:lang w:eastAsia="zh-CN"/>
          </w:rPr>
          <w:t>(五)、泵配件项目建设选址</w:t>
        </w:r>
        <w:r>
          <w:tab/>
        </w:r>
        <w:r>
          <w:fldChar w:fldCharType="begin"/>
        </w:r>
        <w:r>
          <w:instrText xml:space="preserve"> PAGEREF _Toc24646 \h </w:instrText>
        </w:r>
        <w:r>
          <w:fldChar w:fldCharType="separate"/>
        </w:r>
        <w:r>
          <w:t>33</w:t>
        </w:r>
        <w:r>
          <w:fldChar w:fldCharType="end"/>
        </w:r>
      </w:hyperlink>
    </w:p>
    <w:p>
      <w:pPr>
        <w:pStyle w:val="TOC2"/>
        <w:tabs>
          <w:tab w:val="right" w:leader="dot" w:pos="8306"/>
        </w:tabs>
      </w:pPr>
      <w:hyperlink w:anchor="_Toc14309" w:history="1">
        <w:r>
          <w:rPr>
            <w:rFonts w:ascii="仿宋" w:eastAsia="仿宋" w:hAnsi="仿宋" w:cs="仿宋" w:hint="eastAsia"/>
            <w:lang w:eastAsia="zh-CN"/>
          </w:rPr>
          <w:t>(六)、泵配件项目生产规模</w:t>
        </w:r>
        <w:r>
          <w:tab/>
        </w:r>
        <w:r>
          <w:fldChar w:fldCharType="begin"/>
        </w:r>
        <w:r>
          <w:instrText xml:space="preserve"> PAGEREF _Toc14309 \h </w:instrText>
        </w:r>
        <w:r>
          <w:fldChar w:fldCharType="separate"/>
        </w:r>
        <w:r>
          <w:t>34</w:t>
        </w:r>
        <w:r>
          <w:fldChar w:fldCharType="end"/>
        </w:r>
      </w:hyperlink>
    </w:p>
    <w:p>
      <w:pPr>
        <w:pStyle w:val="TOC2"/>
        <w:tabs>
          <w:tab w:val="right" w:leader="dot" w:pos="8306"/>
        </w:tabs>
      </w:pPr>
      <w:hyperlink w:anchor="_Toc27681" w:history="1">
        <w:r>
          <w:rPr>
            <w:rFonts w:ascii="仿宋" w:eastAsia="仿宋" w:hAnsi="仿宋" w:cs="仿宋" w:hint="eastAsia"/>
            <w:lang w:eastAsia="zh-CN"/>
          </w:rPr>
          <w:t>(七)、建筑物建设规模</w:t>
        </w:r>
        <w:r>
          <w:tab/>
        </w:r>
        <w:r>
          <w:fldChar w:fldCharType="begin"/>
        </w:r>
        <w:r>
          <w:instrText xml:space="preserve"> PAGEREF _Toc27681 \h </w:instrText>
        </w:r>
        <w:r>
          <w:fldChar w:fldCharType="separate"/>
        </w:r>
        <w:r>
          <w:t>34</w:t>
        </w:r>
        <w:r>
          <w:fldChar w:fldCharType="end"/>
        </w:r>
      </w:hyperlink>
    </w:p>
    <w:p>
      <w:pPr>
        <w:pStyle w:val="TOC2"/>
        <w:tabs>
          <w:tab w:val="right" w:leader="dot" w:pos="8306"/>
        </w:tabs>
      </w:pPr>
      <w:hyperlink w:anchor="_Toc19602" w:history="1">
        <w:r>
          <w:rPr>
            <w:rFonts w:ascii="仿宋" w:eastAsia="仿宋" w:hAnsi="仿宋" w:cs="仿宋" w:hint="eastAsia"/>
            <w:lang w:eastAsia="zh-CN"/>
          </w:rPr>
          <w:t>(八)、环境影响</w:t>
        </w:r>
        <w:r>
          <w:tab/>
        </w:r>
        <w:r>
          <w:fldChar w:fldCharType="begin"/>
        </w:r>
        <w:r>
          <w:instrText xml:space="preserve"> PAGEREF _Toc19602 \h </w:instrText>
        </w:r>
        <w:r>
          <w:fldChar w:fldCharType="separate"/>
        </w:r>
        <w:r>
          <w:t>34</w:t>
        </w:r>
        <w:r>
          <w:fldChar w:fldCharType="end"/>
        </w:r>
      </w:hyperlink>
    </w:p>
    <w:p>
      <w:pPr>
        <w:pStyle w:val="TOC2"/>
        <w:tabs>
          <w:tab w:val="right" w:leader="dot" w:pos="8306"/>
        </w:tabs>
      </w:pPr>
      <w:hyperlink w:anchor="_Toc26752" w:history="1">
        <w:r>
          <w:rPr>
            <w:rFonts w:ascii="仿宋" w:eastAsia="仿宋" w:hAnsi="仿宋" w:cs="仿宋" w:hint="eastAsia"/>
            <w:lang w:eastAsia="zh-CN"/>
          </w:rPr>
          <w:t>(九)、泵配件项目总投资及资金构成</w:t>
        </w:r>
        <w:r>
          <w:tab/>
        </w:r>
        <w:r>
          <w:fldChar w:fldCharType="begin"/>
        </w:r>
        <w:r>
          <w:instrText xml:space="preserve"> PAGEREF _Toc26752 \h </w:instrText>
        </w:r>
        <w:r>
          <w:fldChar w:fldCharType="separate"/>
        </w:r>
        <w:r>
          <w:t>35</w:t>
        </w:r>
        <w:r>
          <w:fldChar w:fldCharType="end"/>
        </w:r>
      </w:hyperlink>
    </w:p>
    <w:p>
      <w:pPr>
        <w:pStyle w:val="TOC2"/>
        <w:tabs>
          <w:tab w:val="right" w:leader="dot" w:pos="8306"/>
        </w:tabs>
      </w:pPr>
      <w:hyperlink w:anchor="_Toc32486" w:history="1">
        <w:r>
          <w:rPr>
            <w:rFonts w:ascii="仿宋" w:eastAsia="仿宋" w:hAnsi="仿宋" w:cs="仿宋" w:hint="eastAsia"/>
            <w:lang w:eastAsia="zh-CN"/>
          </w:rPr>
          <w:t>(十)、资金筹措方案</w:t>
        </w:r>
        <w:r>
          <w:tab/>
        </w:r>
        <w:r>
          <w:fldChar w:fldCharType="begin"/>
        </w:r>
        <w:r>
          <w:instrText xml:space="preserve"> PAGEREF _Toc32486 \h </w:instrText>
        </w:r>
        <w:r>
          <w:fldChar w:fldCharType="separate"/>
        </w:r>
        <w:r>
          <w:t>36</w:t>
        </w:r>
        <w:r>
          <w:fldChar w:fldCharType="end"/>
        </w:r>
      </w:hyperlink>
    </w:p>
    <w:p>
      <w:pPr>
        <w:pStyle w:val="TOC2"/>
        <w:tabs>
          <w:tab w:val="right" w:leader="dot" w:pos="8306"/>
        </w:tabs>
      </w:pPr>
      <w:hyperlink w:anchor="_Toc22354" w:history="1">
        <w:r>
          <w:rPr>
            <w:rFonts w:ascii="仿宋" w:eastAsia="仿宋" w:hAnsi="仿宋" w:cs="仿宋" w:hint="eastAsia"/>
            <w:lang w:eastAsia="zh-CN"/>
          </w:rPr>
          <w:t>(十一)、泵配件项目预期经济效益规划目标</w:t>
        </w:r>
        <w:r>
          <w:tab/>
        </w:r>
        <w:r>
          <w:fldChar w:fldCharType="begin"/>
        </w:r>
        <w:r>
          <w:instrText xml:space="preserve"> PAGEREF _Toc22354 \h </w:instrText>
        </w:r>
        <w:r>
          <w:fldChar w:fldCharType="separate"/>
        </w:r>
        <w:r>
          <w:t>36</w:t>
        </w:r>
        <w:r>
          <w:fldChar w:fldCharType="end"/>
        </w:r>
      </w:hyperlink>
    </w:p>
    <w:p>
      <w:pPr>
        <w:pStyle w:val="TOC2"/>
        <w:tabs>
          <w:tab w:val="right" w:leader="dot" w:pos="8306"/>
        </w:tabs>
      </w:pPr>
      <w:hyperlink w:anchor="_Toc11428" w:history="1">
        <w:r>
          <w:rPr>
            <w:rFonts w:ascii="仿宋" w:eastAsia="仿宋" w:hAnsi="仿宋" w:cs="仿宋" w:hint="eastAsia"/>
            <w:lang w:eastAsia="zh-CN"/>
          </w:rPr>
          <w:t>(十二)、泵配件项目建设进度规划</w:t>
        </w:r>
        <w:r>
          <w:tab/>
        </w:r>
        <w:r>
          <w:fldChar w:fldCharType="begin"/>
        </w:r>
        <w:r>
          <w:instrText xml:space="preserve"> PAGEREF _Toc11428 \h </w:instrText>
        </w:r>
        <w:r>
          <w:fldChar w:fldCharType="separate"/>
        </w:r>
        <w:r>
          <w:t>37</w:t>
        </w:r>
        <w:r>
          <w:fldChar w:fldCharType="end"/>
        </w:r>
      </w:hyperlink>
    </w:p>
    <w:p>
      <w:pPr>
        <w:pStyle w:val="TOC2"/>
        <w:tabs>
          <w:tab w:val="right" w:leader="dot" w:pos="8306"/>
        </w:tabs>
      </w:pPr>
      <w:hyperlink w:anchor="_Toc15514" w:history="1">
        <w:r>
          <w:rPr>
            <w:rFonts w:ascii="仿宋" w:eastAsia="仿宋" w:hAnsi="仿宋" w:cs="仿宋" w:hint="eastAsia"/>
            <w:lang w:eastAsia="zh-CN"/>
          </w:rPr>
          <w:t>(十三)、泵配件项目综合评价</w:t>
        </w:r>
        <w:r>
          <w:tab/>
        </w:r>
        <w:r>
          <w:fldChar w:fldCharType="begin"/>
        </w:r>
        <w:r>
          <w:instrText xml:space="preserve"> PAGEREF _Toc15514 \h </w:instrText>
        </w:r>
        <w:r>
          <w:fldChar w:fldCharType="separate"/>
        </w:r>
        <w:r>
          <w:t>37</w:t>
        </w:r>
        <w:r>
          <w:fldChar w:fldCharType="end"/>
        </w:r>
      </w:hyperlink>
    </w:p>
    <w:p>
      <w:pPr>
        <w:pStyle w:val="TOC1"/>
        <w:tabs>
          <w:tab w:val="right" w:leader="dot" w:pos="8306"/>
        </w:tabs>
      </w:pPr>
      <w:hyperlink w:anchor="_Toc6633" w:history="1">
        <w:r>
          <w:rPr>
            <w:rFonts w:ascii="仿宋" w:eastAsia="仿宋" w:hAnsi="仿宋" w:cs="仿宋" w:hint="eastAsia"/>
            <w:lang w:eastAsia="zh-CN"/>
          </w:rPr>
          <w:t>六、劳动安全生产分析</w:t>
        </w:r>
        <w:r>
          <w:tab/>
        </w:r>
        <w:r>
          <w:fldChar w:fldCharType="begin"/>
        </w:r>
        <w:r>
          <w:instrText xml:space="preserve"> PAGEREF _Toc6633 \h </w:instrText>
        </w:r>
        <w:r>
          <w:fldChar w:fldCharType="separate"/>
        </w:r>
        <w:r>
          <w:t>38</w:t>
        </w:r>
        <w:r>
          <w:fldChar w:fldCharType="end"/>
        </w:r>
      </w:hyperlink>
    </w:p>
    <w:p>
      <w:pPr>
        <w:pStyle w:val="TOC2"/>
        <w:tabs>
          <w:tab w:val="right" w:leader="dot" w:pos="8306"/>
        </w:tabs>
      </w:pPr>
      <w:hyperlink w:anchor="_Toc25497" w:history="1">
        <w:r>
          <w:rPr>
            <w:rFonts w:ascii="仿宋" w:eastAsia="仿宋" w:hAnsi="仿宋" w:cs="仿宋" w:hint="eastAsia"/>
            <w:lang w:eastAsia="zh-CN"/>
          </w:rPr>
          <w:t>(一)、编制依据</w:t>
        </w:r>
        <w:r>
          <w:tab/>
        </w:r>
        <w:r>
          <w:fldChar w:fldCharType="begin"/>
        </w:r>
        <w:r>
          <w:instrText xml:space="preserve"> PAGEREF _Toc25497 \h </w:instrText>
        </w:r>
        <w:r>
          <w:fldChar w:fldCharType="separate"/>
        </w:r>
        <w:r>
          <w:t>38</w:t>
        </w:r>
        <w:r>
          <w:fldChar w:fldCharType="end"/>
        </w:r>
      </w:hyperlink>
    </w:p>
    <w:p>
      <w:pPr>
        <w:pStyle w:val="TOC2"/>
        <w:tabs>
          <w:tab w:val="right" w:leader="dot" w:pos="8306"/>
        </w:tabs>
      </w:pPr>
      <w:hyperlink w:anchor="_Toc1568" w:history="1">
        <w:r>
          <w:rPr>
            <w:rFonts w:ascii="仿宋" w:eastAsia="仿宋" w:hAnsi="仿宋" w:cs="仿宋" w:hint="eastAsia"/>
            <w:lang w:eastAsia="zh-CN"/>
          </w:rPr>
          <w:t>(二)、防范措施</w:t>
        </w:r>
        <w:r>
          <w:tab/>
        </w:r>
        <w:r>
          <w:fldChar w:fldCharType="begin"/>
        </w:r>
        <w:r>
          <w:instrText xml:space="preserve"> PAGEREF _Toc1568 \h </w:instrText>
        </w:r>
        <w:r>
          <w:fldChar w:fldCharType="separate"/>
        </w:r>
        <w:r>
          <w:t>39</w:t>
        </w:r>
        <w:r>
          <w:fldChar w:fldCharType="end"/>
        </w:r>
      </w:hyperlink>
    </w:p>
    <w:p>
      <w:pPr>
        <w:pStyle w:val="TOC2"/>
        <w:tabs>
          <w:tab w:val="right" w:leader="dot" w:pos="8306"/>
        </w:tabs>
      </w:pPr>
      <w:hyperlink w:anchor="_Toc29307" w:history="1">
        <w:r>
          <w:rPr>
            <w:rFonts w:ascii="仿宋" w:eastAsia="仿宋" w:hAnsi="仿宋" w:cs="仿宋" w:hint="eastAsia"/>
            <w:lang w:eastAsia="zh-CN"/>
          </w:rPr>
          <w:t>(三)、预期效果评价</w:t>
        </w:r>
        <w:r>
          <w:tab/>
        </w:r>
        <w:r>
          <w:fldChar w:fldCharType="begin"/>
        </w:r>
        <w:r>
          <w:instrText xml:space="preserve"> PAGEREF _Toc29307 \h </w:instrText>
        </w:r>
        <w:r>
          <w:fldChar w:fldCharType="separate"/>
        </w:r>
        <w:r>
          <w:t>40</w:t>
        </w:r>
        <w:r>
          <w:fldChar w:fldCharType="end"/>
        </w:r>
      </w:hyperlink>
    </w:p>
    <w:p>
      <w:pPr>
        <w:pStyle w:val="TOC1"/>
        <w:tabs>
          <w:tab w:val="right" w:leader="dot" w:pos="8306"/>
        </w:tabs>
      </w:pPr>
      <w:hyperlink w:anchor="_Toc31110" w:history="1">
        <w:r>
          <w:rPr>
            <w:rFonts w:ascii="仿宋" w:eastAsia="仿宋" w:hAnsi="仿宋" w:cs="仿宋" w:hint="eastAsia"/>
            <w:lang w:eastAsia="zh-CN"/>
          </w:rPr>
          <w:t>七、泵配件财务管理策略</w:t>
        </w:r>
        <w:r>
          <w:tab/>
        </w:r>
        <w:r>
          <w:fldChar w:fldCharType="begin"/>
        </w:r>
        <w:r>
          <w:instrText xml:space="preserve"> PAGEREF _Toc31110 \h </w:instrText>
        </w:r>
        <w:r>
          <w:fldChar w:fldCharType="separate"/>
        </w:r>
        <w:r>
          <w:t>41</w:t>
        </w:r>
        <w:r>
          <w:fldChar w:fldCharType="end"/>
        </w:r>
      </w:hyperlink>
    </w:p>
    <w:p>
      <w:pPr>
        <w:pStyle w:val="TOC2"/>
        <w:tabs>
          <w:tab w:val="right" w:leader="dot" w:pos="8306"/>
        </w:tabs>
      </w:pPr>
      <w:hyperlink w:anchor="_Toc26687" w:history="1">
        <w:r>
          <w:rPr>
            <w:rFonts w:ascii="仿宋" w:eastAsia="仿宋" w:hAnsi="仿宋" w:cs="仿宋" w:hint="eastAsia"/>
            <w:lang w:eastAsia="zh-CN"/>
          </w:rPr>
          <w:t>(一)、泵配件财务管理原则</w:t>
        </w:r>
        <w:r>
          <w:tab/>
        </w:r>
        <w:r>
          <w:fldChar w:fldCharType="begin"/>
        </w:r>
        <w:r>
          <w:instrText xml:space="preserve"> PAGEREF _Toc26687 \h </w:instrText>
        </w:r>
        <w:r>
          <w:fldChar w:fldCharType="separate"/>
        </w:r>
        <w:r>
          <w:t>41</w:t>
        </w:r>
        <w:r>
          <w:fldChar w:fldCharType="end"/>
        </w:r>
      </w:hyperlink>
    </w:p>
    <w:p>
      <w:pPr>
        <w:pStyle w:val="TOC2"/>
        <w:tabs>
          <w:tab w:val="right" w:leader="dot" w:pos="8306"/>
        </w:tabs>
      </w:pPr>
      <w:hyperlink w:anchor="_Toc6133" w:history="1">
        <w:r>
          <w:rPr>
            <w:rFonts w:ascii="仿宋" w:eastAsia="仿宋" w:hAnsi="仿宋" w:cs="仿宋" w:hint="eastAsia"/>
            <w:lang w:eastAsia="zh-CN"/>
          </w:rPr>
          <w:t>(二)、泵配件收入及成本核算</w:t>
        </w:r>
        <w:r>
          <w:tab/>
        </w:r>
        <w:r>
          <w:fldChar w:fldCharType="begin"/>
        </w:r>
        <w:r>
          <w:instrText xml:space="preserve"> PAGEREF _Toc6133 \h </w:instrText>
        </w:r>
        <w:r>
          <w:fldChar w:fldCharType="separate"/>
        </w:r>
        <w:r>
          <w:t>44</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16102" w:history="1">
        <w:r>
          <w:rPr>
            <w:rFonts w:ascii="仿宋" w:eastAsia="仿宋" w:hAnsi="仿宋" w:cs="仿宋" w:hint="eastAsia"/>
            <w:lang w:eastAsia="zh-CN"/>
          </w:rPr>
          <w:t>(三)、泵配件经济效益分析</w:t>
        </w:r>
        <w:r>
          <w:tab/>
        </w:r>
        <w:r>
          <w:fldChar w:fldCharType="begin"/>
        </w:r>
        <w:r>
          <w:instrText xml:space="preserve"> PAGEREF _Toc16102 \h </w:instrText>
        </w:r>
        <w:r>
          <w:fldChar w:fldCharType="separate"/>
        </w:r>
        <w:r>
          <w:t>46</w:t>
        </w:r>
        <w:r>
          <w:fldChar w:fldCharType="end"/>
        </w:r>
      </w:hyperlink>
    </w:p>
    <w:p>
      <w:pPr>
        <w:pStyle w:val="TOC2"/>
        <w:tabs>
          <w:tab w:val="right" w:leader="dot" w:pos="8306"/>
        </w:tabs>
      </w:pPr>
      <w:hyperlink w:anchor="_Toc27334" w:history="1">
        <w:r>
          <w:rPr>
            <w:rFonts w:ascii="仿宋" w:eastAsia="仿宋" w:hAnsi="仿宋" w:cs="仿宋" w:hint="eastAsia"/>
            <w:lang w:eastAsia="zh-CN"/>
          </w:rPr>
          <w:t>(四)、泵配件利润及利润分配</w:t>
        </w:r>
        <w:r>
          <w:tab/>
        </w:r>
        <w:r>
          <w:fldChar w:fldCharType="begin"/>
        </w:r>
        <w:r>
          <w:instrText xml:space="preserve"> PAGEREF _Toc27334 \h </w:instrText>
        </w:r>
        <w:r>
          <w:fldChar w:fldCharType="separate"/>
        </w:r>
        <w:r>
          <w:t>47</w:t>
        </w:r>
        <w:r>
          <w:fldChar w:fldCharType="end"/>
        </w:r>
      </w:hyperlink>
    </w:p>
    <w:p>
      <w:pPr>
        <w:pStyle w:val="TOC1"/>
        <w:tabs>
          <w:tab w:val="right" w:leader="dot" w:pos="8306"/>
        </w:tabs>
      </w:pPr>
      <w:hyperlink w:anchor="_Toc31804" w:history="1">
        <w:r>
          <w:rPr>
            <w:rFonts w:ascii="仿宋" w:eastAsia="仿宋" w:hAnsi="仿宋" w:cs="仿宋" w:hint="eastAsia"/>
            <w:lang w:eastAsia="zh-CN"/>
          </w:rPr>
          <w:t>八、S W O T 分 析</w:t>
        </w:r>
        <w:r>
          <w:tab/>
        </w:r>
        <w:r>
          <w:fldChar w:fldCharType="begin"/>
        </w:r>
        <w:r>
          <w:instrText xml:space="preserve"> PAGEREF _Toc31804 \h </w:instrText>
        </w:r>
        <w:r>
          <w:fldChar w:fldCharType="separate"/>
        </w:r>
        <w:r>
          <w:t>49</w:t>
        </w:r>
        <w:r>
          <w:fldChar w:fldCharType="end"/>
        </w:r>
      </w:hyperlink>
    </w:p>
    <w:p>
      <w:pPr>
        <w:pStyle w:val="TOC2"/>
        <w:tabs>
          <w:tab w:val="right" w:leader="dot" w:pos="8306"/>
        </w:tabs>
      </w:pPr>
      <w:hyperlink w:anchor="_Toc25357" w:history="1">
        <w:r>
          <w:rPr>
            <w:rFonts w:ascii="仿宋" w:eastAsia="仿宋" w:hAnsi="仿宋" w:cs="仿宋" w:hint="eastAsia"/>
            <w:lang w:eastAsia="zh-CN"/>
          </w:rPr>
          <w:t>(一)、优势分析(S)</w:t>
        </w:r>
        <w:r>
          <w:tab/>
        </w:r>
        <w:r>
          <w:fldChar w:fldCharType="begin"/>
        </w:r>
        <w:r>
          <w:instrText xml:space="preserve"> PAGEREF _Toc25357 \h </w:instrText>
        </w:r>
        <w:r>
          <w:fldChar w:fldCharType="separate"/>
        </w:r>
        <w:r>
          <w:t>49</w:t>
        </w:r>
        <w:r>
          <w:fldChar w:fldCharType="end"/>
        </w:r>
      </w:hyperlink>
    </w:p>
    <w:p>
      <w:pPr>
        <w:pStyle w:val="TOC2"/>
        <w:tabs>
          <w:tab w:val="right" w:leader="dot" w:pos="8306"/>
        </w:tabs>
      </w:pPr>
      <w:hyperlink w:anchor="_Toc3501" w:history="1">
        <w:r>
          <w:rPr>
            <w:rFonts w:ascii="仿宋" w:eastAsia="仿宋" w:hAnsi="仿宋" w:cs="仿宋" w:hint="eastAsia"/>
            <w:lang w:eastAsia="zh-CN"/>
          </w:rPr>
          <w:t>(二)、劣势分析(W)</w:t>
        </w:r>
        <w:r>
          <w:tab/>
        </w:r>
        <w:r>
          <w:fldChar w:fldCharType="begin"/>
        </w:r>
        <w:r>
          <w:instrText xml:space="preserve"> PAGEREF _Toc3501 \h </w:instrText>
        </w:r>
        <w:r>
          <w:fldChar w:fldCharType="separate"/>
        </w:r>
        <w:r>
          <w:t>51</w:t>
        </w:r>
        <w:r>
          <w:fldChar w:fldCharType="end"/>
        </w:r>
      </w:hyperlink>
    </w:p>
    <w:p>
      <w:pPr>
        <w:pStyle w:val="TOC2"/>
        <w:tabs>
          <w:tab w:val="right" w:leader="dot" w:pos="8306"/>
        </w:tabs>
      </w:pPr>
      <w:hyperlink w:anchor="_Toc7812" w:history="1">
        <w:r>
          <w:rPr>
            <w:rFonts w:ascii="仿宋" w:eastAsia="仿宋" w:hAnsi="仿宋" w:cs="仿宋" w:hint="eastAsia"/>
            <w:lang w:eastAsia="zh-CN"/>
          </w:rPr>
          <w:t>(三)、机会分析(O)</w:t>
        </w:r>
        <w:r>
          <w:tab/>
        </w:r>
        <w:r>
          <w:fldChar w:fldCharType="begin"/>
        </w:r>
        <w:r>
          <w:instrText xml:space="preserve"> PAGEREF _Toc7812 \h </w:instrText>
        </w:r>
        <w:r>
          <w:fldChar w:fldCharType="separate"/>
        </w:r>
        <w:r>
          <w:t>52</w:t>
        </w:r>
        <w:r>
          <w:fldChar w:fldCharType="end"/>
        </w:r>
      </w:hyperlink>
    </w:p>
    <w:p>
      <w:pPr>
        <w:pStyle w:val="TOC2"/>
        <w:tabs>
          <w:tab w:val="right" w:leader="dot" w:pos="8306"/>
        </w:tabs>
      </w:pPr>
      <w:hyperlink w:anchor="_Toc28680" w:history="1">
        <w:r>
          <w:rPr>
            <w:rFonts w:ascii="仿宋" w:eastAsia="仿宋" w:hAnsi="仿宋" w:cs="仿宋" w:hint="eastAsia"/>
            <w:lang w:eastAsia="zh-CN"/>
          </w:rPr>
          <w:t>(四)、威胁分析(T)</w:t>
        </w:r>
        <w:r>
          <w:tab/>
        </w:r>
        <w:r>
          <w:fldChar w:fldCharType="begin"/>
        </w:r>
        <w:r>
          <w:instrText xml:space="preserve"> PAGEREF _Toc28680 \h </w:instrText>
        </w:r>
        <w:r>
          <w:fldChar w:fldCharType="separate"/>
        </w:r>
        <w:r>
          <w:t>53</w:t>
        </w:r>
        <w:r>
          <w:fldChar w:fldCharType="end"/>
        </w:r>
      </w:hyperlink>
    </w:p>
    <w:p>
      <w:pPr>
        <w:pStyle w:val="TOC1"/>
        <w:tabs>
          <w:tab w:val="right" w:leader="dot" w:pos="8306"/>
        </w:tabs>
      </w:pPr>
      <w:hyperlink w:anchor="_Toc3282" w:history="1">
        <w:r>
          <w:rPr>
            <w:rFonts w:ascii="仿宋" w:eastAsia="仿宋" w:hAnsi="仿宋" w:cs="仿宋" w:hint="eastAsia"/>
            <w:lang w:eastAsia="zh-CN"/>
          </w:rPr>
          <w:t>九、组织架构分析</w:t>
        </w:r>
        <w:r>
          <w:tab/>
        </w:r>
        <w:r>
          <w:fldChar w:fldCharType="begin"/>
        </w:r>
        <w:r>
          <w:instrText xml:space="preserve"> PAGEREF _Toc3282 \h </w:instrText>
        </w:r>
        <w:r>
          <w:fldChar w:fldCharType="separate"/>
        </w:r>
        <w:r>
          <w:t>55</w:t>
        </w:r>
        <w:r>
          <w:fldChar w:fldCharType="end"/>
        </w:r>
      </w:hyperlink>
    </w:p>
    <w:p>
      <w:pPr>
        <w:pStyle w:val="TOC2"/>
        <w:tabs>
          <w:tab w:val="right" w:leader="dot" w:pos="8306"/>
        </w:tabs>
      </w:pPr>
      <w:hyperlink w:anchor="_Toc27170" w:history="1">
        <w:r>
          <w:rPr>
            <w:rFonts w:ascii="仿宋" w:eastAsia="仿宋" w:hAnsi="仿宋" w:cs="仿宋" w:hint="eastAsia"/>
            <w:lang w:eastAsia="zh-CN"/>
          </w:rPr>
          <w:t>(一)、人力资源配</w:t>
        </w:r>
        <w:r>
          <w:tab/>
        </w:r>
        <w:r>
          <w:fldChar w:fldCharType="begin"/>
        </w:r>
        <w:r>
          <w:instrText xml:space="preserve"> PAGEREF _Toc27170 \h </w:instrText>
        </w:r>
        <w:r>
          <w:fldChar w:fldCharType="separate"/>
        </w:r>
        <w:r>
          <w:t>55</w:t>
        </w:r>
        <w:r>
          <w:fldChar w:fldCharType="end"/>
        </w:r>
      </w:hyperlink>
    </w:p>
    <w:p>
      <w:pPr>
        <w:pStyle w:val="TOC2"/>
        <w:tabs>
          <w:tab w:val="right" w:leader="dot" w:pos="8306"/>
        </w:tabs>
      </w:pPr>
      <w:hyperlink w:anchor="_Toc16409" w:history="1">
        <w:r>
          <w:rPr>
            <w:rFonts w:ascii="仿宋" w:eastAsia="仿宋" w:hAnsi="仿宋" w:cs="仿宋" w:hint="eastAsia"/>
            <w:lang w:eastAsia="zh-CN"/>
          </w:rPr>
          <w:t>(二)、员工技能培训</w:t>
        </w:r>
        <w:r>
          <w:tab/>
        </w:r>
        <w:r>
          <w:fldChar w:fldCharType="begin"/>
        </w:r>
        <w:r>
          <w:instrText xml:space="preserve"> PAGEREF _Toc16409 \h </w:instrText>
        </w:r>
        <w:r>
          <w:fldChar w:fldCharType="separate"/>
        </w:r>
        <w:r>
          <w:t>55</w:t>
        </w:r>
        <w:r>
          <w:fldChar w:fldCharType="end"/>
        </w:r>
      </w:hyperlink>
    </w:p>
    <w:p>
      <w:pPr>
        <w:pStyle w:val="TOC1"/>
        <w:tabs>
          <w:tab w:val="right" w:leader="dot" w:pos="8306"/>
        </w:tabs>
      </w:pPr>
      <w:hyperlink w:anchor="_Toc6575" w:history="1">
        <w:r>
          <w:rPr>
            <w:rFonts w:ascii="仿宋" w:eastAsia="仿宋" w:hAnsi="仿宋" w:cs="仿宋" w:hint="eastAsia"/>
            <w:lang w:eastAsia="zh-CN"/>
          </w:rPr>
          <w:t>十、公司基本情况</w:t>
        </w:r>
        <w:r>
          <w:tab/>
        </w:r>
        <w:r>
          <w:fldChar w:fldCharType="begin"/>
        </w:r>
        <w:r>
          <w:instrText xml:space="preserve"> PAGEREF _Toc6575 \h </w:instrText>
        </w:r>
        <w:r>
          <w:fldChar w:fldCharType="separate"/>
        </w:r>
        <w:r>
          <w:t>57</w:t>
        </w:r>
        <w:r>
          <w:fldChar w:fldCharType="end"/>
        </w:r>
      </w:hyperlink>
    </w:p>
    <w:p>
      <w:pPr>
        <w:pStyle w:val="TOC2"/>
        <w:tabs>
          <w:tab w:val="right" w:leader="dot" w:pos="8306"/>
        </w:tabs>
      </w:pPr>
      <w:hyperlink w:anchor="_Toc19185" w:history="1">
        <w:r>
          <w:rPr>
            <w:rFonts w:ascii="仿宋" w:eastAsia="仿宋" w:hAnsi="仿宋" w:cs="仿宋" w:hint="eastAsia"/>
            <w:lang w:eastAsia="zh-CN"/>
          </w:rPr>
          <w:t>(一)、公司基本信息</w:t>
        </w:r>
        <w:r>
          <w:tab/>
        </w:r>
        <w:r>
          <w:fldChar w:fldCharType="begin"/>
        </w:r>
        <w:r>
          <w:instrText xml:space="preserve"> PAGEREF _Toc19185 \h </w:instrText>
        </w:r>
        <w:r>
          <w:fldChar w:fldCharType="separate"/>
        </w:r>
        <w:r>
          <w:t>57</w:t>
        </w:r>
        <w:r>
          <w:fldChar w:fldCharType="end"/>
        </w:r>
      </w:hyperlink>
    </w:p>
    <w:p>
      <w:pPr>
        <w:pStyle w:val="TOC2"/>
        <w:tabs>
          <w:tab w:val="right" w:leader="dot" w:pos="8306"/>
        </w:tabs>
      </w:pPr>
      <w:hyperlink w:anchor="_Toc19407" w:history="1">
        <w:r>
          <w:rPr>
            <w:rFonts w:ascii="仿宋" w:eastAsia="仿宋" w:hAnsi="仿宋" w:cs="仿宋" w:hint="eastAsia"/>
            <w:lang w:eastAsia="zh-CN"/>
          </w:rPr>
          <w:t>(二)、公司简介</w:t>
        </w:r>
        <w:r>
          <w:tab/>
        </w:r>
        <w:r>
          <w:fldChar w:fldCharType="begin"/>
        </w:r>
        <w:r>
          <w:instrText xml:space="preserve"> PAGEREF _Toc19407 \h </w:instrText>
        </w:r>
        <w:r>
          <w:fldChar w:fldCharType="separate"/>
        </w:r>
        <w:r>
          <w:t>58</w:t>
        </w:r>
        <w:r>
          <w:fldChar w:fldCharType="end"/>
        </w:r>
      </w:hyperlink>
    </w:p>
    <w:p>
      <w:pPr>
        <w:pStyle w:val="TOC2"/>
        <w:tabs>
          <w:tab w:val="right" w:leader="dot" w:pos="8306"/>
        </w:tabs>
      </w:pPr>
      <w:hyperlink w:anchor="_Toc24376" w:history="1">
        <w:r>
          <w:rPr>
            <w:rFonts w:ascii="仿宋" w:eastAsia="仿宋" w:hAnsi="仿宋" w:cs="仿宋" w:hint="eastAsia"/>
            <w:lang w:eastAsia="zh-CN"/>
          </w:rPr>
          <w:t>(三)、公司竞争优势</w:t>
        </w:r>
        <w:r>
          <w:tab/>
        </w:r>
        <w:r>
          <w:fldChar w:fldCharType="begin"/>
        </w:r>
        <w:r>
          <w:instrText xml:space="preserve"> PAGEREF _Toc24376 \h </w:instrText>
        </w:r>
        <w:r>
          <w:fldChar w:fldCharType="separate"/>
        </w:r>
        <w:r>
          <w:t>59</w:t>
        </w:r>
        <w:r>
          <w:fldChar w:fldCharType="end"/>
        </w:r>
      </w:hyperlink>
    </w:p>
    <w:p>
      <w:pPr>
        <w:pStyle w:val="TOC2"/>
        <w:tabs>
          <w:tab w:val="right" w:leader="dot" w:pos="8306"/>
        </w:tabs>
      </w:pPr>
      <w:hyperlink w:anchor="_Toc10020" w:history="1">
        <w:r>
          <w:rPr>
            <w:rFonts w:ascii="仿宋" w:eastAsia="仿宋" w:hAnsi="仿宋" w:cs="仿宋" w:hint="eastAsia"/>
            <w:lang w:eastAsia="zh-CN"/>
          </w:rPr>
          <w:t>(四)、核心人员介绍</w:t>
        </w:r>
        <w:r>
          <w:tab/>
        </w:r>
        <w:r>
          <w:fldChar w:fldCharType="begin"/>
        </w:r>
        <w:r>
          <w:instrText xml:space="preserve"> PAGEREF _Toc10020 \h </w:instrText>
        </w:r>
        <w:r>
          <w:fldChar w:fldCharType="separate"/>
        </w:r>
        <w:r>
          <w:t>61</w:t>
        </w:r>
        <w:r>
          <w:fldChar w:fldCharType="end"/>
        </w:r>
      </w:hyperlink>
    </w:p>
    <w:p>
      <w:pPr>
        <w:pStyle w:val="TOC2"/>
        <w:tabs>
          <w:tab w:val="right" w:leader="dot" w:pos="8306"/>
        </w:tabs>
      </w:pPr>
      <w:hyperlink w:anchor="_Toc15453" w:history="1">
        <w:r>
          <w:rPr>
            <w:rFonts w:ascii="仿宋" w:eastAsia="仿宋" w:hAnsi="仿宋" w:cs="仿宋" w:hint="eastAsia"/>
            <w:lang w:eastAsia="zh-CN"/>
          </w:rPr>
          <w:t>(五)、经营宗旨</w:t>
        </w:r>
        <w:r>
          <w:tab/>
        </w:r>
        <w:r>
          <w:fldChar w:fldCharType="begin"/>
        </w:r>
        <w:r>
          <w:instrText xml:space="preserve"> PAGEREF _Toc15453 \h </w:instrText>
        </w:r>
        <w:r>
          <w:fldChar w:fldCharType="separate"/>
        </w:r>
        <w:r>
          <w:t>62</w:t>
        </w:r>
        <w:r>
          <w:fldChar w:fldCharType="end"/>
        </w:r>
      </w:hyperlink>
    </w:p>
    <w:p>
      <w:pPr>
        <w:pStyle w:val="TOC2"/>
        <w:tabs>
          <w:tab w:val="right" w:leader="dot" w:pos="8306"/>
        </w:tabs>
      </w:pPr>
      <w:hyperlink w:anchor="_Toc7015" w:history="1">
        <w:r>
          <w:rPr>
            <w:rFonts w:ascii="仿宋" w:eastAsia="仿宋" w:hAnsi="仿宋" w:cs="仿宋" w:hint="eastAsia"/>
            <w:lang w:eastAsia="zh-CN"/>
          </w:rPr>
          <w:t>(六)、公司发展规划</w:t>
        </w:r>
        <w:r>
          <w:tab/>
        </w:r>
        <w:r>
          <w:fldChar w:fldCharType="begin"/>
        </w:r>
        <w:r>
          <w:instrText xml:space="preserve"> PAGEREF _Toc7015 \h </w:instrText>
        </w:r>
        <w:r>
          <w:fldChar w:fldCharType="separate"/>
        </w:r>
        <w:r>
          <w:t>63</w:t>
        </w:r>
        <w:r>
          <w:fldChar w:fldCharType="end"/>
        </w:r>
      </w:hyperlink>
    </w:p>
    <w:p>
      <w:pPr>
        <w:pStyle w:val="TOC1"/>
        <w:tabs>
          <w:tab w:val="right" w:leader="dot" w:pos="8306"/>
        </w:tabs>
      </w:pPr>
      <w:hyperlink w:anchor="_Toc12566" w:history="1">
        <w:r>
          <w:rPr>
            <w:rFonts w:ascii="仿宋" w:eastAsia="仿宋" w:hAnsi="仿宋" w:cs="仿宋" w:hint="eastAsia"/>
            <w:lang w:eastAsia="zh-CN"/>
          </w:rPr>
          <w:t>十一、泵配件项目进度计划</w:t>
        </w:r>
        <w:r>
          <w:tab/>
        </w:r>
        <w:r>
          <w:fldChar w:fldCharType="begin"/>
        </w:r>
        <w:r>
          <w:instrText xml:space="preserve"> PAGEREF _Toc12566 \h </w:instrText>
        </w:r>
        <w:r>
          <w:fldChar w:fldCharType="separate"/>
        </w:r>
        <w:r>
          <w:t>64</w:t>
        </w:r>
        <w:r>
          <w:fldChar w:fldCharType="end"/>
        </w:r>
      </w:hyperlink>
    </w:p>
    <w:p>
      <w:pPr>
        <w:pStyle w:val="TOC2"/>
        <w:tabs>
          <w:tab w:val="right" w:leader="dot" w:pos="8306"/>
        </w:tabs>
      </w:pPr>
      <w:hyperlink w:anchor="_Toc27351" w:history="1">
        <w:r>
          <w:rPr>
            <w:rFonts w:ascii="仿宋" w:eastAsia="仿宋" w:hAnsi="仿宋" w:cs="仿宋" w:hint="eastAsia"/>
            <w:lang w:eastAsia="zh-CN"/>
          </w:rPr>
          <w:t>(一)、泵配件项目进度安排</w:t>
        </w:r>
        <w:r>
          <w:tab/>
        </w:r>
        <w:r>
          <w:fldChar w:fldCharType="begin"/>
        </w:r>
        <w:r>
          <w:instrText xml:space="preserve"> PAGEREF _Toc27351 \h </w:instrText>
        </w:r>
        <w:r>
          <w:fldChar w:fldCharType="separate"/>
        </w:r>
        <w:r>
          <w:t>64</w:t>
        </w:r>
        <w:r>
          <w:fldChar w:fldCharType="end"/>
        </w:r>
      </w:hyperlink>
    </w:p>
    <w:p>
      <w:pPr>
        <w:pStyle w:val="TOC2"/>
        <w:tabs>
          <w:tab w:val="right" w:leader="dot" w:pos="8306"/>
        </w:tabs>
      </w:pPr>
      <w:hyperlink w:anchor="_Toc21400" w:history="1">
        <w:r>
          <w:rPr>
            <w:rFonts w:ascii="仿宋" w:eastAsia="仿宋" w:hAnsi="仿宋" w:cs="仿宋" w:hint="eastAsia"/>
            <w:lang w:eastAsia="zh-CN"/>
          </w:rPr>
          <w:t>(二)、泵配件项目实施保障措施</w:t>
        </w:r>
        <w:r>
          <w:tab/>
        </w:r>
        <w:r>
          <w:fldChar w:fldCharType="begin"/>
        </w:r>
        <w:r>
          <w:instrText xml:space="preserve"> PAGEREF _Toc21400 \h </w:instrText>
        </w:r>
        <w:r>
          <w:fldChar w:fldCharType="separate"/>
        </w:r>
        <w:r>
          <w:t>65</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在未来的商业机会和潜力市场中，本报告描述了一个充满活力、富有创新精神的企业的设想。该企业将专注于满足现实世界中存在的需求，推动社会和经济的进步，以及为利益相关方提供持续增长的机会。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这个报告将全面分析市场和竞争环境，制定战略和运营计划，以确保企业的可持续成功。我们将着眼于提供卓越的产品或服务，开拓新市场，管理风险，并积极参与社会和环境的改善。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报告的目标是为企业的发展奠定坚实的基础，以实现长期成功和可持续增长。这一创业决心源于对市场的深刻理解和对未来的信心。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11560"/>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28636"/>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4" w:name="_Toc16616"/>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5" w:name="_Toc20155"/>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制定泵配件项目实施方案，对公司经营目标进行详尽规划和落实，确保泵配件项目的顺利进行和达成目标。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定期利用各种统计信息和其他方法监督计划的执行情况，并对计划完成情况进行考核。</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9. 与其他部门协调配合，保障内部控制的要求与实际业务发展的一致性，提高公司内部运行效率。              </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014"/>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一)财务会计制度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公司应严格遵守法律、行政法规和国家有关部门制定的规定，制定健全公司财务会计制度。财务会计报告的编制应遵循相关法律、行政法规及部门规章的规定。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公司除了必须设立的法定会计账簿外，不得另外设立其他会计账簿。所有公司资产不得以任何个人名义开设账户存取资金。</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分配当年税后利润时，应遵循以下原则：将利润的10%提取列入公司法定公积金。当公司法定公积金累计额已达到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退还给公司。公司持有的本公司股份不参与分配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公司股东大会对利润分配方案作出决议后，公司董事会应在股东大会召开后2个月内完成股利（或股份）的派发事宜。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公司的利润分配政策遵循以下原则：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利润分配原则：公司的利润分配应着重考虑对社会公众股东的合理投资回报，以维护股东权益和保证公司可持续发展为宗旨，保持利润分配的连续性和稳定性，并符合法律、法规的相关规定。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https://d.book118.com/678137025030006024</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泵配件行业相关项目可行性研究分析报告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9256C6"/>
    <w:rsid w:val="759256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678137025030006024"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2023-10-22T19:41:00Z</dcterms:created>
  <dcterms:modified xsi:type="dcterms:W3CDTF">2023-10-22T19:42:47Z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74D26A259BDA45CEBE21D3332A4A6342_11</vt:lpwstr>
  </property>
  <property fmtid="{D5CDD505-2E9C-101B-9397-08002B2CF9AE}" pid="3" name="KSOProductBuildVer">
    <vt:lpwstr>2052-12.1.0.15712</vt:lpwstr>
  </property>
</Properties>
</file>