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邻二甲苯项目规划设计方案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391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_Toc24391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12" w:history="1">
        <w:r>
          <w:rPr>
            <w:rFonts w:ascii="仿宋" w:eastAsia="仿宋" w:hAnsi="仿宋" w:cs="仿宋" w:hint="eastAsia"/>
            <w:lang w:val="en-US"/>
          </w:rPr>
          <w:t>一、土建方案</w:t>
        </w:r>
        <w:r>
          <w:tab/>
        </w:r>
        <w:r>
          <w:fldChar w:fldCharType="begin"/>
        </w:r>
        <w:r>
          <w:instrText xml:space="preserve"> PAGEREF _Toc24312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2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_Toc21212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0" w:history="1">
        <w:r>
          <w:rPr>
            <w:rFonts w:ascii="仿宋" w:eastAsia="仿宋" w:hAnsi="仿宋" w:cs="仿宋" w:hint="eastAsia"/>
            <w:lang w:val="en-US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_Toc27640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7" w:history="1">
        <w:r>
          <w:rPr>
            <w:rFonts w:ascii="仿宋" w:eastAsia="仿宋" w:hAnsi="仿宋" w:cs="仿宋" w:hint="eastAsia"/>
            <w:lang w:val="en-US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_Toc6457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0" w:history="1">
        <w:r>
          <w:rPr>
            <w:rFonts w:ascii="仿宋" w:eastAsia="仿宋" w:hAnsi="仿宋" w:cs="仿宋" w:hint="eastAsia"/>
            <w:lang w:val="en-US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_Toc25320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4" w:history="1">
        <w:r>
          <w:rPr>
            <w:rFonts w:ascii="仿宋" w:eastAsia="仿宋" w:hAnsi="仿宋" w:cs="仿宋" w:hint="eastAsia"/>
            <w:lang w:val="en-US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_Toc8184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64" w:history="1">
        <w:r>
          <w:rPr>
            <w:rFonts w:ascii="仿宋" w:eastAsia="仿宋" w:hAnsi="仿宋" w:cs="仿宋" w:hint="eastAsia"/>
            <w:lang w:val="en-US"/>
          </w:rPr>
          <w:t>二、制度建设与员工手册</w:t>
        </w:r>
        <w:r>
          <w:tab/>
        </w:r>
        <w:r>
          <w:fldChar w:fldCharType="begin"/>
        </w:r>
        <w:r>
          <w:instrText xml:space="preserve"> PAGEREF _Toc12064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2" w:history="1">
        <w:r>
          <w:rPr>
            <w:rFonts w:ascii="仿宋" w:eastAsia="仿宋" w:hAnsi="仿宋" w:cs="仿宋" w:hint="eastAsia"/>
            <w:lang w:val="en-US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_Toc12432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5" w:history="1">
        <w:r>
          <w:rPr>
            <w:rFonts w:ascii="仿宋" w:eastAsia="仿宋" w:hAnsi="仿宋" w:cs="仿宋" w:hint="eastAsia"/>
            <w:lang w:val="en-US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_Toc22965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4" w:history="1">
        <w:r>
          <w:rPr>
            <w:rFonts w:ascii="仿宋" w:eastAsia="仿宋" w:hAnsi="仿宋" w:cs="仿宋" w:hint="eastAsia"/>
            <w:lang w:val="en-US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_Toc26454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2" w:history="1">
        <w:r>
          <w:rPr>
            <w:rFonts w:ascii="仿宋" w:eastAsia="仿宋" w:hAnsi="仿宋" w:cs="仿宋" w:hint="eastAsia"/>
            <w:lang w:val="en-US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_Toc12022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7" w:history="1">
        <w:r>
          <w:rPr>
            <w:rFonts w:ascii="仿宋" w:eastAsia="仿宋" w:hAnsi="仿宋" w:cs="仿宋" w:hint="eastAsia"/>
            <w:lang w:val="en-US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_Toc9087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4" w:history="1">
        <w:r>
          <w:rPr>
            <w:rFonts w:ascii="仿宋" w:eastAsia="仿宋" w:hAnsi="仿宋" w:cs="仿宋" w:hint="eastAsia"/>
            <w:lang w:val="en-US"/>
          </w:rPr>
          <w:t>三、进度计划</w:t>
        </w:r>
        <w:r>
          <w:tab/>
        </w:r>
        <w:r>
          <w:fldChar w:fldCharType="begin"/>
        </w:r>
        <w:r>
          <w:instrText xml:space="preserve"> PAGEREF _Toc19674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0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_Toc16470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2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_Toc18922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0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_Toc10500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1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_Toc24681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4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_Toc9104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3" w:history="1">
        <w:r>
          <w:rPr>
            <w:rFonts w:ascii="仿宋" w:eastAsia="仿宋" w:hAnsi="仿宋" w:cs="仿宋" w:hint="eastAsia"/>
            <w:lang w:val="en-US"/>
          </w:rPr>
          <w:t>(六)、邻二甲苯项目实施保障</w:t>
        </w:r>
        <w:r>
          <w:tab/>
        </w:r>
        <w:r>
          <w:fldChar w:fldCharType="begin"/>
        </w:r>
        <w:r>
          <w:instrText xml:space="preserve"> PAGEREF _Toc10183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75" w:history="1">
        <w:r>
          <w:rPr>
            <w:rFonts w:ascii="仿宋" w:eastAsia="仿宋" w:hAnsi="仿宋" w:cs="仿宋" w:hint="eastAsia"/>
            <w:lang w:val="en-US"/>
          </w:rPr>
          <w:t>四、运营和供应链分析</w:t>
        </w:r>
        <w:r>
          <w:tab/>
        </w:r>
        <w:r>
          <w:fldChar w:fldCharType="begin"/>
        </w:r>
        <w:r>
          <w:instrText xml:space="preserve"> PAGEREF _Toc21775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0" w:history="1">
        <w:r>
          <w:rPr>
            <w:rFonts w:ascii="仿宋" w:eastAsia="仿宋" w:hAnsi="仿宋" w:cs="仿宋" w:hint="eastAsia"/>
            <w:lang w:val="en-US"/>
          </w:rPr>
          <w:t>(一)、生产流程分析</w:t>
        </w:r>
        <w:r>
          <w:tab/>
        </w:r>
        <w:r>
          <w:fldChar w:fldCharType="begin"/>
        </w:r>
        <w:r>
          <w:instrText xml:space="preserve"> PAGEREF _Toc30370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2" w:history="1">
        <w:r>
          <w:rPr>
            <w:rFonts w:ascii="仿宋" w:eastAsia="仿宋" w:hAnsi="仿宋" w:cs="仿宋" w:hint="eastAsia"/>
            <w:lang w:val="en-US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_Toc20502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9" w:history="1">
        <w:r>
          <w:rPr>
            <w:rFonts w:ascii="仿宋" w:eastAsia="仿宋" w:hAnsi="仿宋" w:cs="仿宋" w:hint="eastAsia"/>
            <w:lang w:val="en-US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_Toc6629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6" w:history="1">
        <w:r>
          <w:rPr>
            <w:rFonts w:ascii="仿宋" w:eastAsia="仿宋" w:hAnsi="仿宋" w:cs="仿宋" w:hint="eastAsia"/>
            <w:lang w:val="en-US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_Toc18406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740" w:history="1">
        <w:r>
          <w:rPr>
            <w:rFonts w:ascii="仿宋" w:eastAsia="仿宋" w:hAnsi="仿宋" w:cs="仿宋" w:hint="eastAsia"/>
            <w:lang w:val="en-US"/>
          </w:rPr>
          <w:t>五、土建工程设计</w:t>
        </w:r>
        <w:r>
          <w:tab/>
        </w:r>
        <w:r>
          <w:fldChar w:fldCharType="begin"/>
        </w:r>
        <w:r>
          <w:instrText xml:space="preserve"> PAGEREF _Toc12740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4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_Toc5624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1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_Toc19361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8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_Toc27848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7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_Toc18467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66" w:history="1">
        <w:r>
          <w:rPr>
            <w:rFonts w:ascii="仿宋" w:eastAsia="仿宋" w:hAnsi="仿宋" w:cs="仿宋" w:hint="eastAsia"/>
            <w:lang w:val="en-US"/>
          </w:rPr>
          <w:t>六、产品方案与建设规划</w:t>
        </w:r>
        <w:r>
          <w:tab/>
        </w:r>
        <w:r>
          <w:fldChar w:fldCharType="begin"/>
        </w:r>
        <w:r>
          <w:instrText xml:space="preserve"> PAGEREF _Toc10766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2" w:history="1">
        <w:r>
          <w:rPr>
            <w:rFonts w:ascii="仿宋" w:eastAsia="仿宋" w:hAnsi="仿宋" w:cs="仿宋" w:hint="eastAsia"/>
            <w:lang w:val="en-US"/>
          </w:rPr>
          <w:t>(一)、邻二甲苯项目场地规模</w:t>
        </w:r>
        <w:r>
          <w:tab/>
        </w:r>
        <w:r>
          <w:fldChar w:fldCharType="begin"/>
        </w:r>
        <w:r>
          <w:instrText xml:space="preserve"> PAGEREF _Toc22282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" w:history="1">
        <w:r>
          <w:rPr>
            <w:rFonts w:ascii="仿宋" w:eastAsia="仿宋" w:hAnsi="仿宋" w:cs="仿宋" w:hint="eastAsia"/>
            <w:lang w:val="en-US"/>
          </w:rPr>
          <w:t>(二)、产能规模</w:t>
        </w:r>
        <w:r>
          <w:tab/>
        </w:r>
        <w:r>
          <w:fldChar w:fldCharType="begin"/>
        </w:r>
        <w:r>
          <w:instrText xml:space="preserve"> PAGEREF _Toc3024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7" w:history="1">
        <w:r>
          <w:rPr>
            <w:rFonts w:ascii="仿宋" w:eastAsia="仿宋" w:hAnsi="仿宋" w:cs="仿宋" w:hint="eastAsia"/>
            <w:lang w:val="en-US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_Toc24187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3" w:history="1">
        <w:r>
          <w:rPr>
            <w:rFonts w:ascii="仿宋" w:eastAsia="仿宋" w:hAnsi="仿宋" w:cs="仿宋" w:hint="eastAsia"/>
            <w:lang w:val="en-US"/>
          </w:rPr>
          <w:t>七、技术方案</w:t>
        </w:r>
        <w:r>
          <w:tab/>
        </w:r>
        <w:r>
          <w:fldChar w:fldCharType="begin"/>
        </w:r>
        <w:r>
          <w:instrText xml:space="preserve"> PAGEREF _Toc26353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3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_Toc4573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5" w:history="1">
        <w:r>
          <w:rPr>
            <w:rFonts w:ascii="仿宋" w:eastAsia="仿宋" w:hAnsi="仿宋" w:cs="仿宋" w:hint="eastAsia"/>
            <w:lang w:val="en-US"/>
          </w:rPr>
          <w:t>(二)、邻二甲苯项目技术工艺分析</w:t>
        </w:r>
        <w:r>
          <w:tab/>
        </w:r>
        <w:r>
          <w:fldChar w:fldCharType="begin"/>
        </w:r>
        <w:r>
          <w:instrText xml:space="preserve"> PAGEREF _Toc13085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4" w:history="1">
        <w:r>
          <w:rPr>
            <w:rFonts w:ascii="仿宋" w:eastAsia="仿宋" w:hAnsi="仿宋" w:cs="仿宋" w:hint="eastAsia"/>
            <w:lang w:val="en-US"/>
          </w:rPr>
          <w:t>(三)、邻二甲苯项目技术流程</w:t>
        </w:r>
        <w:r>
          <w:tab/>
        </w:r>
        <w:r>
          <w:fldChar w:fldCharType="begin"/>
        </w:r>
        <w:r>
          <w:instrText xml:space="preserve"> PAGEREF _Toc23684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1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_Toc8011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8" w:history="1">
        <w:r>
          <w:rPr>
            <w:rFonts w:ascii="仿宋" w:eastAsia="仿宋" w:hAnsi="仿宋" w:cs="仿宋" w:hint="eastAsia"/>
            <w:lang w:val="en-US"/>
          </w:rPr>
          <w:t>八、法律与合规事项</w:t>
        </w:r>
        <w:r>
          <w:tab/>
        </w:r>
        <w:r>
          <w:fldChar w:fldCharType="begin"/>
        </w:r>
        <w:r>
          <w:instrText xml:space="preserve"> PAGEREF _Toc9908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2" w:history="1">
        <w:r>
          <w:rPr>
            <w:rFonts w:ascii="仿宋" w:eastAsia="仿宋" w:hAnsi="仿宋" w:cs="仿宋" w:hint="eastAsia"/>
            <w:lang w:val="en-US"/>
          </w:rPr>
          <w:t>(一)、法律合规要求</w:t>
        </w:r>
        <w:r>
          <w:tab/>
        </w:r>
        <w:r>
          <w:fldChar w:fldCharType="begin"/>
        </w:r>
        <w:r>
          <w:instrText xml:space="preserve"> PAGEREF _Toc15152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4" w:history="1">
        <w:r>
          <w:rPr>
            <w:rFonts w:ascii="仿宋" w:eastAsia="仿宋" w:hAnsi="仿宋" w:cs="仿宋" w:hint="eastAsia"/>
            <w:lang w:val="en-US"/>
          </w:rPr>
          <w:t>(二)、合同管理与法律事务</w:t>
        </w:r>
        <w:r>
          <w:tab/>
        </w:r>
        <w:r>
          <w:fldChar w:fldCharType="begin"/>
        </w:r>
        <w:r>
          <w:instrText xml:space="preserve"> PAGEREF _Toc28614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7" w:history="1">
        <w:r>
          <w:rPr>
            <w:rFonts w:ascii="仿宋" w:eastAsia="仿宋" w:hAnsi="仿宋" w:cs="仿宋" w:hint="eastAsia"/>
            <w:lang w:val="en-US"/>
          </w:rPr>
          <w:t>(三)、知识产权保护策略</w:t>
        </w:r>
        <w:r>
          <w:tab/>
        </w:r>
        <w:r>
          <w:fldChar w:fldCharType="begin"/>
        </w:r>
        <w:r>
          <w:instrText xml:space="preserve"> PAGEREF _Toc25937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90" w:history="1">
        <w:r>
          <w:rPr>
            <w:rFonts w:ascii="仿宋" w:eastAsia="仿宋" w:hAnsi="仿宋" w:cs="仿宋" w:hint="eastAsia"/>
            <w:lang w:val="en-US"/>
          </w:rPr>
          <w:t>九、人力资源的特点及管理过程</w:t>
        </w:r>
        <w:r>
          <w:tab/>
        </w:r>
        <w:r>
          <w:fldChar w:fldCharType="begin"/>
        </w:r>
        <w:r>
          <w:instrText xml:space="preserve"> PAGEREF _Toc20090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5" w:history="1">
        <w:r>
          <w:rPr>
            <w:rFonts w:ascii="仿宋" w:eastAsia="仿宋" w:hAnsi="仿宋" w:cs="仿宋" w:hint="eastAsia"/>
            <w:lang w:val="en-US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_Toc27285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3" w:history="1">
        <w:r>
          <w:rPr>
            <w:rFonts w:ascii="仿宋" w:eastAsia="仿宋" w:hAnsi="仿宋" w:cs="仿宋" w:hint="eastAsia"/>
            <w:lang w:val="en-US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_Toc12463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33" w:history="1">
        <w:r>
          <w:rPr>
            <w:rFonts w:ascii="仿宋" w:eastAsia="仿宋" w:hAnsi="仿宋" w:cs="仿宋" w:hint="eastAsia"/>
            <w:lang w:val="en-US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_Toc27533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6" w:history="1">
        <w:r>
          <w:rPr>
            <w:rFonts w:ascii="仿宋" w:eastAsia="仿宋" w:hAnsi="仿宋" w:cs="仿宋" w:hint="eastAsia"/>
            <w:lang w:val="en-US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_Toc15906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2" w:history="1">
        <w:r>
          <w:rPr>
            <w:rFonts w:ascii="仿宋" w:eastAsia="仿宋" w:hAnsi="仿宋" w:cs="仿宋" w:hint="eastAsia"/>
            <w:lang w:val="en-US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_Toc31942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51" w:history="1">
        <w:r>
          <w:rPr>
            <w:rFonts w:ascii="仿宋" w:eastAsia="仿宋" w:hAnsi="仿宋" w:cs="仿宋" w:hint="eastAsia"/>
            <w:lang w:val="en-US"/>
          </w:rPr>
          <w:t>十一、投资估算</w:t>
        </w:r>
        <w:r>
          <w:tab/>
        </w:r>
        <w:r>
          <w:fldChar w:fldCharType="begin"/>
        </w:r>
        <w:r>
          <w:instrText xml:space="preserve"> PAGEREF _Toc7651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3" w:history="1">
        <w:r>
          <w:rPr>
            <w:rFonts w:ascii="仿宋" w:eastAsia="仿宋" w:hAnsi="仿宋" w:cs="仿宋" w:hint="eastAsia"/>
            <w:lang w:val="en-US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_Toc25313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0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_Toc7320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2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_Toc4172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043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_Toc25043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7" w:history="1">
        <w:r>
          <w:rPr>
            <w:rFonts w:ascii="仿宋" w:eastAsia="仿宋" w:hAnsi="仿宋" w:cs="仿宋" w:hint="eastAsia"/>
            <w:lang w:val="en-US"/>
          </w:rPr>
          <w:t>(五)、邻二甲苯项目总投资</w:t>
        </w:r>
        <w:r>
          <w:tab/>
        </w:r>
        <w:r>
          <w:fldChar w:fldCharType="begin"/>
        </w:r>
        <w:r>
          <w:instrText xml:space="preserve"> PAGEREF _Toc31177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8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_Toc5368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23" w:history="1">
        <w:r>
          <w:rPr>
            <w:rFonts w:ascii="仿宋" w:eastAsia="仿宋" w:hAnsi="仿宋" w:cs="仿宋" w:hint="eastAsia"/>
            <w:lang w:val="en-US"/>
          </w:rPr>
          <w:t>十二、邻二甲苯项目组织与管理</w:t>
        </w:r>
        <w:r>
          <w:tab/>
        </w:r>
        <w:r>
          <w:fldChar w:fldCharType="begin"/>
        </w:r>
        <w:r>
          <w:instrText xml:space="preserve"> PAGEREF _Toc16423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7" w:history="1">
        <w:r>
          <w:rPr>
            <w:rFonts w:ascii="仿宋" w:eastAsia="仿宋" w:hAnsi="仿宋" w:cs="仿宋" w:hint="eastAsia"/>
            <w:lang w:val="en-US"/>
          </w:rPr>
          <w:t>(一)、邻二甲苯项目管理团队组建</w:t>
        </w:r>
        <w:r>
          <w:tab/>
        </w:r>
        <w:r>
          <w:fldChar w:fldCharType="begin"/>
        </w:r>
        <w:r>
          <w:instrText xml:space="preserve"> PAGEREF _Toc5777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0" w:history="1">
        <w:r>
          <w:rPr>
            <w:rFonts w:ascii="仿宋" w:eastAsia="仿宋" w:hAnsi="仿宋" w:cs="仿宋" w:hint="eastAsia"/>
            <w:lang w:val="en-US"/>
          </w:rPr>
          <w:t>(二)、邻二甲苯项目沟通与决策流程</w:t>
        </w:r>
        <w:r>
          <w:tab/>
        </w:r>
        <w:r>
          <w:fldChar w:fldCharType="begin"/>
        </w:r>
        <w:r>
          <w:instrText xml:space="preserve"> PAGEREF _Toc24800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3" w:history="1">
        <w:r>
          <w:rPr>
            <w:rFonts w:ascii="仿宋" w:eastAsia="仿宋" w:hAnsi="仿宋" w:cs="仿宋" w:hint="eastAsia"/>
            <w:lang w:val="en-US"/>
          </w:rPr>
          <w:t>(三)、邻二甲苯项目风险管理与应对策略</w:t>
        </w:r>
        <w:r>
          <w:tab/>
        </w:r>
        <w:r>
          <w:fldChar w:fldCharType="begin"/>
        </w:r>
        <w:r>
          <w:instrText xml:space="preserve"> PAGEREF _Toc22783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60" w:history="1">
        <w:r>
          <w:rPr>
            <w:rFonts w:ascii="仿宋" w:eastAsia="仿宋" w:hAnsi="仿宋" w:cs="仿宋" w:hint="eastAsia"/>
            <w:lang w:val="en-US"/>
          </w:rPr>
          <w:t>十三、产品规划</w:t>
        </w:r>
        <w:r>
          <w:tab/>
        </w:r>
        <w:r>
          <w:fldChar w:fldCharType="begin"/>
        </w:r>
        <w:r>
          <w:instrText xml:space="preserve"> PAGEREF _Toc27760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5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_Toc31715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6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_Toc30886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75" w:history="1">
        <w:r>
          <w:rPr>
            <w:rFonts w:ascii="仿宋" w:eastAsia="仿宋" w:hAnsi="仿宋" w:cs="仿宋" w:hint="eastAsia"/>
            <w:lang w:val="en-US"/>
          </w:rPr>
          <w:t>十四、邻二甲苯行业市场营销总体思路</w:t>
        </w:r>
        <w:r>
          <w:tab/>
        </w:r>
        <w:r>
          <w:fldChar w:fldCharType="begin"/>
        </w:r>
        <w:r>
          <w:instrText xml:space="preserve"> PAGEREF _Toc10175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9" w:history="1">
        <w:r>
          <w:rPr>
            <w:rFonts w:ascii="仿宋" w:eastAsia="仿宋" w:hAnsi="仿宋" w:cs="仿宋" w:hint="eastAsia"/>
            <w:lang w:val="en-US"/>
          </w:rPr>
          <w:t>(一)、定位目标市场</w:t>
        </w:r>
        <w:r>
          <w:tab/>
        </w:r>
        <w:r>
          <w:fldChar w:fldCharType="begin"/>
        </w:r>
        <w:r>
          <w:instrText xml:space="preserve"> PAGEREF _Toc30269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8" w:history="1">
        <w:r>
          <w:rPr>
            <w:rFonts w:ascii="仿宋" w:eastAsia="仿宋" w:hAnsi="仿宋" w:cs="仿宋" w:hint="eastAsia"/>
            <w:lang w:val="en-US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_Toc21398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" w:history="1">
        <w:r>
          <w:rPr>
            <w:rFonts w:ascii="仿宋" w:eastAsia="仿宋" w:hAnsi="仿宋" w:cs="仿宋" w:hint="eastAsia"/>
            <w:lang w:val="en-US"/>
          </w:rPr>
          <w:t>(三)、产品策略</w:t>
        </w:r>
        <w:r>
          <w:tab/>
        </w:r>
        <w:r>
          <w:fldChar w:fldCharType="begin"/>
        </w:r>
        <w:r>
          <w:instrText xml:space="preserve"> PAGEREF _Toc3200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4" w:history="1">
        <w:r>
          <w:rPr>
            <w:rFonts w:ascii="仿宋" w:eastAsia="仿宋" w:hAnsi="仿宋" w:cs="仿宋" w:hint="eastAsia"/>
            <w:lang w:val="en-US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_Toc11414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1" w:history="1">
        <w:r>
          <w:rPr>
            <w:rFonts w:ascii="仿宋" w:eastAsia="仿宋" w:hAnsi="仿宋" w:cs="仿宋" w:hint="eastAsia"/>
            <w:lang w:val="en-US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_Toc29381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8" w:history="1">
        <w:r>
          <w:rPr>
            <w:rFonts w:ascii="仿宋" w:eastAsia="仿宋" w:hAnsi="仿宋" w:cs="仿宋" w:hint="eastAsia"/>
            <w:lang w:val="en-US"/>
          </w:rPr>
          <w:t>(六)、客户关系管理</w:t>
        </w:r>
        <w:r>
          <w:tab/>
        </w:r>
        <w:r>
          <w:fldChar w:fldCharType="begin"/>
        </w:r>
        <w:r>
          <w:instrText xml:space="preserve"> PAGEREF _Toc22548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28" w:history="1">
        <w:r>
          <w:rPr>
            <w:rFonts w:ascii="仿宋" w:eastAsia="仿宋" w:hAnsi="仿宋" w:cs="仿宋" w:hint="eastAsia"/>
            <w:lang w:val="en-US"/>
          </w:rPr>
          <w:t>十五、员工管理与发展</w:t>
        </w:r>
        <w:r>
          <w:tab/>
        </w:r>
        <w:r>
          <w:fldChar w:fldCharType="begin"/>
        </w:r>
        <w:r>
          <w:instrText xml:space="preserve"> PAGEREF _Toc16128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0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_Toc19040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7" w:history="1">
        <w:r>
          <w:rPr>
            <w:rFonts w:ascii="仿宋" w:eastAsia="仿宋" w:hAnsi="仿宋" w:cs="仿宋" w:hint="eastAsia"/>
            <w:lang w:val="en-US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_Toc6597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" w:history="1">
        <w:r>
          <w:rPr>
            <w:rFonts w:ascii="仿宋" w:eastAsia="仿宋" w:hAnsi="仿宋" w:cs="仿宋" w:hint="eastAsia"/>
            <w:lang w:val="en-US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_Toc313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" w:history="1">
        <w:r>
          <w:rPr>
            <w:rFonts w:ascii="仿宋" w:eastAsia="仿宋" w:hAnsi="仿宋" w:cs="仿宋" w:hint="eastAsia"/>
            <w:lang w:val="en-US"/>
          </w:rPr>
          <w:t>十六、环保方案分析</w:t>
        </w:r>
        <w:r>
          <w:tab/>
        </w:r>
        <w:r>
          <w:fldChar w:fldCharType="begin"/>
        </w:r>
        <w:r>
          <w:instrText xml:space="preserve"> PAGEREF _Toc2919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4" w:history="1">
        <w:r>
          <w:rPr>
            <w:rFonts w:ascii="仿宋" w:eastAsia="仿宋" w:hAnsi="仿宋" w:cs="仿宋" w:hint="eastAsia"/>
            <w:lang w:val="en-US"/>
          </w:rPr>
          <w:t>(一)、环境保护综述</w:t>
        </w:r>
        <w:r>
          <w:tab/>
        </w:r>
        <w:r>
          <w:fldChar w:fldCharType="begin"/>
        </w:r>
        <w:r>
          <w:instrText xml:space="preserve"> PAGEREF _Toc9964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4" w:history="1">
        <w:r>
          <w:rPr>
            <w:rFonts w:ascii="仿宋" w:eastAsia="仿宋" w:hAnsi="仿宋" w:cs="仿宋" w:hint="eastAsia"/>
            <w:lang w:val="en-US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_Toc29474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" w:history="1">
        <w:r>
          <w:rPr>
            <w:rFonts w:ascii="仿宋" w:eastAsia="仿宋" w:hAnsi="仿宋" w:cs="仿宋" w:hint="eastAsia"/>
            <w:lang w:val="en-US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_Toc2915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" w:history="1">
        <w:r>
          <w:rPr>
            <w:rFonts w:ascii="仿宋" w:eastAsia="仿宋" w:hAnsi="仿宋" w:cs="仿宋" w:hint="eastAsia"/>
            <w:lang w:val="en-US"/>
          </w:rPr>
          <w:t>(四)、综合评价</w:t>
        </w:r>
        <w:r>
          <w:tab/>
        </w:r>
        <w:r>
          <w:fldChar w:fldCharType="begin"/>
        </w:r>
        <w:r>
          <w:instrText xml:space="preserve"> PAGEREF _Toc104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3" w:history="1">
        <w:r>
          <w:rPr>
            <w:rFonts w:ascii="仿宋" w:eastAsia="仿宋" w:hAnsi="仿宋" w:cs="仿宋" w:hint="eastAsia"/>
            <w:lang w:val="en-US"/>
          </w:rPr>
          <w:t>十七、生产控制的概念</w:t>
        </w:r>
        <w:r>
          <w:tab/>
        </w:r>
        <w:r>
          <w:fldChar w:fldCharType="begin"/>
        </w:r>
        <w:r>
          <w:instrText xml:space="preserve"> PAGEREF _Toc2733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" w:history="1">
        <w:r>
          <w:rPr>
            <w:rFonts w:ascii="仿宋" w:eastAsia="仿宋" w:hAnsi="仿宋" w:cs="仿宋" w:hint="eastAsia"/>
            <w:lang w:val="en-US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_Toc1999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9896" w:history="1">
        <w:r>
          <w:rPr>
            <w:rFonts w:ascii="仿宋" w:eastAsia="仿宋" w:hAnsi="仿宋" w:cs="仿宋" w:hint="eastAsia"/>
            <w:lang w:val="en-US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_Toc29896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1" w:history="1">
        <w:r>
          <w:rPr>
            <w:rFonts w:ascii="仿宋" w:eastAsia="仿宋" w:hAnsi="仿宋" w:cs="仿宋" w:hint="eastAsia"/>
            <w:lang w:val="en-US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_Toc6191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02" w:history="1">
        <w:r>
          <w:rPr>
            <w:rFonts w:ascii="仿宋" w:eastAsia="仿宋" w:hAnsi="仿宋" w:cs="仿宋" w:hint="eastAsia"/>
            <w:lang w:val="en-US"/>
          </w:rPr>
          <w:t>十八、市场营销策略</w:t>
        </w:r>
        <w:r>
          <w:tab/>
        </w:r>
        <w:r>
          <w:fldChar w:fldCharType="begin"/>
        </w:r>
        <w:r>
          <w:instrText xml:space="preserve"> PAGEREF _Toc26802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1" w:history="1">
        <w:r>
          <w:rPr>
            <w:rFonts w:ascii="仿宋" w:eastAsia="仿宋" w:hAnsi="仿宋" w:cs="仿宋" w:hint="eastAsia"/>
            <w:lang w:val="en-US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_Toc6641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9" w:history="1">
        <w:r>
          <w:rPr>
            <w:rFonts w:ascii="仿宋" w:eastAsia="仿宋" w:hAnsi="仿宋" w:cs="仿宋" w:hint="eastAsia"/>
            <w:lang w:val="en-US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_Toc25869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8" w:history="1">
        <w:r>
          <w:rPr>
            <w:rFonts w:ascii="仿宋" w:eastAsia="仿宋" w:hAnsi="仿宋" w:cs="仿宋" w:hint="eastAsia"/>
            <w:lang w:val="en-US"/>
          </w:rPr>
          <w:t>(三)、价格策略</w:t>
        </w:r>
        <w:r>
          <w:tab/>
        </w:r>
        <w:r>
          <w:fldChar w:fldCharType="begin"/>
        </w:r>
        <w:r>
          <w:instrText xml:space="preserve"> PAGEREF _Toc20898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0" w:history="1">
        <w:r>
          <w:rPr>
            <w:rFonts w:ascii="仿宋" w:eastAsia="仿宋" w:hAnsi="仿宋" w:cs="仿宋" w:hint="eastAsia"/>
            <w:lang w:val="en-US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_Toc8920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5" w:history="1">
        <w:r>
          <w:rPr>
            <w:rFonts w:ascii="仿宋" w:eastAsia="仿宋" w:hAnsi="仿宋" w:cs="仿宋" w:hint="eastAsia"/>
            <w:lang w:val="en-US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_Toc10305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6" w:history="1">
        <w:r>
          <w:rPr>
            <w:rFonts w:ascii="仿宋" w:eastAsia="仿宋" w:hAnsi="仿宋" w:cs="仿宋" w:hint="eastAsia"/>
            <w:lang w:val="en-US"/>
          </w:rPr>
          <w:t>十九、信息化建设</w:t>
        </w:r>
        <w:r>
          <w:tab/>
        </w:r>
        <w:r>
          <w:fldChar w:fldCharType="begin"/>
        </w:r>
        <w:r>
          <w:instrText xml:space="preserve"> PAGEREF _Toc13076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1" w:history="1">
        <w:r>
          <w:rPr>
            <w:rFonts w:ascii="仿宋" w:eastAsia="仿宋" w:hAnsi="仿宋" w:cs="仿宋" w:hint="eastAsia"/>
            <w:lang w:val="en-US"/>
          </w:rPr>
          <w:t>(一)、信息系统规划</w:t>
        </w:r>
        <w:r>
          <w:tab/>
        </w:r>
        <w:r>
          <w:fldChar w:fldCharType="begin"/>
        </w:r>
        <w:r>
          <w:instrText xml:space="preserve"> PAGEREF _Toc28391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7" w:history="1">
        <w:r>
          <w:rPr>
            <w:rFonts w:ascii="仿宋" w:eastAsia="仿宋" w:hAnsi="仿宋" w:cs="仿宋" w:hint="eastAsia"/>
            <w:lang w:val="en-US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_Toc24127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2" w:history="1">
        <w:r>
          <w:rPr>
            <w:rFonts w:ascii="仿宋" w:eastAsia="仿宋" w:hAnsi="仿宋" w:cs="仿宋" w:hint="eastAsia"/>
            <w:lang w:val="en-US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_Toc16562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1" w:history="1">
        <w:r>
          <w:rPr>
            <w:rFonts w:ascii="仿宋" w:eastAsia="仿宋" w:hAnsi="仿宋" w:cs="仿宋" w:hint="eastAsia"/>
            <w:lang w:val="en-US"/>
          </w:rPr>
          <w:t>二十、品质与服务体验优化</w:t>
        </w:r>
        <w:r>
          <w:tab/>
        </w:r>
        <w:r>
          <w:fldChar w:fldCharType="begin"/>
        </w:r>
        <w:r>
          <w:instrText xml:space="preserve"> PAGEREF _Toc32021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8" w:history="1">
        <w:r>
          <w:rPr>
            <w:rFonts w:ascii="仿宋" w:eastAsia="仿宋" w:hAnsi="仿宋" w:cs="仿宋" w:hint="eastAsia"/>
            <w:lang w:val="en-US"/>
          </w:rPr>
          <w:t>(一)、产品品质管理</w:t>
        </w:r>
        <w:r>
          <w:tab/>
        </w:r>
        <w:r>
          <w:fldChar w:fldCharType="begin"/>
        </w:r>
        <w:r>
          <w:instrText xml:space="preserve"> PAGEREF _Toc32038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8" w:history="1">
        <w:r>
          <w:rPr>
            <w:rFonts w:ascii="仿宋" w:eastAsia="仿宋" w:hAnsi="仿宋" w:cs="仿宋" w:hint="eastAsia"/>
            <w:lang w:val="en-US"/>
          </w:rPr>
          <w:t>(二)、服务体验设计</w:t>
        </w:r>
        <w:r>
          <w:tab/>
        </w:r>
        <w:r>
          <w:fldChar w:fldCharType="begin"/>
        </w:r>
        <w:r>
          <w:instrText xml:space="preserve"> PAGEREF _Toc31738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7" w:history="1">
        <w:r>
          <w:rPr>
            <w:rFonts w:ascii="仿宋" w:eastAsia="仿宋" w:hAnsi="仿宋" w:cs="仿宋" w:hint="eastAsia"/>
            <w:lang w:val="en-US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_Toc26197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" w:history="1">
        <w:r>
          <w:rPr>
            <w:rFonts w:ascii="仿宋" w:eastAsia="仿宋" w:hAnsi="仿宋" w:cs="仿宋" w:hint="eastAsia"/>
            <w:lang w:val="en-US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_Toc1776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8" w:history="1">
        <w:r>
          <w:rPr>
            <w:rFonts w:ascii="仿宋" w:eastAsia="仿宋" w:hAnsi="仿宋" w:cs="仿宋" w:hint="eastAsia"/>
            <w:lang w:val="en-US"/>
          </w:rPr>
          <w:t>二十一、员工关系管理与危机处理</w:t>
        </w:r>
        <w:r>
          <w:tab/>
        </w:r>
        <w:r>
          <w:fldChar w:fldCharType="begin"/>
        </w:r>
        <w:r>
          <w:instrText xml:space="preserve"> PAGEREF _Toc2448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" w:history="1">
        <w:r>
          <w:rPr>
            <w:rFonts w:ascii="仿宋" w:eastAsia="仿宋" w:hAnsi="仿宋" w:cs="仿宋" w:hint="eastAsia"/>
            <w:lang w:val="en-US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_Toc2571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5" w:history="1">
        <w:r>
          <w:rPr>
            <w:rFonts w:ascii="仿宋" w:eastAsia="仿宋" w:hAnsi="仿宋" w:cs="仿宋" w:hint="eastAsia"/>
            <w:lang w:val="en-US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_Toc3705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5" w:history="1">
        <w:r>
          <w:rPr>
            <w:rFonts w:ascii="仿宋" w:eastAsia="仿宋" w:hAnsi="仿宋" w:cs="仿宋" w:hint="eastAsia"/>
            <w:lang w:val="en-US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_Toc21185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4" w:history="1">
        <w:r>
          <w:rPr>
            <w:rFonts w:ascii="仿宋" w:eastAsia="仿宋" w:hAnsi="仿宋" w:cs="仿宋" w:hint="eastAsia"/>
            <w:lang w:val="en-US"/>
          </w:rPr>
          <w:t>二十二邻二甲苯项目可行性研究</w:t>
        </w:r>
        <w:r>
          <w:tab/>
        </w:r>
        <w:r>
          <w:fldChar w:fldCharType="begin"/>
        </w:r>
        <w:r>
          <w:instrText xml:space="preserve"> PAGEREF _Toc10144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6" w:history="1">
        <w:r>
          <w:rPr>
            <w:rFonts w:ascii="仿宋" w:eastAsia="仿宋" w:hAnsi="仿宋" w:cs="仿宋" w:hint="eastAsia"/>
            <w:lang w:val="en-US"/>
          </w:rPr>
          <w:t>(一)、市场可行性</w:t>
        </w:r>
        <w:r>
          <w:tab/>
        </w:r>
        <w:r>
          <w:fldChar w:fldCharType="begin"/>
        </w:r>
        <w:r>
          <w:instrText xml:space="preserve"> PAGEREF _Toc16526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8" w:history="1">
        <w:r>
          <w:rPr>
            <w:rFonts w:ascii="仿宋" w:eastAsia="仿宋" w:hAnsi="仿宋" w:cs="仿宋" w:hint="eastAsia"/>
            <w:lang w:val="en-US"/>
          </w:rPr>
          <w:t>(二)、技术可行性</w:t>
        </w:r>
        <w:r>
          <w:tab/>
        </w:r>
        <w:r>
          <w:fldChar w:fldCharType="begin"/>
        </w:r>
        <w:r>
          <w:instrText xml:space="preserve"> PAGEREF _Toc30998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5" w:history="1">
        <w:r>
          <w:rPr>
            <w:rFonts w:ascii="仿宋" w:eastAsia="仿宋" w:hAnsi="仿宋" w:cs="仿宋" w:hint="eastAsia"/>
            <w:lang w:val="en-US"/>
          </w:rPr>
          <w:t>(三)、财务可行性</w:t>
        </w:r>
        <w:r>
          <w:tab/>
        </w:r>
        <w:r>
          <w:fldChar w:fldCharType="begin"/>
        </w:r>
        <w:r>
          <w:instrText xml:space="preserve"> PAGEREF _Toc10165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https://d.book118.com/678143031014006043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邻二甲苯项目规划设计方案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邻二甲苯项目规划设计方案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邻二甲苯项目规划设计方案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邻二甲苯项目规划设计方案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邻二甲苯项目规划设计方案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BF2404"/>
    <w:rsid w:val="7DBF24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7814303101400604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2024-02-21T23:44:00Z</dcterms:created>
  <dcterms:modified xsi:type="dcterms:W3CDTF">2024-02-21T23:45:06Z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